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202FF" w14:textId="16D0AEC4" w:rsidR="0033036A" w:rsidRPr="00243ED0" w:rsidRDefault="00B72795" w:rsidP="0033036A">
      <w:pPr>
        <w:spacing w:after="0" w:line="240" w:lineRule="auto"/>
        <w:jc w:val="center"/>
        <w:rPr>
          <w:rFonts w:eastAsia="Times New Roman" w:cs="Arial"/>
          <w:b/>
          <w:sz w:val="28"/>
          <w:szCs w:val="28"/>
          <w:lang w:val="en-US"/>
        </w:rPr>
      </w:pPr>
      <w:r>
        <w:rPr>
          <w:rFonts w:eastAsia="Times New Roman" w:cs="Arial"/>
          <w:b/>
          <w:sz w:val="28"/>
          <w:szCs w:val="28"/>
          <w:lang w:val="en-US"/>
        </w:rPr>
        <w:t xml:space="preserve">SOUTRN REGONAL </w:t>
      </w:r>
      <w:r w:rsidR="0033036A" w:rsidRPr="00243ED0">
        <w:rPr>
          <w:rFonts w:eastAsia="Times New Roman" w:cs="Arial"/>
          <w:b/>
          <w:sz w:val="28"/>
          <w:szCs w:val="28"/>
          <w:lang w:val="en-US"/>
        </w:rPr>
        <w:t>PLANNING PANEL</w:t>
      </w:r>
    </w:p>
    <w:p w14:paraId="54D99F51" w14:textId="77777777" w:rsidR="0033036A" w:rsidRPr="00243ED0" w:rsidRDefault="0033036A" w:rsidP="0033036A">
      <w:pPr>
        <w:spacing w:after="0" w:line="240" w:lineRule="auto"/>
        <w:jc w:val="center"/>
        <w:rPr>
          <w:rFonts w:eastAsia="Times New Roman" w:cs="Arial"/>
          <w:b/>
          <w:sz w:val="28"/>
          <w:szCs w:val="28"/>
          <w:lang w:val="en-US"/>
        </w:rPr>
      </w:pPr>
    </w:p>
    <w:p w14:paraId="3BC1C67C" w14:textId="77777777" w:rsidR="0033036A" w:rsidRPr="00243ED0" w:rsidRDefault="0033036A" w:rsidP="0033036A">
      <w:pPr>
        <w:spacing w:after="0" w:line="240" w:lineRule="auto"/>
        <w:jc w:val="center"/>
        <w:rPr>
          <w:rFonts w:eastAsia="Times New Roman" w:cs="Arial"/>
          <w:b/>
          <w:sz w:val="24"/>
          <w:szCs w:val="28"/>
          <w:lang w:val="en-US"/>
        </w:rPr>
      </w:pPr>
      <w:r w:rsidRPr="00243ED0">
        <w:rPr>
          <w:rFonts w:eastAsia="Times New Roman" w:cs="Arial"/>
          <w:b/>
          <w:sz w:val="24"/>
          <w:szCs w:val="28"/>
          <w:lang w:val="en-US"/>
        </w:rPr>
        <w:t>COUNCIL ASSESSMENT REPORT</w:t>
      </w:r>
    </w:p>
    <w:p w14:paraId="13E857A5" w14:textId="77777777" w:rsidR="0033036A" w:rsidRPr="0033036A" w:rsidRDefault="0033036A" w:rsidP="0033036A">
      <w:pPr>
        <w:spacing w:after="0" w:line="240" w:lineRule="auto"/>
        <w:jc w:val="center"/>
        <w:rPr>
          <w:rFonts w:ascii="Calibri" w:eastAsia="Times New Roman" w:hAnsi="Calibri" w:cs="Tahoma"/>
          <w:b/>
          <w:sz w:val="16"/>
          <w:szCs w:val="16"/>
          <w:lang w:val="en-US"/>
        </w:rPr>
      </w:pPr>
    </w:p>
    <w:tbl>
      <w:tblPr>
        <w:tblW w:w="55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0"/>
        <w:gridCol w:w="7505"/>
      </w:tblGrid>
      <w:tr w:rsidR="0033036A" w:rsidRPr="0033036A" w14:paraId="0E8375D8" w14:textId="77777777" w:rsidTr="001157FD">
        <w:tc>
          <w:tcPr>
            <w:tcW w:w="2761" w:type="dxa"/>
            <w:shd w:val="clear" w:color="auto" w:fill="E7E6E6"/>
          </w:tcPr>
          <w:p w14:paraId="53770B30" w14:textId="77777777" w:rsidR="0033036A" w:rsidRPr="00243ED0" w:rsidRDefault="0033036A" w:rsidP="0033036A">
            <w:pPr>
              <w:spacing w:after="120" w:line="240" w:lineRule="auto"/>
              <w:jc w:val="both"/>
              <w:rPr>
                <w:rFonts w:eastAsia="Times New Roman" w:cs="Arial"/>
                <w:b/>
                <w:bCs/>
              </w:rPr>
            </w:pPr>
            <w:r w:rsidRPr="00243ED0">
              <w:rPr>
                <w:rFonts w:eastAsia="Times New Roman" w:cs="Arial"/>
                <w:b/>
                <w:bCs/>
              </w:rPr>
              <w:t>Panel Reference</w:t>
            </w:r>
          </w:p>
        </w:tc>
        <w:tc>
          <w:tcPr>
            <w:tcW w:w="7454" w:type="dxa"/>
          </w:tcPr>
          <w:p w14:paraId="18F51DC3" w14:textId="4564E063" w:rsidR="0033036A" w:rsidRPr="00B72795" w:rsidRDefault="00EB1309" w:rsidP="0033036A">
            <w:pPr>
              <w:spacing w:after="0" w:line="240" w:lineRule="auto"/>
              <w:jc w:val="both"/>
              <w:rPr>
                <w:rFonts w:eastAsia="Times New Roman" w:cs="Arial"/>
                <w:b/>
                <w:bCs/>
                <w:highlight w:val="yellow"/>
              </w:rPr>
            </w:pPr>
            <w:r w:rsidRPr="00EB1309">
              <w:rPr>
                <w:rFonts w:eastAsia="Times New Roman" w:cs="Arial"/>
              </w:rPr>
              <w:t>PPSSTH-172</w:t>
            </w:r>
          </w:p>
        </w:tc>
      </w:tr>
      <w:tr w:rsidR="0033036A" w:rsidRPr="0033036A" w14:paraId="673EFF99" w14:textId="77777777" w:rsidTr="001157FD">
        <w:tc>
          <w:tcPr>
            <w:tcW w:w="2761" w:type="dxa"/>
            <w:shd w:val="clear" w:color="auto" w:fill="E7E6E6"/>
          </w:tcPr>
          <w:p w14:paraId="644C9531" w14:textId="77777777" w:rsidR="0033036A" w:rsidRPr="00243ED0" w:rsidRDefault="0033036A" w:rsidP="0033036A">
            <w:pPr>
              <w:spacing w:after="120" w:line="240" w:lineRule="auto"/>
              <w:jc w:val="both"/>
              <w:rPr>
                <w:rFonts w:eastAsia="Times New Roman" w:cs="Arial"/>
                <w:b/>
                <w:bCs/>
              </w:rPr>
            </w:pPr>
            <w:r w:rsidRPr="00243ED0">
              <w:rPr>
                <w:rFonts w:eastAsia="Times New Roman" w:cs="Arial"/>
                <w:b/>
                <w:bCs/>
              </w:rPr>
              <w:t>DA Number</w:t>
            </w:r>
          </w:p>
        </w:tc>
        <w:tc>
          <w:tcPr>
            <w:tcW w:w="7454" w:type="dxa"/>
          </w:tcPr>
          <w:p w14:paraId="69045BB4" w14:textId="0F00C00F" w:rsidR="0033036A" w:rsidRPr="00243ED0" w:rsidRDefault="006208B4" w:rsidP="0033036A">
            <w:pPr>
              <w:spacing w:after="0" w:line="240" w:lineRule="auto"/>
              <w:jc w:val="both"/>
              <w:rPr>
                <w:rFonts w:eastAsia="Times New Roman" w:cs="Arial"/>
              </w:rPr>
            </w:pPr>
            <w:r w:rsidRPr="007B650C">
              <w:rPr>
                <w:rFonts w:cs="Arial"/>
              </w:rPr>
              <w:t>DA/2021/</w:t>
            </w:r>
            <w:r>
              <w:rPr>
                <w:rFonts w:cs="Arial"/>
              </w:rPr>
              <w:t>0257</w:t>
            </w:r>
          </w:p>
        </w:tc>
      </w:tr>
      <w:tr w:rsidR="0033036A" w:rsidRPr="0033036A" w14:paraId="42A18E50" w14:textId="77777777" w:rsidTr="001157FD">
        <w:tc>
          <w:tcPr>
            <w:tcW w:w="2761" w:type="dxa"/>
            <w:shd w:val="clear" w:color="auto" w:fill="E7E6E6"/>
          </w:tcPr>
          <w:p w14:paraId="76E09068" w14:textId="77777777" w:rsidR="0033036A" w:rsidRPr="00243ED0" w:rsidRDefault="0033036A" w:rsidP="0033036A">
            <w:pPr>
              <w:spacing w:after="120" w:line="240" w:lineRule="auto"/>
              <w:jc w:val="both"/>
              <w:rPr>
                <w:rFonts w:eastAsia="Times New Roman" w:cs="Arial"/>
                <w:b/>
                <w:bCs/>
              </w:rPr>
            </w:pPr>
            <w:r w:rsidRPr="00243ED0">
              <w:rPr>
                <w:rFonts w:eastAsia="Times New Roman" w:cs="Arial"/>
                <w:b/>
                <w:bCs/>
              </w:rPr>
              <w:t>LGA</w:t>
            </w:r>
          </w:p>
        </w:tc>
        <w:tc>
          <w:tcPr>
            <w:tcW w:w="7454" w:type="dxa"/>
          </w:tcPr>
          <w:p w14:paraId="2010E157" w14:textId="32EF4759" w:rsidR="0033036A" w:rsidRPr="00243ED0" w:rsidRDefault="00B72795" w:rsidP="0033036A">
            <w:pPr>
              <w:spacing w:after="0" w:line="240" w:lineRule="auto"/>
              <w:jc w:val="both"/>
              <w:rPr>
                <w:rFonts w:eastAsia="Times New Roman" w:cs="Arial"/>
              </w:rPr>
            </w:pPr>
            <w:r>
              <w:rPr>
                <w:rFonts w:eastAsia="Times New Roman" w:cs="Arial"/>
              </w:rPr>
              <w:t>Snowy Valley</w:t>
            </w:r>
            <w:r w:rsidR="0033036A" w:rsidRPr="00243ED0">
              <w:rPr>
                <w:rFonts w:eastAsia="Times New Roman" w:cs="Arial"/>
              </w:rPr>
              <w:t xml:space="preserve"> Council</w:t>
            </w:r>
          </w:p>
        </w:tc>
      </w:tr>
      <w:tr w:rsidR="0033036A" w:rsidRPr="0033036A" w14:paraId="60809CC1" w14:textId="77777777" w:rsidTr="001157FD">
        <w:tc>
          <w:tcPr>
            <w:tcW w:w="2761" w:type="dxa"/>
            <w:shd w:val="clear" w:color="auto" w:fill="E7E6E6"/>
          </w:tcPr>
          <w:p w14:paraId="4ADD6662" w14:textId="77777777" w:rsidR="0033036A" w:rsidRPr="00243ED0" w:rsidRDefault="0033036A" w:rsidP="0033036A">
            <w:pPr>
              <w:spacing w:after="120" w:line="240" w:lineRule="auto"/>
              <w:jc w:val="both"/>
              <w:rPr>
                <w:rFonts w:eastAsia="Times New Roman" w:cs="Arial"/>
                <w:b/>
                <w:bCs/>
              </w:rPr>
            </w:pPr>
            <w:r w:rsidRPr="00243ED0">
              <w:rPr>
                <w:rFonts w:eastAsia="Times New Roman" w:cs="Arial"/>
                <w:b/>
                <w:bCs/>
              </w:rPr>
              <w:t>Proposed Development</w:t>
            </w:r>
          </w:p>
        </w:tc>
        <w:tc>
          <w:tcPr>
            <w:tcW w:w="7454" w:type="dxa"/>
          </w:tcPr>
          <w:p w14:paraId="2AAD96D8" w14:textId="77D97644" w:rsidR="00A36AB0" w:rsidRPr="00A36AB0" w:rsidRDefault="00A36AB0" w:rsidP="00A36AB0">
            <w:pPr>
              <w:autoSpaceDE w:val="0"/>
              <w:autoSpaceDN w:val="0"/>
              <w:adjustRightInd w:val="0"/>
              <w:spacing w:after="0" w:line="240" w:lineRule="auto"/>
              <w:jc w:val="both"/>
              <w:rPr>
                <w:rFonts w:eastAsia="Times New Roman" w:cs="Arial"/>
                <w:bCs/>
              </w:rPr>
            </w:pPr>
            <w:r w:rsidRPr="008773C5">
              <w:rPr>
                <w:rFonts w:cs="Arial"/>
              </w:rPr>
              <w:t xml:space="preserve">Concept development application (DA) consisting of a Spa Hotel (tourist a visitor accommodation), 80 residential lots for detached dwellings, </w:t>
            </w:r>
            <w:r>
              <w:rPr>
                <w:rFonts w:cs="Arial"/>
              </w:rPr>
              <w:t>r</w:t>
            </w:r>
            <w:r w:rsidRPr="008773C5">
              <w:rPr>
                <w:rFonts w:cs="Arial"/>
              </w:rPr>
              <w:t xml:space="preserve">esidential flat buildings, </w:t>
            </w:r>
            <w:r>
              <w:rPr>
                <w:rFonts w:cs="Arial"/>
              </w:rPr>
              <w:t>s</w:t>
            </w:r>
            <w:r w:rsidRPr="008773C5">
              <w:rPr>
                <w:rFonts w:cs="Arial"/>
              </w:rPr>
              <w:t xml:space="preserve">hop top </w:t>
            </w:r>
            <w:r>
              <w:rPr>
                <w:rFonts w:cs="Arial"/>
              </w:rPr>
              <w:t>h</w:t>
            </w:r>
            <w:r w:rsidRPr="008773C5">
              <w:rPr>
                <w:rFonts w:cs="Arial"/>
              </w:rPr>
              <w:t xml:space="preserve">ousing, multi dwelling housing (terraces) development, subdivision and associated site works at </w:t>
            </w:r>
            <w:r w:rsidR="009914CF">
              <w:rPr>
                <w:rFonts w:eastAsia="Times New Roman" w:cs="Arial"/>
                <w:bCs/>
              </w:rPr>
              <w:t>Lot 35 DP878862</w:t>
            </w:r>
            <w:r w:rsidRPr="008773C5">
              <w:rPr>
                <w:rFonts w:eastAsia="Times New Roman" w:cs="Arial"/>
                <w:bCs/>
              </w:rPr>
              <w:t xml:space="preserve"> Miles Franklin Drive, Talbingo.</w:t>
            </w:r>
          </w:p>
        </w:tc>
      </w:tr>
      <w:tr w:rsidR="0033036A" w:rsidRPr="0033036A" w14:paraId="5994AE00" w14:textId="77777777" w:rsidTr="005618AD">
        <w:trPr>
          <w:trHeight w:val="327"/>
        </w:trPr>
        <w:tc>
          <w:tcPr>
            <w:tcW w:w="2761" w:type="dxa"/>
            <w:shd w:val="clear" w:color="auto" w:fill="E7E6E6"/>
          </w:tcPr>
          <w:p w14:paraId="410A9279" w14:textId="77777777" w:rsidR="0033036A" w:rsidRPr="00243ED0" w:rsidRDefault="0033036A" w:rsidP="0033036A">
            <w:pPr>
              <w:spacing w:after="120" w:line="240" w:lineRule="auto"/>
              <w:jc w:val="both"/>
              <w:rPr>
                <w:rFonts w:eastAsia="Times New Roman" w:cs="Arial"/>
                <w:b/>
                <w:bCs/>
              </w:rPr>
            </w:pPr>
            <w:bookmarkStart w:id="0" w:name="_Hlk10011281"/>
            <w:r w:rsidRPr="00243ED0">
              <w:rPr>
                <w:rFonts w:eastAsia="Times New Roman" w:cs="Arial"/>
                <w:b/>
                <w:bCs/>
              </w:rPr>
              <w:t>Street Address</w:t>
            </w:r>
          </w:p>
        </w:tc>
        <w:tc>
          <w:tcPr>
            <w:tcW w:w="7454" w:type="dxa"/>
          </w:tcPr>
          <w:p w14:paraId="4DA1F72F" w14:textId="6C9AFC19" w:rsidR="0033036A" w:rsidRPr="00243ED0" w:rsidRDefault="00B72795" w:rsidP="0033036A">
            <w:pPr>
              <w:spacing w:after="0" w:line="240" w:lineRule="auto"/>
              <w:jc w:val="both"/>
              <w:rPr>
                <w:rFonts w:eastAsia="Times New Roman" w:cs="Arial"/>
                <w:bCs/>
              </w:rPr>
            </w:pPr>
            <w:r>
              <w:rPr>
                <w:rFonts w:eastAsia="Times New Roman" w:cs="Arial"/>
                <w:bCs/>
              </w:rPr>
              <w:t>Miles Franklin Drive, Talbingo</w:t>
            </w:r>
            <w:r w:rsidR="004125D3">
              <w:rPr>
                <w:rFonts w:eastAsia="Times New Roman" w:cs="Arial"/>
                <w:bCs/>
              </w:rPr>
              <w:t xml:space="preserve"> (</w:t>
            </w:r>
            <w:bookmarkStart w:id="1" w:name="_Hlk94507826"/>
            <w:r w:rsidR="004125D3" w:rsidRPr="004125D3">
              <w:rPr>
                <w:rFonts w:eastAsia="Times New Roman" w:cs="Arial"/>
                <w:bCs/>
              </w:rPr>
              <w:t xml:space="preserve">Lot </w:t>
            </w:r>
            <w:r w:rsidR="005618AD">
              <w:rPr>
                <w:rFonts w:eastAsia="Times New Roman" w:cs="Arial"/>
                <w:bCs/>
              </w:rPr>
              <w:t>35</w:t>
            </w:r>
            <w:r w:rsidR="004125D3" w:rsidRPr="004125D3">
              <w:rPr>
                <w:rFonts w:eastAsia="Times New Roman" w:cs="Arial"/>
                <w:bCs/>
              </w:rPr>
              <w:t xml:space="preserve"> DP</w:t>
            </w:r>
            <w:r w:rsidR="005618AD">
              <w:rPr>
                <w:rFonts w:eastAsia="Times New Roman" w:cs="Arial"/>
                <w:bCs/>
              </w:rPr>
              <w:t xml:space="preserve"> 878862)</w:t>
            </w:r>
            <w:bookmarkEnd w:id="1"/>
          </w:p>
        </w:tc>
      </w:tr>
      <w:bookmarkEnd w:id="0"/>
      <w:tr w:rsidR="0033036A" w:rsidRPr="0033036A" w14:paraId="64EC114A" w14:textId="77777777" w:rsidTr="001157FD">
        <w:trPr>
          <w:trHeight w:val="70"/>
        </w:trPr>
        <w:tc>
          <w:tcPr>
            <w:tcW w:w="2761" w:type="dxa"/>
            <w:shd w:val="clear" w:color="auto" w:fill="E7E6E6"/>
          </w:tcPr>
          <w:p w14:paraId="37E40D5E" w14:textId="77777777" w:rsidR="0033036A" w:rsidRPr="00243ED0" w:rsidRDefault="0033036A" w:rsidP="0033036A">
            <w:pPr>
              <w:spacing w:after="120" w:line="240" w:lineRule="auto"/>
              <w:jc w:val="both"/>
              <w:rPr>
                <w:rFonts w:eastAsia="Times New Roman" w:cs="Arial"/>
                <w:b/>
                <w:bCs/>
              </w:rPr>
            </w:pPr>
            <w:r w:rsidRPr="00243ED0">
              <w:rPr>
                <w:rFonts w:eastAsia="Times New Roman" w:cs="Arial"/>
                <w:b/>
                <w:bCs/>
              </w:rPr>
              <w:t>Applicant/Owner</w:t>
            </w:r>
          </w:p>
        </w:tc>
        <w:tc>
          <w:tcPr>
            <w:tcW w:w="7454" w:type="dxa"/>
          </w:tcPr>
          <w:p w14:paraId="42E1A10C" w14:textId="320D6B9D" w:rsidR="00823D11" w:rsidRPr="005618AD" w:rsidRDefault="005618AD" w:rsidP="0033036A">
            <w:pPr>
              <w:spacing w:after="0" w:line="240" w:lineRule="auto"/>
              <w:jc w:val="both"/>
              <w:rPr>
                <w:rFonts w:eastAsia="Times New Roman" w:cs="Arial"/>
              </w:rPr>
            </w:pPr>
            <w:proofErr w:type="spellStart"/>
            <w:r w:rsidRPr="005618AD">
              <w:rPr>
                <w:rFonts w:cs="Arial"/>
              </w:rPr>
              <w:t>Saile</w:t>
            </w:r>
            <w:proofErr w:type="spellEnd"/>
            <w:r w:rsidRPr="005618AD">
              <w:rPr>
                <w:rFonts w:cs="Arial"/>
              </w:rPr>
              <w:t xml:space="preserve"> No 2 PTY LTD</w:t>
            </w:r>
          </w:p>
        </w:tc>
      </w:tr>
      <w:tr w:rsidR="0033036A" w:rsidRPr="0033036A" w14:paraId="1D13E323" w14:textId="77777777" w:rsidTr="001157FD">
        <w:tc>
          <w:tcPr>
            <w:tcW w:w="2761" w:type="dxa"/>
            <w:shd w:val="clear" w:color="auto" w:fill="E7E6E6"/>
          </w:tcPr>
          <w:p w14:paraId="4F602C1C" w14:textId="77777777" w:rsidR="0033036A" w:rsidRPr="00243ED0" w:rsidRDefault="0033036A" w:rsidP="0033036A">
            <w:pPr>
              <w:spacing w:after="120" w:line="240" w:lineRule="auto"/>
              <w:jc w:val="both"/>
              <w:rPr>
                <w:rFonts w:eastAsia="Times New Roman" w:cs="Arial"/>
                <w:b/>
                <w:bCs/>
              </w:rPr>
            </w:pPr>
            <w:r w:rsidRPr="00243ED0">
              <w:rPr>
                <w:rFonts w:eastAsia="Times New Roman" w:cs="Arial"/>
                <w:b/>
                <w:bCs/>
              </w:rPr>
              <w:t>Date of DA lodgement</w:t>
            </w:r>
          </w:p>
        </w:tc>
        <w:tc>
          <w:tcPr>
            <w:tcW w:w="7454" w:type="dxa"/>
          </w:tcPr>
          <w:p w14:paraId="3788FB0D" w14:textId="52E3702D" w:rsidR="0033036A" w:rsidRPr="00243ED0" w:rsidRDefault="006208B4" w:rsidP="0033036A">
            <w:pPr>
              <w:spacing w:after="0" w:line="240" w:lineRule="auto"/>
              <w:jc w:val="both"/>
              <w:rPr>
                <w:rFonts w:eastAsia="Times New Roman" w:cs="Arial"/>
              </w:rPr>
            </w:pPr>
            <w:r w:rsidRPr="00DD66D6">
              <w:rPr>
                <w:rFonts w:cs="Arial"/>
              </w:rPr>
              <w:t>1</w:t>
            </w:r>
            <w:r w:rsidR="00DD66D6" w:rsidRPr="00DD66D6">
              <w:rPr>
                <w:rFonts w:cs="Arial"/>
              </w:rPr>
              <w:t>1</w:t>
            </w:r>
            <w:r w:rsidRPr="00DD66D6">
              <w:rPr>
                <w:rFonts w:cs="Arial"/>
              </w:rPr>
              <w:t>/11/2021</w:t>
            </w:r>
          </w:p>
        </w:tc>
      </w:tr>
      <w:tr w:rsidR="0033036A" w:rsidRPr="0033036A" w14:paraId="2FD7ABB2" w14:textId="77777777" w:rsidTr="001157FD">
        <w:tc>
          <w:tcPr>
            <w:tcW w:w="2761" w:type="dxa"/>
            <w:shd w:val="clear" w:color="auto" w:fill="E7E6E6"/>
          </w:tcPr>
          <w:p w14:paraId="1EFD7F26" w14:textId="77777777" w:rsidR="0033036A" w:rsidRPr="00243ED0" w:rsidRDefault="0033036A" w:rsidP="0033036A">
            <w:pPr>
              <w:spacing w:after="120" w:line="240" w:lineRule="auto"/>
              <w:jc w:val="both"/>
              <w:rPr>
                <w:rFonts w:eastAsia="Times New Roman" w:cs="Arial"/>
                <w:b/>
                <w:bCs/>
              </w:rPr>
            </w:pPr>
            <w:r w:rsidRPr="00243ED0">
              <w:rPr>
                <w:rFonts w:eastAsia="Times New Roman" w:cs="Arial"/>
                <w:b/>
                <w:bCs/>
              </w:rPr>
              <w:t>Number of Submissions</w:t>
            </w:r>
          </w:p>
        </w:tc>
        <w:tc>
          <w:tcPr>
            <w:tcW w:w="7454" w:type="dxa"/>
          </w:tcPr>
          <w:p w14:paraId="0E11AEEE" w14:textId="1B9F7388" w:rsidR="00242F82" w:rsidRPr="001F504E" w:rsidRDefault="004125D3" w:rsidP="00242F82">
            <w:pPr>
              <w:autoSpaceDE w:val="0"/>
              <w:autoSpaceDN w:val="0"/>
              <w:adjustRightInd w:val="0"/>
              <w:spacing w:after="0" w:line="240" w:lineRule="auto"/>
              <w:rPr>
                <w:rFonts w:cs="Arial"/>
                <w:lang w:val="en-US"/>
              </w:rPr>
            </w:pPr>
            <w:r>
              <w:rPr>
                <w:rFonts w:cs="Arial"/>
                <w:lang w:val="en-US"/>
              </w:rPr>
              <w:t xml:space="preserve">Public Notification – </w:t>
            </w:r>
            <w:r w:rsidR="005618AD" w:rsidRPr="005618AD">
              <w:rPr>
                <w:rFonts w:cs="Arial"/>
              </w:rPr>
              <w:t>1 December 2021 to the 10 January 2022.</w:t>
            </w:r>
          </w:p>
          <w:p w14:paraId="5D23568B" w14:textId="77777777" w:rsidR="00871967" w:rsidRPr="001F504E" w:rsidRDefault="00871967" w:rsidP="00242F82">
            <w:pPr>
              <w:autoSpaceDE w:val="0"/>
              <w:autoSpaceDN w:val="0"/>
              <w:adjustRightInd w:val="0"/>
              <w:spacing w:after="0" w:line="240" w:lineRule="auto"/>
              <w:rPr>
                <w:rFonts w:cs="Arial"/>
                <w:lang w:val="en-US"/>
              </w:rPr>
            </w:pPr>
          </w:p>
          <w:p w14:paraId="0B4992CB" w14:textId="2D08A278" w:rsidR="00A0090A" w:rsidRPr="008A2E5C" w:rsidRDefault="00A0090A" w:rsidP="00A0090A">
            <w:pPr>
              <w:pStyle w:val="Title"/>
              <w:tabs>
                <w:tab w:val="left" w:pos="851"/>
                <w:tab w:val="left" w:pos="1134"/>
              </w:tabs>
              <w:jc w:val="both"/>
              <w:rPr>
                <w:rFonts w:cs="Arial"/>
                <w:sz w:val="22"/>
                <w:szCs w:val="22"/>
              </w:rPr>
            </w:pPr>
            <w:r w:rsidRPr="008A2E5C">
              <w:rPr>
                <w:rFonts w:cs="Arial"/>
                <w:b/>
                <w:sz w:val="22"/>
                <w:szCs w:val="22"/>
              </w:rPr>
              <w:t>37 submission</w:t>
            </w:r>
            <w:r>
              <w:rPr>
                <w:rFonts w:cs="Arial"/>
                <w:b/>
                <w:sz w:val="22"/>
                <w:szCs w:val="22"/>
              </w:rPr>
              <w:t>s</w:t>
            </w:r>
            <w:r w:rsidRPr="008A2E5C">
              <w:rPr>
                <w:rFonts w:cs="Arial"/>
                <w:sz w:val="22"/>
                <w:szCs w:val="22"/>
              </w:rPr>
              <w:t xml:space="preserve"> objecting and </w:t>
            </w:r>
            <w:r w:rsidRPr="008A2E5C">
              <w:rPr>
                <w:rFonts w:cs="Arial"/>
                <w:b/>
                <w:bCs/>
                <w:sz w:val="22"/>
                <w:szCs w:val="22"/>
              </w:rPr>
              <w:t>7 submission</w:t>
            </w:r>
            <w:r>
              <w:rPr>
                <w:rFonts w:cs="Arial"/>
                <w:b/>
                <w:bCs/>
                <w:sz w:val="22"/>
                <w:szCs w:val="22"/>
              </w:rPr>
              <w:t>s</w:t>
            </w:r>
            <w:r w:rsidRPr="008A2E5C">
              <w:rPr>
                <w:rFonts w:cs="Arial"/>
                <w:sz w:val="22"/>
                <w:szCs w:val="22"/>
              </w:rPr>
              <w:t xml:space="preserve"> in support of the application were received during the notification period.</w:t>
            </w:r>
          </w:p>
          <w:p w14:paraId="511BBABC" w14:textId="77777777" w:rsidR="0033036A" w:rsidRPr="00243ED0" w:rsidRDefault="0033036A" w:rsidP="0033036A">
            <w:pPr>
              <w:spacing w:after="0" w:line="240" w:lineRule="auto"/>
              <w:jc w:val="both"/>
              <w:rPr>
                <w:rFonts w:eastAsia="Times New Roman" w:cs="Arial"/>
              </w:rPr>
            </w:pPr>
          </w:p>
        </w:tc>
      </w:tr>
      <w:tr w:rsidR="0033036A" w:rsidRPr="0033036A" w14:paraId="19E5515C" w14:textId="77777777" w:rsidTr="001157FD">
        <w:tc>
          <w:tcPr>
            <w:tcW w:w="2761" w:type="dxa"/>
            <w:shd w:val="clear" w:color="auto" w:fill="E7E6E6"/>
          </w:tcPr>
          <w:p w14:paraId="7FE286A1" w14:textId="77777777" w:rsidR="0033036A" w:rsidRPr="00243ED0" w:rsidRDefault="0033036A" w:rsidP="0033036A">
            <w:pPr>
              <w:spacing w:after="120" w:line="240" w:lineRule="auto"/>
              <w:jc w:val="both"/>
              <w:rPr>
                <w:rFonts w:eastAsia="Times New Roman" w:cs="Arial"/>
                <w:b/>
                <w:bCs/>
              </w:rPr>
            </w:pPr>
            <w:r w:rsidRPr="00243ED0">
              <w:rPr>
                <w:rFonts w:eastAsia="Times New Roman" w:cs="Arial"/>
                <w:b/>
                <w:bCs/>
              </w:rPr>
              <w:t>Recommendation</w:t>
            </w:r>
          </w:p>
        </w:tc>
        <w:tc>
          <w:tcPr>
            <w:tcW w:w="7454" w:type="dxa"/>
          </w:tcPr>
          <w:p w14:paraId="3053CCD2" w14:textId="1C484638" w:rsidR="0033036A" w:rsidRPr="00243ED0" w:rsidRDefault="00A0090A" w:rsidP="0033036A">
            <w:pPr>
              <w:spacing w:after="0" w:line="240" w:lineRule="auto"/>
              <w:jc w:val="both"/>
              <w:rPr>
                <w:rFonts w:eastAsia="Times New Roman" w:cs="Arial"/>
                <w:bCs/>
                <w:highlight w:val="yellow"/>
              </w:rPr>
            </w:pPr>
            <w:r w:rsidRPr="00EB1309">
              <w:rPr>
                <w:rFonts w:eastAsia="Times New Roman" w:cs="Arial"/>
                <w:bCs/>
              </w:rPr>
              <w:t xml:space="preserve">Refusal for reasons outlined in this report. </w:t>
            </w:r>
          </w:p>
        </w:tc>
      </w:tr>
      <w:tr w:rsidR="0033036A" w:rsidRPr="0033036A" w14:paraId="0F4F70F3" w14:textId="77777777" w:rsidTr="001157FD">
        <w:trPr>
          <w:trHeight w:val="778"/>
        </w:trPr>
        <w:tc>
          <w:tcPr>
            <w:tcW w:w="2761" w:type="dxa"/>
            <w:shd w:val="clear" w:color="auto" w:fill="E7E6E6"/>
          </w:tcPr>
          <w:p w14:paraId="0D6EEB53" w14:textId="1C82CD68" w:rsidR="0033036A" w:rsidRPr="00243ED0" w:rsidRDefault="0033036A" w:rsidP="0033036A">
            <w:pPr>
              <w:spacing w:after="120" w:line="240" w:lineRule="auto"/>
              <w:jc w:val="both"/>
              <w:rPr>
                <w:rFonts w:eastAsia="Times New Roman" w:cs="Arial"/>
                <w:b/>
                <w:bCs/>
              </w:rPr>
            </w:pPr>
            <w:r w:rsidRPr="00243ED0">
              <w:rPr>
                <w:rFonts w:eastAsia="Times New Roman" w:cs="Arial"/>
                <w:b/>
                <w:bCs/>
              </w:rPr>
              <w:t xml:space="preserve">Regional Development Criteria (Schedule </w:t>
            </w:r>
            <w:r w:rsidR="005618AD">
              <w:rPr>
                <w:rFonts w:eastAsia="Times New Roman" w:cs="Arial"/>
                <w:b/>
                <w:bCs/>
              </w:rPr>
              <w:t>6</w:t>
            </w:r>
            <w:r w:rsidRPr="00243ED0">
              <w:rPr>
                <w:rFonts w:eastAsia="Times New Roman" w:cs="Arial"/>
                <w:b/>
                <w:bCs/>
              </w:rPr>
              <w:t xml:space="preserve"> of State Environmental Planning Policy (</w:t>
            </w:r>
            <w:r w:rsidR="005618AD">
              <w:rPr>
                <w:rFonts w:eastAsia="Times New Roman" w:cs="Arial"/>
                <w:b/>
                <w:bCs/>
              </w:rPr>
              <w:t>Planning systems</w:t>
            </w:r>
            <w:r w:rsidRPr="00243ED0">
              <w:rPr>
                <w:rFonts w:eastAsia="Times New Roman" w:cs="Arial"/>
                <w:b/>
                <w:bCs/>
              </w:rPr>
              <w:t>) 20</w:t>
            </w:r>
            <w:r w:rsidR="005618AD">
              <w:rPr>
                <w:rFonts w:eastAsia="Times New Roman" w:cs="Arial"/>
                <w:b/>
                <w:bCs/>
              </w:rPr>
              <w:t>21</w:t>
            </w:r>
            <w:r w:rsidR="000D5E51">
              <w:rPr>
                <w:rFonts w:eastAsia="Times New Roman" w:cs="Arial"/>
                <w:b/>
                <w:bCs/>
              </w:rPr>
              <w:t>)</w:t>
            </w:r>
          </w:p>
        </w:tc>
        <w:tc>
          <w:tcPr>
            <w:tcW w:w="7454" w:type="dxa"/>
          </w:tcPr>
          <w:p w14:paraId="746CDC61" w14:textId="67C9B289" w:rsidR="0033036A" w:rsidRPr="00243ED0" w:rsidRDefault="0033036A" w:rsidP="0033036A">
            <w:pPr>
              <w:spacing w:after="0" w:line="240" w:lineRule="auto"/>
              <w:jc w:val="both"/>
              <w:rPr>
                <w:rFonts w:eastAsia="Times New Roman" w:cs="Arial"/>
                <w:bCs/>
              </w:rPr>
            </w:pPr>
            <w:r w:rsidRPr="00243ED0">
              <w:rPr>
                <w:rFonts w:eastAsia="Times New Roman" w:cs="Arial"/>
                <w:bCs/>
              </w:rPr>
              <w:t xml:space="preserve">Capital </w:t>
            </w:r>
            <w:r w:rsidRPr="008773C5">
              <w:rPr>
                <w:rFonts w:eastAsia="Times New Roman" w:cs="Arial"/>
                <w:bCs/>
              </w:rPr>
              <w:t>Investment Value (CIV) exceeds $</w:t>
            </w:r>
            <w:r w:rsidR="005618AD" w:rsidRPr="008773C5">
              <w:rPr>
                <w:rFonts w:eastAsia="Times New Roman" w:cs="Arial"/>
                <w:bCs/>
              </w:rPr>
              <w:t>30</w:t>
            </w:r>
            <w:r w:rsidRPr="008773C5">
              <w:rPr>
                <w:rFonts w:eastAsia="Times New Roman" w:cs="Arial"/>
                <w:bCs/>
              </w:rPr>
              <w:t xml:space="preserve"> million</w:t>
            </w:r>
            <w:r w:rsidR="00A114B1" w:rsidRPr="008773C5">
              <w:rPr>
                <w:rFonts w:eastAsia="Times New Roman" w:cs="Arial"/>
                <w:bCs/>
              </w:rPr>
              <w:t xml:space="preserve"> for </w:t>
            </w:r>
            <w:r w:rsidR="005618AD" w:rsidRPr="008773C5">
              <w:rPr>
                <w:rFonts w:eastAsia="Times New Roman" w:cs="Arial"/>
                <w:bCs/>
              </w:rPr>
              <w:t>general</w:t>
            </w:r>
            <w:r w:rsidR="00A114B1" w:rsidRPr="008773C5">
              <w:rPr>
                <w:rFonts w:eastAsia="Times New Roman" w:cs="Arial"/>
                <w:bCs/>
              </w:rPr>
              <w:t xml:space="preserve"> development </w:t>
            </w:r>
            <w:r w:rsidRPr="008773C5">
              <w:rPr>
                <w:rFonts w:eastAsia="Times New Roman" w:cs="Arial"/>
                <w:bCs/>
              </w:rPr>
              <w:t>($</w:t>
            </w:r>
            <w:r w:rsidR="008773C5" w:rsidRPr="008773C5">
              <w:rPr>
                <w:rFonts w:eastAsia="Times New Roman" w:cs="Arial"/>
                <w:bCs/>
              </w:rPr>
              <w:t>427,465,743.00</w:t>
            </w:r>
            <w:r w:rsidRPr="008773C5">
              <w:rPr>
                <w:rFonts w:eastAsia="Times New Roman" w:cs="Arial"/>
                <w:bCs/>
              </w:rPr>
              <w:t>)</w:t>
            </w:r>
          </w:p>
        </w:tc>
      </w:tr>
      <w:tr w:rsidR="0033036A" w:rsidRPr="0033036A" w14:paraId="7FBB3050" w14:textId="77777777" w:rsidTr="001157FD">
        <w:tc>
          <w:tcPr>
            <w:tcW w:w="2761" w:type="dxa"/>
            <w:shd w:val="clear" w:color="auto" w:fill="E7E6E6"/>
          </w:tcPr>
          <w:p w14:paraId="75ACC98E" w14:textId="77777777" w:rsidR="0033036A" w:rsidRPr="00243ED0" w:rsidRDefault="0033036A" w:rsidP="0033036A">
            <w:pPr>
              <w:spacing w:after="120" w:line="240" w:lineRule="auto"/>
              <w:jc w:val="both"/>
              <w:rPr>
                <w:rFonts w:eastAsia="Times New Roman" w:cs="Arial"/>
                <w:b/>
                <w:bCs/>
              </w:rPr>
            </w:pPr>
            <w:r w:rsidRPr="00243ED0">
              <w:rPr>
                <w:rFonts w:eastAsia="Times New Roman" w:cs="Arial"/>
                <w:b/>
                <w:bCs/>
              </w:rPr>
              <w:t>List of all relevant s4.15(1)(a) matters</w:t>
            </w:r>
          </w:p>
          <w:p w14:paraId="00BD3E08" w14:textId="77777777" w:rsidR="0033036A" w:rsidRPr="00243ED0" w:rsidRDefault="0033036A" w:rsidP="0033036A">
            <w:pPr>
              <w:spacing w:after="120" w:line="240" w:lineRule="auto"/>
              <w:jc w:val="both"/>
              <w:rPr>
                <w:rFonts w:eastAsia="Times New Roman" w:cs="Arial"/>
                <w:b/>
                <w:bCs/>
              </w:rPr>
            </w:pPr>
          </w:p>
        </w:tc>
        <w:tc>
          <w:tcPr>
            <w:tcW w:w="7454" w:type="dxa"/>
          </w:tcPr>
          <w:p w14:paraId="0C31000E" w14:textId="77777777" w:rsidR="00B66DAF" w:rsidRPr="000D5E51" w:rsidRDefault="00B66DAF" w:rsidP="00B66DAF">
            <w:pPr>
              <w:pStyle w:val="BodyTextIndent"/>
              <w:numPr>
                <w:ilvl w:val="0"/>
                <w:numId w:val="13"/>
              </w:numPr>
              <w:tabs>
                <w:tab w:val="left" w:pos="851"/>
                <w:tab w:val="left" w:pos="1134"/>
              </w:tabs>
              <w:rPr>
                <w:i/>
                <w:iCs/>
                <w:szCs w:val="22"/>
              </w:rPr>
            </w:pPr>
            <w:r w:rsidRPr="000D5E51">
              <w:rPr>
                <w:i/>
                <w:iCs/>
                <w:szCs w:val="22"/>
              </w:rPr>
              <w:t>Environmental Planning and Assessment Act 1979</w:t>
            </w:r>
          </w:p>
          <w:p w14:paraId="4EDBCE49" w14:textId="77777777" w:rsidR="00B66DAF" w:rsidRDefault="00B66DAF" w:rsidP="00B66DAF">
            <w:pPr>
              <w:pStyle w:val="BodyTextIndent"/>
              <w:numPr>
                <w:ilvl w:val="0"/>
                <w:numId w:val="13"/>
              </w:numPr>
              <w:tabs>
                <w:tab w:val="left" w:pos="851"/>
                <w:tab w:val="left" w:pos="1134"/>
              </w:tabs>
              <w:rPr>
                <w:i/>
                <w:iCs/>
                <w:szCs w:val="22"/>
              </w:rPr>
            </w:pPr>
            <w:r w:rsidRPr="000D5E51">
              <w:rPr>
                <w:i/>
                <w:iCs/>
                <w:szCs w:val="22"/>
              </w:rPr>
              <w:t>Environmental Planning and Assessment Regulation 2000</w:t>
            </w:r>
          </w:p>
          <w:p w14:paraId="61859F02" w14:textId="77777777" w:rsidR="00B66DAF" w:rsidRDefault="00B66DAF" w:rsidP="00B66DAF">
            <w:pPr>
              <w:pStyle w:val="BodyTextIndent"/>
              <w:numPr>
                <w:ilvl w:val="0"/>
                <w:numId w:val="13"/>
              </w:numPr>
              <w:tabs>
                <w:tab w:val="left" w:pos="851"/>
                <w:tab w:val="left" w:pos="1134"/>
              </w:tabs>
              <w:rPr>
                <w:i/>
                <w:iCs/>
                <w:szCs w:val="22"/>
              </w:rPr>
            </w:pPr>
            <w:r>
              <w:rPr>
                <w:i/>
                <w:iCs/>
                <w:szCs w:val="22"/>
              </w:rPr>
              <w:t>Rural Fires Act 1997</w:t>
            </w:r>
          </w:p>
          <w:p w14:paraId="5E31FD6C" w14:textId="77777777" w:rsidR="00B66DAF" w:rsidRDefault="00B66DAF" w:rsidP="00B66DAF">
            <w:pPr>
              <w:pStyle w:val="BodyTextIndent"/>
              <w:numPr>
                <w:ilvl w:val="0"/>
                <w:numId w:val="13"/>
              </w:numPr>
              <w:tabs>
                <w:tab w:val="left" w:pos="851"/>
                <w:tab w:val="left" w:pos="1134"/>
              </w:tabs>
              <w:rPr>
                <w:i/>
                <w:iCs/>
                <w:szCs w:val="22"/>
              </w:rPr>
            </w:pPr>
            <w:r>
              <w:rPr>
                <w:i/>
                <w:iCs/>
                <w:szCs w:val="22"/>
              </w:rPr>
              <w:t>National Parks and Wildlife Act 1974</w:t>
            </w:r>
          </w:p>
          <w:p w14:paraId="3ED3EF14" w14:textId="77777777" w:rsidR="00B66DAF" w:rsidRPr="000D5E51" w:rsidRDefault="00B66DAF" w:rsidP="00B66DAF">
            <w:pPr>
              <w:pStyle w:val="BodyTextIndent"/>
              <w:numPr>
                <w:ilvl w:val="0"/>
                <w:numId w:val="13"/>
              </w:numPr>
              <w:tabs>
                <w:tab w:val="left" w:pos="851"/>
                <w:tab w:val="left" w:pos="1134"/>
              </w:tabs>
              <w:rPr>
                <w:i/>
                <w:iCs/>
                <w:szCs w:val="22"/>
              </w:rPr>
            </w:pPr>
            <w:r>
              <w:rPr>
                <w:i/>
                <w:iCs/>
                <w:szCs w:val="22"/>
              </w:rPr>
              <w:t>Water Management Act 2000</w:t>
            </w:r>
          </w:p>
          <w:p w14:paraId="638799BF" w14:textId="77777777" w:rsidR="00B66DAF" w:rsidRPr="00847E29" w:rsidRDefault="00B66DAF" w:rsidP="00B66DAF">
            <w:pPr>
              <w:pStyle w:val="BodyTextIndent"/>
              <w:numPr>
                <w:ilvl w:val="0"/>
                <w:numId w:val="13"/>
              </w:numPr>
              <w:tabs>
                <w:tab w:val="left" w:pos="851"/>
                <w:tab w:val="left" w:pos="1134"/>
              </w:tabs>
              <w:rPr>
                <w:i/>
                <w:iCs/>
                <w:szCs w:val="22"/>
              </w:rPr>
            </w:pPr>
            <w:r w:rsidRPr="00847E29">
              <w:rPr>
                <w:i/>
                <w:iCs/>
                <w:szCs w:val="22"/>
              </w:rPr>
              <w:t>State Environmental Planning Policy (Planning Systems) 2021</w:t>
            </w:r>
          </w:p>
          <w:p w14:paraId="6422192A" w14:textId="77777777" w:rsidR="00B66DAF" w:rsidRPr="00847E29" w:rsidRDefault="00B66DAF" w:rsidP="00B66DAF">
            <w:pPr>
              <w:pStyle w:val="BodyTextIndent"/>
              <w:numPr>
                <w:ilvl w:val="0"/>
                <w:numId w:val="13"/>
              </w:numPr>
              <w:tabs>
                <w:tab w:val="left" w:pos="851"/>
                <w:tab w:val="left" w:pos="1134"/>
              </w:tabs>
              <w:rPr>
                <w:i/>
                <w:iCs/>
                <w:szCs w:val="22"/>
              </w:rPr>
            </w:pPr>
            <w:r w:rsidRPr="00847E29">
              <w:rPr>
                <w:i/>
                <w:iCs/>
                <w:szCs w:val="22"/>
              </w:rPr>
              <w:t>State Environmental Planning Policy (Transport and Infrastructure) 2021</w:t>
            </w:r>
          </w:p>
          <w:p w14:paraId="0B2C45DD" w14:textId="77777777" w:rsidR="00B66DAF" w:rsidRPr="00847E29" w:rsidRDefault="00B66DAF" w:rsidP="00B66DAF">
            <w:pPr>
              <w:pStyle w:val="BodyTextIndent"/>
              <w:numPr>
                <w:ilvl w:val="0"/>
                <w:numId w:val="13"/>
              </w:numPr>
              <w:tabs>
                <w:tab w:val="left" w:pos="851"/>
                <w:tab w:val="left" w:pos="1134"/>
              </w:tabs>
              <w:rPr>
                <w:i/>
                <w:iCs/>
                <w:szCs w:val="22"/>
              </w:rPr>
            </w:pPr>
            <w:r w:rsidRPr="00847E29">
              <w:rPr>
                <w:i/>
                <w:iCs/>
                <w:szCs w:val="22"/>
              </w:rPr>
              <w:t>State Environmental Planning Policy (Resilience and Hazard) 2021</w:t>
            </w:r>
          </w:p>
          <w:p w14:paraId="3C80EE73" w14:textId="77777777" w:rsidR="00B66DAF" w:rsidRPr="00847E29" w:rsidRDefault="00B66DAF" w:rsidP="00B66DAF">
            <w:pPr>
              <w:pStyle w:val="BodyTextIndent"/>
              <w:numPr>
                <w:ilvl w:val="0"/>
                <w:numId w:val="13"/>
              </w:numPr>
              <w:tabs>
                <w:tab w:val="left" w:pos="851"/>
                <w:tab w:val="left" w:pos="1134"/>
              </w:tabs>
              <w:rPr>
                <w:i/>
                <w:iCs/>
                <w:szCs w:val="22"/>
              </w:rPr>
            </w:pPr>
            <w:r w:rsidRPr="00847E29">
              <w:rPr>
                <w:i/>
                <w:iCs/>
                <w:szCs w:val="22"/>
              </w:rPr>
              <w:t>State Environmental Planning Policy No 65 – Design Quality of Residential Apartment Development</w:t>
            </w:r>
          </w:p>
          <w:p w14:paraId="39489056" w14:textId="77777777" w:rsidR="00B66DAF" w:rsidRPr="00847E29" w:rsidRDefault="00B66DAF" w:rsidP="00B66DAF">
            <w:pPr>
              <w:pStyle w:val="BodyTextIndent"/>
              <w:numPr>
                <w:ilvl w:val="0"/>
                <w:numId w:val="13"/>
              </w:numPr>
              <w:tabs>
                <w:tab w:val="left" w:pos="851"/>
                <w:tab w:val="left" w:pos="1134"/>
              </w:tabs>
              <w:rPr>
                <w:i/>
                <w:iCs/>
                <w:szCs w:val="22"/>
              </w:rPr>
            </w:pPr>
            <w:r w:rsidRPr="00847E29">
              <w:rPr>
                <w:i/>
                <w:iCs/>
                <w:szCs w:val="22"/>
              </w:rPr>
              <w:t>State Environmental Planning Policy (Koala Habitat Protection) 2021</w:t>
            </w:r>
          </w:p>
          <w:p w14:paraId="2FD615ED" w14:textId="77777777" w:rsidR="00B66DAF" w:rsidRPr="00847E29" w:rsidRDefault="00B66DAF" w:rsidP="00B66DAF">
            <w:pPr>
              <w:pStyle w:val="BodyTextIndent"/>
              <w:numPr>
                <w:ilvl w:val="0"/>
                <w:numId w:val="13"/>
              </w:numPr>
              <w:tabs>
                <w:tab w:val="left" w:pos="851"/>
                <w:tab w:val="left" w:pos="1134"/>
              </w:tabs>
              <w:rPr>
                <w:i/>
                <w:iCs/>
                <w:szCs w:val="22"/>
              </w:rPr>
            </w:pPr>
            <w:r w:rsidRPr="00847E29">
              <w:rPr>
                <w:i/>
                <w:iCs/>
                <w:szCs w:val="22"/>
              </w:rPr>
              <w:t>Tumut Local Environmental Plan 2012</w:t>
            </w:r>
          </w:p>
          <w:p w14:paraId="56C3AAD1" w14:textId="77777777" w:rsidR="0033036A" w:rsidRDefault="00B66DAF" w:rsidP="00B66DAF">
            <w:pPr>
              <w:pStyle w:val="BodyTextIndent"/>
              <w:numPr>
                <w:ilvl w:val="0"/>
                <w:numId w:val="13"/>
              </w:numPr>
              <w:tabs>
                <w:tab w:val="left" w:pos="851"/>
                <w:tab w:val="left" w:pos="1134"/>
              </w:tabs>
              <w:rPr>
                <w:i/>
                <w:iCs/>
                <w:szCs w:val="22"/>
              </w:rPr>
            </w:pPr>
            <w:r w:rsidRPr="00847E29">
              <w:rPr>
                <w:i/>
                <w:iCs/>
                <w:szCs w:val="22"/>
              </w:rPr>
              <w:t>Snowy Valley</w:t>
            </w:r>
            <w:r w:rsidR="00670201">
              <w:rPr>
                <w:i/>
                <w:iCs/>
                <w:szCs w:val="22"/>
              </w:rPr>
              <w:t>s</w:t>
            </w:r>
            <w:r w:rsidRPr="00847E29">
              <w:rPr>
                <w:i/>
                <w:iCs/>
                <w:szCs w:val="22"/>
              </w:rPr>
              <w:t xml:space="preserve"> Development Control Plan 2019</w:t>
            </w:r>
          </w:p>
          <w:p w14:paraId="37EC4FB9" w14:textId="4E05FCE5" w:rsidR="00203C81" w:rsidRPr="00B66DAF" w:rsidRDefault="00203C81" w:rsidP="00203C81">
            <w:pPr>
              <w:pStyle w:val="BodyTextIndent"/>
              <w:tabs>
                <w:tab w:val="left" w:pos="851"/>
                <w:tab w:val="left" w:pos="1134"/>
              </w:tabs>
              <w:ind w:left="360"/>
              <w:rPr>
                <w:i/>
                <w:iCs/>
                <w:szCs w:val="22"/>
              </w:rPr>
            </w:pPr>
          </w:p>
        </w:tc>
      </w:tr>
      <w:tr w:rsidR="0033036A" w:rsidRPr="0033036A" w14:paraId="498292FD" w14:textId="77777777" w:rsidTr="001157FD">
        <w:tc>
          <w:tcPr>
            <w:tcW w:w="2761" w:type="dxa"/>
            <w:shd w:val="clear" w:color="auto" w:fill="E7E6E6"/>
          </w:tcPr>
          <w:p w14:paraId="4B397189" w14:textId="77777777" w:rsidR="0033036A" w:rsidRPr="00243ED0" w:rsidRDefault="0033036A" w:rsidP="0033036A">
            <w:pPr>
              <w:spacing w:after="120" w:line="240" w:lineRule="auto"/>
              <w:jc w:val="both"/>
              <w:rPr>
                <w:rFonts w:eastAsia="Times New Roman" w:cs="Arial"/>
                <w:b/>
                <w:bCs/>
              </w:rPr>
            </w:pPr>
            <w:r w:rsidRPr="00243ED0">
              <w:rPr>
                <w:rFonts w:eastAsia="Times New Roman" w:cs="Arial"/>
                <w:b/>
                <w:bCs/>
              </w:rPr>
              <w:t>List all documents submitted with this report for the Panel’s consideration</w:t>
            </w:r>
          </w:p>
        </w:tc>
        <w:tc>
          <w:tcPr>
            <w:tcW w:w="7454" w:type="dxa"/>
          </w:tcPr>
          <w:p w14:paraId="223E5790" w14:textId="77777777" w:rsidR="00203C81" w:rsidRPr="00203C81" w:rsidRDefault="00203C81" w:rsidP="00203C81">
            <w:pPr>
              <w:numPr>
                <w:ilvl w:val="0"/>
                <w:numId w:val="4"/>
              </w:numPr>
              <w:spacing w:after="0" w:line="240" w:lineRule="auto"/>
              <w:jc w:val="both"/>
              <w:rPr>
                <w:rFonts w:eastAsia="Times New Roman" w:cs="Arial"/>
                <w:bCs/>
              </w:rPr>
            </w:pPr>
            <w:r w:rsidRPr="00203C81">
              <w:rPr>
                <w:rFonts w:eastAsia="Times New Roman" w:cs="Arial"/>
                <w:bCs/>
              </w:rPr>
              <w:t xml:space="preserve">West Talbingo Village Master Plan </w:t>
            </w:r>
          </w:p>
          <w:p w14:paraId="4CB1F8D1" w14:textId="77777777" w:rsidR="00203C81" w:rsidRPr="00203C81" w:rsidRDefault="00203C81" w:rsidP="00203C81">
            <w:pPr>
              <w:numPr>
                <w:ilvl w:val="0"/>
                <w:numId w:val="4"/>
              </w:numPr>
              <w:spacing w:after="0" w:line="240" w:lineRule="auto"/>
              <w:jc w:val="both"/>
              <w:rPr>
                <w:rFonts w:eastAsia="Times New Roman" w:cs="Arial"/>
                <w:bCs/>
              </w:rPr>
            </w:pPr>
            <w:r w:rsidRPr="00203C81">
              <w:rPr>
                <w:rFonts w:eastAsia="Times New Roman" w:cs="Arial"/>
                <w:bCs/>
              </w:rPr>
              <w:t>Survey Plan</w:t>
            </w:r>
          </w:p>
          <w:p w14:paraId="62A34B08" w14:textId="77777777" w:rsidR="00203C81" w:rsidRPr="00203C81" w:rsidRDefault="00203C81" w:rsidP="00203C81">
            <w:pPr>
              <w:numPr>
                <w:ilvl w:val="0"/>
                <w:numId w:val="4"/>
              </w:numPr>
              <w:spacing w:after="0" w:line="240" w:lineRule="auto"/>
              <w:jc w:val="both"/>
              <w:rPr>
                <w:rFonts w:eastAsia="Times New Roman" w:cs="Arial"/>
                <w:bCs/>
              </w:rPr>
            </w:pPr>
            <w:r w:rsidRPr="00203C81">
              <w:rPr>
                <w:rFonts w:eastAsia="Times New Roman" w:cs="Arial"/>
                <w:bCs/>
              </w:rPr>
              <w:t xml:space="preserve">Statement of Environmental Effects </w:t>
            </w:r>
          </w:p>
          <w:p w14:paraId="2D825B55" w14:textId="77777777" w:rsidR="00203C81" w:rsidRPr="00203C81" w:rsidRDefault="00203C81" w:rsidP="00203C81">
            <w:pPr>
              <w:numPr>
                <w:ilvl w:val="0"/>
                <w:numId w:val="4"/>
              </w:numPr>
              <w:spacing w:after="0" w:line="240" w:lineRule="auto"/>
              <w:jc w:val="both"/>
              <w:rPr>
                <w:rFonts w:eastAsia="Times New Roman" w:cs="Arial"/>
                <w:bCs/>
              </w:rPr>
            </w:pPr>
            <w:r w:rsidRPr="00203C81">
              <w:rPr>
                <w:rFonts w:eastAsia="Times New Roman" w:cs="Arial"/>
                <w:bCs/>
              </w:rPr>
              <w:t>Flora and Fauna Report</w:t>
            </w:r>
          </w:p>
          <w:p w14:paraId="7CF69528" w14:textId="77777777" w:rsidR="00203C81" w:rsidRPr="00203C81" w:rsidRDefault="00203C81" w:rsidP="00203C81">
            <w:pPr>
              <w:numPr>
                <w:ilvl w:val="0"/>
                <w:numId w:val="4"/>
              </w:numPr>
              <w:spacing w:after="0" w:line="240" w:lineRule="auto"/>
              <w:jc w:val="both"/>
              <w:rPr>
                <w:rFonts w:eastAsia="Times New Roman" w:cs="Arial"/>
                <w:bCs/>
              </w:rPr>
            </w:pPr>
            <w:r w:rsidRPr="00203C81">
              <w:rPr>
                <w:rFonts w:eastAsia="Times New Roman" w:cs="Arial"/>
                <w:bCs/>
              </w:rPr>
              <w:lastRenderedPageBreak/>
              <w:t>Revised Bushfire Assessment Report</w:t>
            </w:r>
          </w:p>
          <w:p w14:paraId="1AC51219" w14:textId="77777777" w:rsidR="00203C81" w:rsidRPr="00203C81" w:rsidRDefault="00203C81" w:rsidP="00203C81">
            <w:pPr>
              <w:numPr>
                <w:ilvl w:val="0"/>
                <w:numId w:val="4"/>
              </w:numPr>
              <w:spacing w:after="0" w:line="240" w:lineRule="auto"/>
              <w:jc w:val="both"/>
              <w:rPr>
                <w:rFonts w:eastAsia="Times New Roman" w:cs="Arial"/>
                <w:bCs/>
              </w:rPr>
            </w:pPr>
            <w:r w:rsidRPr="00203C81">
              <w:rPr>
                <w:rFonts w:eastAsia="Times New Roman" w:cs="Arial"/>
                <w:bCs/>
              </w:rPr>
              <w:t xml:space="preserve">Flood study and Engineering Report </w:t>
            </w:r>
          </w:p>
          <w:p w14:paraId="15541895" w14:textId="77777777" w:rsidR="00203C81" w:rsidRPr="00203C81" w:rsidRDefault="00203C81" w:rsidP="00203C81">
            <w:pPr>
              <w:numPr>
                <w:ilvl w:val="0"/>
                <w:numId w:val="4"/>
              </w:numPr>
              <w:spacing w:after="0" w:line="240" w:lineRule="auto"/>
              <w:jc w:val="both"/>
              <w:rPr>
                <w:rFonts w:eastAsia="Times New Roman" w:cs="Arial"/>
                <w:bCs/>
              </w:rPr>
            </w:pPr>
            <w:r w:rsidRPr="00203C81">
              <w:rPr>
                <w:rFonts w:eastAsia="Times New Roman" w:cs="Arial"/>
                <w:bCs/>
              </w:rPr>
              <w:t xml:space="preserve">European and Indigenous Heritage Report </w:t>
            </w:r>
          </w:p>
          <w:p w14:paraId="563FDB41" w14:textId="77777777" w:rsidR="00203C81" w:rsidRPr="00203C81" w:rsidRDefault="00203C81" w:rsidP="00203C81">
            <w:pPr>
              <w:numPr>
                <w:ilvl w:val="0"/>
                <w:numId w:val="4"/>
              </w:numPr>
              <w:spacing w:after="0" w:line="240" w:lineRule="auto"/>
              <w:jc w:val="both"/>
              <w:rPr>
                <w:rFonts w:eastAsia="Times New Roman" w:cs="Arial"/>
                <w:bCs/>
              </w:rPr>
            </w:pPr>
            <w:r w:rsidRPr="00203C81">
              <w:rPr>
                <w:rFonts w:eastAsia="Times New Roman" w:cs="Arial"/>
                <w:bCs/>
              </w:rPr>
              <w:t>Geotechnical Report</w:t>
            </w:r>
          </w:p>
          <w:p w14:paraId="6ACB1F42" w14:textId="77777777" w:rsidR="00203C81" w:rsidRPr="00203C81" w:rsidRDefault="00203C81" w:rsidP="00203C81">
            <w:pPr>
              <w:numPr>
                <w:ilvl w:val="0"/>
                <w:numId w:val="4"/>
              </w:numPr>
              <w:spacing w:after="0" w:line="240" w:lineRule="auto"/>
              <w:jc w:val="both"/>
              <w:rPr>
                <w:rFonts w:eastAsia="Times New Roman" w:cs="Arial"/>
                <w:bCs/>
              </w:rPr>
            </w:pPr>
            <w:r w:rsidRPr="00203C81">
              <w:rPr>
                <w:rFonts w:eastAsia="Times New Roman" w:cs="Arial"/>
                <w:bCs/>
              </w:rPr>
              <w:t>Capital Investment Value Report</w:t>
            </w:r>
          </w:p>
          <w:p w14:paraId="0D7B0E3B" w14:textId="77777777" w:rsidR="00203C81" w:rsidRPr="00203C81" w:rsidRDefault="00203C81" w:rsidP="00203C81">
            <w:pPr>
              <w:numPr>
                <w:ilvl w:val="0"/>
                <w:numId w:val="4"/>
              </w:numPr>
              <w:spacing w:after="0" w:line="240" w:lineRule="auto"/>
              <w:jc w:val="both"/>
              <w:rPr>
                <w:rFonts w:eastAsia="Times New Roman" w:cs="Arial"/>
                <w:bCs/>
              </w:rPr>
            </w:pPr>
            <w:r w:rsidRPr="00203C81">
              <w:rPr>
                <w:rFonts w:eastAsia="Times New Roman" w:cs="Arial"/>
                <w:bCs/>
              </w:rPr>
              <w:t>Letter to Applicant October 2022</w:t>
            </w:r>
          </w:p>
          <w:p w14:paraId="44DDAC99" w14:textId="29A44C39" w:rsidR="00203C81" w:rsidRPr="00203C81" w:rsidRDefault="00203C81" w:rsidP="00203C81">
            <w:pPr>
              <w:numPr>
                <w:ilvl w:val="0"/>
                <w:numId w:val="4"/>
              </w:numPr>
              <w:spacing w:after="0" w:line="240" w:lineRule="auto"/>
              <w:jc w:val="both"/>
              <w:rPr>
                <w:rFonts w:eastAsia="Times New Roman" w:cs="Arial"/>
                <w:bCs/>
              </w:rPr>
            </w:pPr>
            <w:r w:rsidRPr="00203C81">
              <w:rPr>
                <w:rFonts w:eastAsia="Times New Roman" w:cs="Arial"/>
                <w:bCs/>
              </w:rPr>
              <w:t>Additional Information Submitted March</w:t>
            </w:r>
            <w:r w:rsidR="00165683">
              <w:rPr>
                <w:rFonts w:eastAsia="Times New Roman" w:cs="Arial"/>
                <w:bCs/>
              </w:rPr>
              <w:t>/April</w:t>
            </w:r>
            <w:r w:rsidRPr="00203C81">
              <w:rPr>
                <w:rFonts w:eastAsia="Times New Roman" w:cs="Arial"/>
                <w:bCs/>
              </w:rPr>
              <w:t xml:space="preserve"> 2023</w:t>
            </w:r>
          </w:p>
          <w:p w14:paraId="78A5A97B" w14:textId="06BCDD0C" w:rsidR="00203C81" w:rsidRPr="00165683" w:rsidRDefault="00203C81" w:rsidP="00165683">
            <w:pPr>
              <w:numPr>
                <w:ilvl w:val="0"/>
                <w:numId w:val="4"/>
              </w:numPr>
              <w:spacing w:after="0" w:line="240" w:lineRule="auto"/>
              <w:jc w:val="both"/>
              <w:rPr>
                <w:rFonts w:eastAsia="Times New Roman" w:cs="Arial"/>
                <w:bCs/>
              </w:rPr>
            </w:pPr>
            <w:r w:rsidRPr="00203C81">
              <w:rPr>
                <w:rFonts w:eastAsia="Times New Roman" w:cs="Arial"/>
                <w:bCs/>
              </w:rPr>
              <w:t>Snowy Valley DCP 2019 Assessment</w:t>
            </w:r>
          </w:p>
          <w:p w14:paraId="4A26CFFD" w14:textId="77777777" w:rsidR="004C6F19" w:rsidRDefault="00203C81" w:rsidP="00203C81">
            <w:pPr>
              <w:numPr>
                <w:ilvl w:val="0"/>
                <w:numId w:val="4"/>
              </w:numPr>
              <w:spacing w:after="0" w:line="240" w:lineRule="auto"/>
              <w:jc w:val="both"/>
              <w:rPr>
                <w:rFonts w:eastAsia="Times New Roman" w:cs="Arial"/>
                <w:bCs/>
              </w:rPr>
            </w:pPr>
            <w:r w:rsidRPr="00203C81">
              <w:rPr>
                <w:rFonts w:eastAsia="Times New Roman" w:cs="Arial"/>
                <w:bCs/>
              </w:rPr>
              <w:t>Recommended Reasons for Refusal</w:t>
            </w:r>
          </w:p>
          <w:p w14:paraId="26B359A3" w14:textId="630822AA" w:rsidR="00203C81" w:rsidRPr="00203C81" w:rsidRDefault="00203C81" w:rsidP="00203C81">
            <w:pPr>
              <w:spacing w:after="0" w:line="240" w:lineRule="auto"/>
              <w:ind w:left="360"/>
              <w:jc w:val="both"/>
              <w:rPr>
                <w:rFonts w:eastAsia="Times New Roman" w:cs="Arial"/>
                <w:bCs/>
              </w:rPr>
            </w:pPr>
          </w:p>
        </w:tc>
      </w:tr>
      <w:tr w:rsidR="0033036A" w:rsidRPr="0033036A" w14:paraId="081D4F58" w14:textId="77777777" w:rsidTr="001B399A">
        <w:trPr>
          <w:trHeight w:val="556"/>
        </w:trPr>
        <w:tc>
          <w:tcPr>
            <w:tcW w:w="2761" w:type="dxa"/>
            <w:shd w:val="clear" w:color="auto" w:fill="E7E6E6"/>
          </w:tcPr>
          <w:p w14:paraId="314DC668" w14:textId="77777777" w:rsidR="0033036A" w:rsidRPr="00243ED0" w:rsidRDefault="0033036A" w:rsidP="0033036A">
            <w:pPr>
              <w:spacing w:after="120" w:line="240" w:lineRule="auto"/>
              <w:jc w:val="both"/>
              <w:rPr>
                <w:rFonts w:eastAsia="Times New Roman" w:cs="Arial"/>
                <w:b/>
                <w:bCs/>
              </w:rPr>
            </w:pPr>
            <w:r w:rsidRPr="00243ED0">
              <w:rPr>
                <w:rFonts w:eastAsia="Times New Roman" w:cs="Arial"/>
                <w:b/>
                <w:bCs/>
              </w:rPr>
              <w:lastRenderedPageBreak/>
              <w:t>Report prepared by</w:t>
            </w:r>
          </w:p>
        </w:tc>
        <w:tc>
          <w:tcPr>
            <w:tcW w:w="7454" w:type="dxa"/>
          </w:tcPr>
          <w:p w14:paraId="0FC15D19" w14:textId="0DD15BA8" w:rsidR="0033036A" w:rsidRPr="00243ED0" w:rsidRDefault="001B399A" w:rsidP="0033036A">
            <w:pPr>
              <w:spacing w:after="0" w:line="240" w:lineRule="auto"/>
              <w:jc w:val="both"/>
              <w:rPr>
                <w:rFonts w:eastAsia="Times New Roman" w:cs="Arial"/>
                <w:bCs/>
              </w:rPr>
            </w:pPr>
            <w:r>
              <w:rPr>
                <w:rFonts w:eastAsia="Times New Roman" w:cs="Arial"/>
                <w:bCs/>
              </w:rPr>
              <w:t xml:space="preserve">Lachlan Rodgers &amp; Jeremy Swan - </w:t>
            </w:r>
            <w:r w:rsidR="00B32D40" w:rsidRPr="00243ED0">
              <w:rPr>
                <w:rFonts w:eastAsia="Times New Roman" w:cs="Arial"/>
                <w:bCs/>
              </w:rPr>
              <w:t xml:space="preserve">The Planning Hub </w:t>
            </w:r>
            <w:r w:rsidR="00D870CA">
              <w:rPr>
                <w:rFonts w:eastAsia="Times New Roman" w:cs="Arial"/>
                <w:bCs/>
              </w:rPr>
              <w:t>–</w:t>
            </w:r>
            <w:r w:rsidR="00B32D40" w:rsidRPr="00243ED0">
              <w:rPr>
                <w:rFonts w:eastAsia="Times New Roman" w:cs="Arial"/>
                <w:bCs/>
              </w:rPr>
              <w:t xml:space="preserve"> </w:t>
            </w:r>
            <w:r w:rsidR="00D870CA">
              <w:rPr>
                <w:rFonts w:eastAsia="Times New Roman" w:cs="Arial"/>
                <w:bCs/>
              </w:rPr>
              <w:t xml:space="preserve">Independent </w:t>
            </w:r>
            <w:r w:rsidR="0033036A" w:rsidRPr="00243ED0">
              <w:rPr>
                <w:rFonts w:eastAsia="Times New Roman" w:cs="Arial"/>
                <w:bCs/>
              </w:rPr>
              <w:t>Town Planning Consultant</w:t>
            </w:r>
            <w:r w:rsidR="00D870CA">
              <w:rPr>
                <w:rFonts w:eastAsia="Times New Roman" w:cs="Arial"/>
                <w:bCs/>
              </w:rPr>
              <w:t xml:space="preserve"> on behalf of Council </w:t>
            </w:r>
          </w:p>
        </w:tc>
      </w:tr>
      <w:tr w:rsidR="0033036A" w:rsidRPr="0033036A" w14:paraId="06D6D2ED" w14:textId="77777777" w:rsidTr="001157FD">
        <w:tc>
          <w:tcPr>
            <w:tcW w:w="2761" w:type="dxa"/>
            <w:shd w:val="clear" w:color="auto" w:fill="E7E6E6"/>
          </w:tcPr>
          <w:p w14:paraId="67798C7A" w14:textId="77777777" w:rsidR="0033036A" w:rsidRPr="00243ED0" w:rsidRDefault="0033036A" w:rsidP="0033036A">
            <w:pPr>
              <w:spacing w:after="120" w:line="240" w:lineRule="auto"/>
              <w:jc w:val="both"/>
              <w:rPr>
                <w:rFonts w:eastAsia="Times New Roman" w:cs="Arial"/>
                <w:b/>
                <w:bCs/>
              </w:rPr>
            </w:pPr>
            <w:r w:rsidRPr="00243ED0">
              <w:rPr>
                <w:rFonts w:eastAsia="Times New Roman" w:cs="Arial"/>
                <w:b/>
                <w:bCs/>
              </w:rPr>
              <w:t>Report date</w:t>
            </w:r>
          </w:p>
        </w:tc>
        <w:tc>
          <w:tcPr>
            <w:tcW w:w="7454" w:type="dxa"/>
          </w:tcPr>
          <w:p w14:paraId="3D0F1649" w14:textId="0F75C584" w:rsidR="0033036A" w:rsidRPr="00243ED0" w:rsidRDefault="00EB1309" w:rsidP="0033036A">
            <w:pPr>
              <w:spacing w:after="0" w:line="240" w:lineRule="auto"/>
              <w:jc w:val="both"/>
              <w:rPr>
                <w:rFonts w:eastAsia="Times New Roman" w:cs="Arial"/>
                <w:bCs/>
              </w:rPr>
            </w:pPr>
            <w:r w:rsidRPr="00165683">
              <w:rPr>
                <w:rFonts w:eastAsia="Times New Roman" w:cs="Arial"/>
                <w:bCs/>
              </w:rPr>
              <w:t>2</w:t>
            </w:r>
            <w:r w:rsidR="00165683" w:rsidRPr="00165683">
              <w:rPr>
                <w:rFonts w:eastAsia="Times New Roman" w:cs="Arial"/>
                <w:bCs/>
              </w:rPr>
              <w:t>4</w:t>
            </w:r>
            <w:r w:rsidRPr="00165683">
              <w:rPr>
                <w:rFonts w:eastAsia="Times New Roman" w:cs="Arial"/>
                <w:bCs/>
              </w:rPr>
              <w:t xml:space="preserve"> April 2023</w:t>
            </w:r>
          </w:p>
        </w:tc>
      </w:tr>
    </w:tbl>
    <w:p w14:paraId="7A6690DB" w14:textId="77777777" w:rsidR="0033036A" w:rsidRPr="0033036A" w:rsidRDefault="0033036A" w:rsidP="0033036A">
      <w:pPr>
        <w:tabs>
          <w:tab w:val="left" w:pos="1290"/>
        </w:tabs>
        <w:spacing w:after="0" w:line="240" w:lineRule="auto"/>
        <w:jc w:val="both"/>
        <w:rPr>
          <w:rFonts w:ascii="Calibri" w:eastAsia="Times New Roman" w:hAnsi="Calibri" w:cs="Arial"/>
          <w:b/>
          <w:lang w:val="en-US"/>
        </w:rPr>
      </w:pPr>
    </w:p>
    <w:tbl>
      <w:tblPr>
        <w:tblW w:w="5519" w:type="pct"/>
        <w:tblInd w:w="-431" w:type="dxa"/>
        <w:tblBorders>
          <w:insideH w:val="single" w:sz="4" w:space="0" w:color="auto"/>
        </w:tblBorders>
        <w:tblLayout w:type="fixed"/>
        <w:tblLook w:val="01E0" w:firstRow="1" w:lastRow="1" w:firstColumn="1" w:lastColumn="1" w:noHBand="0" w:noVBand="0"/>
      </w:tblPr>
      <w:tblGrid>
        <w:gridCol w:w="8784"/>
        <w:gridCol w:w="1548"/>
      </w:tblGrid>
      <w:tr w:rsidR="0033036A" w:rsidRPr="0033036A" w14:paraId="1269CF6B" w14:textId="77777777" w:rsidTr="0049158C">
        <w:trPr>
          <w:trHeight w:val="574"/>
        </w:trPr>
        <w:tc>
          <w:tcPr>
            <w:tcW w:w="8783" w:type="dxa"/>
            <w:shd w:val="clear" w:color="auto" w:fill="auto"/>
          </w:tcPr>
          <w:p w14:paraId="4BD01BB1" w14:textId="77777777" w:rsidR="0033036A" w:rsidRPr="00243ED0" w:rsidRDefault="0033036A" w:rsidP="0033036A">
            <w:pPr>
              <w:tabs>
                <w:tab w:val="left" w:pos="1290"/>
              </w:tabs>
              <w:spacing w:after="0" w:line="240" w:lineRule="auto"/>
              <w:ind w:left="34"/>
              <w:jc w:val="both"/>
              <w:rPr>
                <w:rFonts w:eastAsia="Times New Roman" w:cs="Arial"/>
                <w:b/>
                <w:lang w:val="en-US"/>
              </w:rPr>
            </w:pPr>
            <w:r w:rsidRPr="00243ED0">
              <w:rPr>
                <w:rFonts w:eastAsia="Times New Roman" w:cs="Arial"/>
                <w:b/>
                <w:lang w:val="en-US"/>
              </w:rPr>
              <w:t>Summary of s4.15 matters</w:t>
            </w:r>
          </w:p>
          <w:p w14:paraId="09C33224" w14:textId="77777777" w:rsidR="0033036A" w:rsidRPr="00243ED0" w:rsidRDefault="0033036A" w:rsidP="0033036A">
            <w:pPr>
              <w:tabs>
                <w:tab w:val="left" w:pos="1290"/>
              </w:tabs>
              <w:spacing w:after="0" w:line="240" w:lineRule="auto"/>
              <w:ind w:left="34"/>
              <w:jc w:val="both"/>
              <w:rPr>
                <w:rFonts w:eastAsia="Times New Roman" w:cs="Arial"/>
                <w:lang w:val="en-US"/>
              </w:rPr>
            </w:pPr>
            <w:r w:rsidRPr="00243ED0">
              <w:rPr>
                <w:rFonts w:eastAsia="Times New Roman" w:cs="Arial"/>
                <w:lang w:val="en-US"/>
              </w:rPr>
              <w:t>Have all recommendations in relation to relevant s4.15 matters been summarized in the Executive Summary of the assessment report?</w:t>
            </w:r>
          </w:p>
        </w:tc>
        <w:tc>
          <w:tcPr>
            <w:tcW w:w="1548" w:type="dxa"/>
          </w:tcPr>
          <w:p w14:paraId="20674494" w14:textId="77777777" w:rsidR="0033036A" w:rsidRPr="0033036A" w:rsidRDefault="0033036A" w:rsidP="0033036A">
            <w:pPr>
              <w:spacing w:after="0" w:line="240" w:lineRule="auto"/>
              <w:jc w:val="right"/>
              <w:rPr>
                <w:rFonts w:ascii="Calibri" w:eastAsia="Times New Roman" w:hAnsi="Calibri" w:cs="Arial"/>
                <w:b/>
                <w:sz w:val="20"/>
                <w:szCs w:val="20"/>
                <w:lang w:val="en-US"/>
              </w:rPr>
            </w:pPr>
          </w:p>
          <w:p w14:paraId="34BEAFC4" w14:textId="77777777" w:rsidR="0033036A" w:rsidRPr="0033036A" w:rsidRDefault="0033036A" w:rsidP="0033036A">
            <w:pPr>
              <w:spacing w:after="0" w:line="240" w:lineRule="auto"/>
              <w:jc w:val="right"/>
              <w:rPr>
                <w:rFonts w:ascii="Calibri" w:eastAsia="Times New Roman" w:hAnsi="Calibri" w:cs="Arial"/>
                <w:b/>
                <w:sz w:val="20"/>
                <w:szCs w:val="20"/>
                <w:lang w:val="en-US"/>
              </w:rPr>
            </w:pPr>
            <w:r w:rsidRPr="0049158C">
              <w:rPr>
                <w:rFonts w:ascii="Calibri" w:eastAsia="Times New Roman" w:hAnsi="Calibri" w:cs="Arial"/>
                <w:b/>
                <w:lang w:val="en-US"/>
              </w:rPr>
              <w:t>Yes</w:t>
            </w:r>
            <w:r w:rsidRPr="0033036A">
              <w:rPr>
                <w:rFonts w:ascii="Calibri" w:eastAsia="Times New Roman" w:hAnsi="Calibri" w:cs="Arial"/>
                <w:b/>
                <w:sz w:val="20"/>
                <w:szCs w:val="20"/>
                <w:lang w:val="en-US"/>
              </w:rPr>
              <w:t xml:space="preserve">  </w:t>
            </w:r>
          </w:p>
        </w:tc>
      </w:tr>
      <w:tr w:rsidR="0033036A" w:rsidRPr="0049158C" w14:paraId="0B1D175B" w14:textId="77777777" w:rsidTr="0049158C">
        <w:trPr>
          <w:trHeight w:val="1097"/>
        </w:trPr>
        <w:tc>
          <w:tcPr>
            <w:tcW w:w="8783" w:type="dxa"/>
            <w:shd w:val="clear" w:color="auto" w:fill="auto"/>
          </w:tcPr>
          <w:p w14:paraId="0046EDDA" w14:textId="77777777" w:rsidR="0033036A" w:rsidRPr="00243ED0" w:rsidRDefault="0033036A" w:rsidP="0033036A">
            <w:pPr>
              <w:tabs>
                <w:tab w:val="left" w:pos="1290"/>
              </w:tabs>
              <w:spacing w:after="0" w:line="240" w:lineRule="auto"/>
              <w:ind w:left="34"/>
              <w:jc w:val="both"/>
              <w:rPr>
                <w:rFonts w:eastAsia="Times New Roman" w:cs="Arial"/>
                <w:b/>
                <w:lang w:val="en-US"/>
              </w:rPr>
            </w:pPr>
            <w:r w:rsidRPr="00243ED0">
              <w:rPr>
                <w:rFonts w:eastAsia="Times New Roman" w:cs="Arial"/>
                <w:b/>
                <w:lang w:val="en-US"/>
              </w:rPr>
              <w:t xml:space="preserve">Legislative clauses requiring consent authority </w:t>
            </w:r>
            <w:proofErr w:type="gramStart"/>
            <w:r w:rsidRPr="00243ED0">
              <w:rPr>
                <w:rFonts w:eastAsia="Times New Roman" w:cs="Arial"/>
                <w:b/>
                <w:lang w:val="en-US"/>
              </w:rPr>
              <w:t>satisfaction</w:t>
            </w:r>
            <w:proofErr w:type="gramEnd"/>
          </w:p>
          <w:p w14:paraId="1F21E8F1" w14:textId="39596C88" w:rsidR="0033036A" w:rsidRPr="00F718A8" w:rsidRDefault="0033036A" w:rsidP="00F718A8">
            <w:pPr>
              <w:tabs>
                <w:tab w:val="left" w:pos="1290"/>
              </w:tabs>
              <w:spacing w:after="0" w:line="240" w:lineRule="auto"/>
              <w:ind w:left="34"/>
              <w:jc w:val="both"/>
              <w:rPr>
                <w:rFonts w:eastAsia="Times New Roman" w:cs="Arial"/>
                <w:lang w:val="en-US"/>
              </w:rPr>
            </w:pPr>
            <w:r w:rsidRPr="00243ED0">
              <w:rPr>
                <w:rFonts w:eastAsia="Times New Roman" w:cs="Arial"/>
                <w:lang w:val="en-US"/>
              </w:rPr>
              <w:t>Have relevant clauses in all applicable environmental planning instruments where the consent authority must be satisfied about a particular matter been listed, and relevant recommendations summarized, in the Executive Summary of the assessment report?</w:t>
            </w:r>
          </w:p>
        </w:tc>
        <w:tc>
          <w:tcPr>
            <w:tcW w:w="1548" w:type="dxa"/>
          </w:tcPr>
          <w:p w14:paraId="72F23AAB" w14:textId="77777777" w:rsidR="0033036A" w:rsidRPr="0049158C" w:rsidRDefault="0033036A" w:rsidP="0033036A">
            <w:pPr>
              <w:spacing w:after="0" w:line="240" w:lineRule="auto"/>
              <w:jc w:val="right"/>
              <w:rPr>
                <w:rFonts w:ascii="Calibri" w:eastAsia="Times New Roman" w:hAnsi="Calibri" w:cs="Arial"/>
                <w:b/>
                <w:lang w:val="en-US"/>
              </w:rPr>
            </w:pPr>
          </w:p>
          <w:p w14:paraId="51C19926" w14:textId="77777777" w:rsidR="0033036A" w:rsidRPr="0049158C" w:rsidRDefault="0033036A" w:rsidP="0033036A">
            <w:pPr>
              <w:spacing w:after="0" w:line="240" w:lineRule="auto"/>
              <w:jc w:val="right"/>
              <w:rPr>
                <w:rFonts w:ascii="Calibri" w:eastAsia="Times New Roman" w:hAnsi="Calibri" w:cs="Arial"/>
                <w:b/>
                <w:lang w:val="en-US"/>
              </w:rPr>
            </w:pPr>
            <w:r w:rsidRPr="0049158C">
              <w:rPr>
                <w:rFonts w:ascii="Calibri" w:eastAsia="Times New Roman" w:hAnsi="Calibri" w:cs="Arial"/>
                <w:b/>
                <w:lang w:val="en-US"/>
              </w:rPr>
              <w:t>Yes</w:t>
            </w:r>
          </w:p>
        </w:tc>
      </w:tr>
      <w:tr w:rsidR="0033036A" w:rsidRPr="0049158C" w14:paraId="7D305B3F" w14:textId="77777777" w:rsidTr="0049158C">
        <w:tc>
          <w:tcPr>
            <w:tcW w:w="8783" w:type="dxa"/>
            <w:shd w:val="clear" w:color="auto" w:fill="auto"/>
          </w:tcPr>
          <w:p w14:paraId="7615BBA6" w14:textId="77777777" w:rsidR="0033036A" w:rsidRPr="00243ED0" w:rsidRDefault="0033036A" w:rsidP="0033036A">
            <w:pPr>
              <w:tabs>
                <w:tab w:val="left" w:pos="1290"/>
              </w:tabs>
              <w:spacing w:after="0" w:line="240" w:lineRule="auto"/>
              <w:ind w:left="34"/>
              <w:jc w:val="both"/>
              <w:rPr>
                <w:rFonts w:eastAsia="Times New Roman" w:cs="Arial"/>
                <w:b/>
                <w:lang w:val="en-US"/>
              </w:rPr>
            </w:pPr>
            <w:r w:rsidRPr="00243ED0">
              <w:rPr>
                <w:rFonts w:eastAsia="Times New Roman" w:cs="Arial"/>
                <w:b/>
                <w:lang w:val="en-US"/>
              </w:rPr>
              <w:t>Clause 4.6 Exceptions to development standards</w:t>
            </w:r>
          </w:p>
          <w:p w14:paraId="3ACCB4FC" w14:textId="77777777" w:rsidR="0033036A" w:rsidRPr="00243ED0" w:rsidRDefault="0033036A" w:rsidP="0033036A">
            <w:pPr>
              <w:tabs>
                <w:tab w:val="left" w:pos="1290"/>
              </w:tabs>
              <w:spacing w:after="0" w:line="240" w:lineRule="auto"/>
              <w:ind w:left="34"/>
              <w:jc w:val="both"/>
              <w:rPr>
                <w:rFonts w:eastAsia="Times New Roman" w:cs="Arial"/>
                <w:lang w:val="en-US"/>
              </w:rPr>
            </w:pPr>
            <w:r w:rsidRPr="00243ED0">
              <w:rPr>
                <w:rFonts w:eastAsia="Times New Roman" w:cs="Arial"/>
                <w:lang w:val="en-US"/>
              </w:rPr>
              <w:t>If a written request for a contravention to a development standard (clause 4.6 of the LEP) has been received, has it been attached to the assessment report?</w:t>
            </w:r>
          </w:p>
        </w:tc>
        <w:tc>
          <w:tcPr>
            <w:tcW w:w="1548" w:type="dxa"/>
          </w:tcPr>
          <w:p w14:paraId="5A47EDC1" w14:textId="77777777" w:rsidR="0033036A" w:rsidRPr="0049158C" w:rsidRDefault="0033036A" w:rsidP="0033036A">
            <w:pPr>
              <w:spacing w:after="0" w:line="240" w:lineRule="auto"/>
              <w:jc w:val="right"/>
              <w:rPr>
                <w:rFonts w:ascii="Calibri" w:eastAsia="Times New Roman" w:hAnsi="Calibri" w:cs="Arial"/>
                <w:b/>
                <w:lang w:val="en-US"/>
              </w:rPr>
            </w:pPr>
          </w:p>
          <w:p w14:paraId="1478E686" w14:textId="4CE2C750" w:rsidR="0033036A" w:rsidRPr="0049158C" w:rsidRDefault="00F718A8" w:rsidP="0033036A">
            <w:pPr>
              <w:spacing w:after="0" w:line="240" w:lineRule="auto"/>
              <w:jc w:val="right"/>
              <w:rPr>
                <w:rFonts w:ascii="Calibri" w:eastAsia="Times New Roman" w:hAnsi="Calibri" w:cs="Arial"/>
                <w:b/>
                <w:lang w:val="en-US"/>
              </w:rPr>
            </w:pPr>
            <w:r>
              <w:rPr>
                <w:rFonts w:ascii="Calibri" w:eastAsia="Times New Roman" w:hAnsi="Calibri" w:cs="Arial"/>
                <w:b/>
                <w:lang w:val="en-US"/>
              </w:rPr>
              <w:t>No</w:t>
            </w:r>
          </w:p>
        </w:tc>
      </w:tr>
      <w:tr w:rsidR="0033036A" w:rsidRPr="0033036A" w14:paraId="0D18AB65" w14:textId="77777777" w:rsidTr="0049158C">
        <w:trPr>
          <w:trHeight w:val="999"/>
        </w:trPr>
        <w:tc>
          <w:tcPr>
            <w:tcW w:w="8783" w:type="dxa"/>
            <w:shd w:val="clear" w:color="auto" w:fill="auto"/>
          </w:tcPr>
          <w:p w14:paraId="43298569" w14:textId="77777777" w:rsidR="0033036A" w:rsidRPr="00530C23" w:rsidRDefault="0033036A" w:rsidP="0033036A">
            <w:pPr>
              <w:tabs>
                <w:tab w:val="left" w:pos="1290"/>
              </w:tabs>
              <w:spacing w:after="0" w:line="240" w:lineRule="auto"/>
              <w:ind w:left="34"/>
              <w:jc w:val="both"/>
              <w:rPr>
                <w:rFonts w:eastAsia="Times New Roman" w:cs="Arial"/>
                <w:b/>
                <w:lang w:val="en-US"/>
              </w:rPr>
            </w:pPr>
            <w:r w:rsidRPr="00530C23">
              <w:rPr>
                <w:rFonts w:eastAsia="Times New Roman" w:cs="Arial"/>
                <w:b/>
                <w:lang w:val="en-US"/>
              </w:rPr>
              <w:t>Special Infrastructure Contributions</w:t>
            </w:r>
          </w:p>
          <w:p w14:paraId="2AEFDAFF" w14:textId="77777777" w:rsidR="0033036A" w:rsidRPr="00530C23" w:rsidRDefault="0033036A" w:rsidP="0033036A">
            <w:pPr>
              <w:tabs>
                <w:tab w:val="left" w:pos="1290"/>
              </w:tabs>
              <w:spacing w:after="0" w:line="240" w:lineRule="auto"/>
              <w:ind w:left="34"/>
              <w:jc w:val="both"/>
              <w:rPr>
                <w:rFonts w:eastAsia="Times New Roman" w:cs="Arial"/>
                <w:lang w:val="en-US"/>
              </w:rPr>
            </w:pPr>
            <w:r w:rsidRPr="00530C23">
              <w:rPr>
                <w:rFonts w:eastAsia="Times New Roman" w:cs="Arial"/>
                <w:lang w:val="en-US"/>
              </w:rPr>
              <w:t>Does the DA require Special Infrastructure Contributions conditions (S7.24)?</w:t>
            </w:r>
          </w:p>
          <w:p w14:paraId="4EB137E9" w14:textId="77777777" w:rsidR="0033036A" w:rsidRPr="00530C23" w:rsidRDefault="0033036A" w:rsidP="0033036A">
            <w:pPr>
              <w:tabs>
                <w:tab w:val="left" w:pos="1290"/>
              </w:tabs>
              <w:spacing w:after="0" w:line="240" w:lineRule="auto"/>
              <w:ind w:left="34"/>
              <w:jc w:val="both"/>
              <w:rPr>
                <w:rFonts w:eastAsia="Times New Roman" w:cs="Arial"/>
                <w:lang w:val="en-US"/>
              </w:rPr>
            </w:pPr>
            <w:r w:rsidRPr="00530C23">
              <w:rPr>
                <w:rFonts w:eastAsia="Times New Roman" w:cs="Arial"/>
                <w:i/>
                <w:lang w:val="en-US"/>
              </w:rPr>
              <w:t>Note: Certain DAs in the Western Sydney Growth Areas Special Contributions Area may require specific Special Infrastructure Contributions (SIC) conditions</w:t>
            </w:r>
          </w:p>
        </w:tc>
        <w:tc>
          <w:tcPr>
            <w:tcW w:w="1548" w:type="dxa"/>
          </w:tcPr>
          <w:p w14:paraId="7FBAC639" w14:textId="77777777" w:rsidR="0033036A" w:rsidRPr="00530C23" w:rsidRDefault="0033036A" w:rsidP="0033036A">
            <w:pPr>
              <w:tabs>
                <w:tab w:val="left" w:pos="5910"/>
              </w:tabs>
              <w:spacing w:after="0" w:line="240" w:lineRule="auto"/>
              <w:jc w:val="right"/>
              <w:rPr>
                <w:rFonts w:ascii="Calibri" w:eastAsia="Times New Roman" w:hAnsi="Calibri" w:cs="Arial"/>
                <w:b/>
                <w:sz w:val="20"/>
                <w:szCs w:val="20"/>
                <w:lang w:val="en-US"/>
              </w:rPr>
            </w:pPr>
          </w:p>
          <w:p w14:paraId="3B537E14" w14:textId="05BACBA3" w:rsidR="0033036A" w:rsidRPr="00530C23" w:rsidRDefault="00530C23" w:rsidP="0033036A">
            <w:pPr>
              <w:tabs>
                <w:tab w:val="left" w:pos="5910"/>
              </w:tabs>
              <w:spacing w:after="0" w:line="240" w:lineRule="auto"/>
              <w:jc w:val="right"/>
              <w:rPr>
                <w:rFonts w:ascii="Calibri" w:eastAsia="Times New Roman" w:hAnsi="Calibri" w:cs="Arial"/>
                <w:b/>
                <w:sz w:val="20"/>
                <w:szCs w:val="20"/>
              </w:rPr>
            </w:pPr>
            <w:r w:rsidRPr="00530C23">
              <w:rPr>
                <w:rFonts w:ascii="Calibri" w:eastAsia="Times New Roman" w:hAnsi="Calibri" w:cs="Arial"/>
                <w:b/>
                <w:lang w:val="en-US"/>
              </w:rPr>
              <w:t>No</w:t>
            </w:r>
          </w:p>
        </w:tc>
      </w:tr>
      <w:tr w:rsidR="0033036A" w:rsidRPr="0033036A" w14:paraId="7AD29B5C" w14:textId="77777777" w:rsidTr="00530C23">
        <w:trPr>
          <w:trHeight w:val="1335"/>
        </w:trPr>
        <w:tc>
          <w:tcPr>
            <w:tcW w:w="8783" w:type="dxa"/>
            <w:shd w:val="clear" w:color="auto" w:fill="auto"/>
          </w:tcPr>
          <w:p w14:paraId="06740B46" w14:textId="77777777" w:rsidR="0033036A" w:rsidRPr="00243ED0" w:rsidRDefault="0033036A" w:rsidP="0033036A">
            <w:pPr>
              <w:tabs>
                <w:tab w:val="left" w:pos="1290"/>
              </w:tabs>
              <w:spacing w:after="0" w:line="240" w:lineRule="auto"/>
              <w:ind w:left="34"/>
              <w:jc w:val="both"/>
              <w:rPr>
                <w:rFonts w:eastAsia="Times New Roman" w:cs="Arial"/>
                <w:b/>
                <w:lang w:val="en-US"/>
              </w:rPr>
            </w:pPr>
            <w:r w:rsidRPr="00243ED0">
              <w:rPr>
                <w:rFonts w:eastAsia="Times New Roman" w:cs="Arial"/>
                <w:b/>
                <w:lang w:val="en-US"/>
              </w:rPr>
              <w:t>Conditions</w:t>
            </w:r>
          </w:p>
          <w:p w14:paraId="2CE13E25" w14:textId="77777777" w:rsidR="0033036A" w:rsidRPr="00243ED0" w:rsidRDefault="0033036A" w:rsidP="0033036A">
            <w:pPr>
              <w:tabs>
                <w:tab w:val="left" w:pos="1290"/>
              </w:tabs>
              <w:spacing w:after="0" w:line="240" w:lineRule="auto"/>
              <w:ind w:left="34"/>
              <w:jc w:val="both"/>
              <w:rPr>
                <w:rFonts w:eastAsia="Times New Roman" w:cs="Arial"/>
                <w:lang w:val="en-US"/>
              </w:rPr>
            </w:pPr>
            <w:r w:rsidRPr="00243ED0">
              <w:rPr>
                <w:rFonts w:eastAsia="Times New Roman" w:cs="Arial"/>
                <w:lang w:val="en-US"/>
              </w:rPr>
              <w:t>Have draft conditions been provided to the applicant for comment?</w:t>
            </w:r>
          </w:p>
          <w:p w14:paraId="5819D061" w14:textId="586A4ED2" w:rsidR="0033036A" w:rsidRPr="00243ED0" w:rsidRDefault="0033036A" w:rsidP="0033036A">
            <w:pPr>
              <w:tabs>
                <w:tab w:val="left" w:pos="1290"/>
              </w:tabs>
              <w:spacing w:after="0" w:line="240" w:lineRule="auto"/>
              <w:ind w:left="34"/>
              <w:jc w:val="both"/>
              <w:rPr>
                <w:rFonts w:eastAsia="Times New Roman" w:cs="Arial"/>
                <w:b/>
                <w:i/>
                <w:lang w:val="en-US"/>
              </w:rPr>
            </w:pPr>
            <w:r w:rsidRPr="00243ED0">
              <w:rPr>
                <w:rFonts w:eastAsia="Times New Roman" w:cs="Arial"/>
                <w:i/>
                <w:lang w:val="en-US"/>
              </w:rPr>
              <w:t xml:space="preserve">Note: </w:t>
            </w:r>
            <w:proofErr w:type="gramStart"/>
            <w:r w:rsidRPr="00243ED0">
              <w:rPr>
                <w:rFonts w:eastAsia="Times New Roman" w:cs="Arial"/>
                <w:i/>
                <w:lang w:val="en-US"/>
              </w:rPr>
              <w:t>in order to</w:t>
            </w:r>
            <w:proofErr w:type="gramEnd"/>
            <w:r w:rsidRPr="00243ED0">
              <w:rPr>
                <w:rFonts w:eastAsia="Times New Roman" w:cs="Arial"/>
                <w:i/>
                <w:lang w:val="en-US"/>
              </w:rPr>
              <w:t xml:space="preserve"> reduce delays in determinations, the Panel prefer that draft conditions, notwithstanding </w:t>
            </w:r>
            <w:proofErr w:type="gramStart"/>
            <w:r w:rsidRPr="00243ED0">
              <w:rPr>
                <w:rFonts w:eastAsia="Times New Roman" w:cs="Arial"/>
                <w:i/>
                <w:lang w:val="en-US"/>
              </w:rPr>
              <w:t>Council’s</w:t>
            </w:r>
            <w:proofErr w:type="gramEnd"/>
            <w:r w:rsidRPr="00243ED0">
              <w:rPr>
                <w:rFonts w:eastAsia="Times New Roman" w:cs="Arial"/>
                <w:i/>
                <w:lang w:val="en-US"/>
              </w:rPr>
              <w:t xml:space="preserve"> recommendation, be provided to the applicant to enable any comments to be considered as part of the assessment report</w:t>
            </w:r>
            <w:r w:rsidR="007B76A6" w:rsidRPr="00243ED0">
              <w:rPr>
                <w:rFonts w:eastAsia="Times New Roman" w:cs="Arial"/>
                <w:i/>
                <w:lang w:val="en-US"/>
              </w:rPr>
              <w:t xml:space="preserve">. </w:t>
            </w:r>
          </w:p>
        </w:tc>
        <w:tc>
          <w:tcPr>
            <w:tcW w:w="1548" w:type="dxa"/>
          </w:tcPr>
          <w:p w14:paraId="715C0941" w14:textId="77777777" w:rsidR="0033036A" w:rsidRPr="0033036A" w:rsidRDefault="0033036A" w:rsidP="0033036A">
            <w:pPr>
              <w:spacing w:after="0" w:line="240" w:lineRule="auto"/>
              <w:jc w:val="right"/>
              <w:rPr>
                <w:rFonts w:ascii="Calibri" w:eastAsia="Times New Roman" w:hAnsi="Calibri" w:cs="Arial"/>
                <w:b/>
                <w:sz w:val="20"/>
                <w:szCs w:val="20"/>
                <w:lang w:val="en-US"/>
              </w:rPr>
            </w:pPr>
          </w:p>
          <w:p w14:paraId="72DBF1A7" w14:textId="46AA2EFE" w:rsidR="0033036A" w:rsidRPr="0033036A" w:rsidRDefault="00530C23" w:rsidP="0033036A">
            <w:pPr>
              <w:spacing w:after="0" w:line="240" w:lineRule="auto"/>
              <w:jc w:val="right"/>
              <w:rPr>
                <w:rFonts w:ascii="Calibri" w:eastAsia="Times New Roman" w:hAnsi="Calibri" w:cs="Arial"/>
                <w:b/>
                <w:bCs/>
                <w:sz w:val="20"/>
                <w:szCs w:val="20"/>
              </w:rPr>
            </w:pPr>
            <w:r>
              <w:rPr>
                <w:rFonts w:ascii="Calibri" w:eastAsia="Times New Roman" w:hAnsi="Calibri" w:cs="Arial"/>
                <w:b/>
                <w:lang w:val="en-US"/>
              </w:rPr>
              <w:t>No</w:t>
            </w:r>
          </w:p>
        </w:tc>
      </w:tr>
    </w:tbl>
    <w:p w14:paraId="1CEAF87D" w14:textId="77777777" w:rsidR="00D331A7" w:rsidRDefault="00D331A7" w:rsidP="00855F68">
      <w:pPr>
        <w:spacing w:after="0" w:line="240" w:lineRule="auto"/>
        <w:rPr>
          <w:rFonts w:eastAsia="Times New Roman" w:cs="Arial"/>
        </w:rPr>
      </w:pPr>
    </w:p>
    <w:p w14:paraId="56379BFD" w14:textId="77777777" w:rsidR="00D331A7" w:rsidRDefault="00D331A7" w:rsidP="00855F68">
      <w:pPr>
        <w:spacing w:after="0" w:line="240" w:lineRule="auto"/>
        <w:rPr>
          <w:rFonts w:eastAsia="Times New Roman" w:cs="Arial"/>
        </w:rPr>
      </w:pPr>
    </w:p>
    <w:p w14:paraId="6AEBD2AD" w14:textId="77777777" w:rsidR="00D331A7" w:rsidRDefault="00D331A7" w:rsidP="00855F68">
      <w:pPr>
        <w:spacing w:after="0" w:line="240" w:lineRule="auto"/>
        <w:rPr>
          <w:rFonts w:eastAsia="Times New Roman" w:cs="Arial"/>
        </w:rPr>
      </w:pPr>
    </w:p>
    <w:p w14:paraId="7917508A" w14:textId="3B6585FD" w:rsidR="00D331A7" w:rsidRDefault="00D331A7" w:rsidP="00855F68">
      <w:pPr>
        <w:spacing w:after="0" w:line="240" w:lineRule="auto"/>
        <w:rPr>
          <w:rFonts w:eastAsia="Times New Roman" w:cs="Arial"/>
        </w:rPr>
      </w:pPr>
    </w:p>
    <w:p w14:paraId="40D21E31" w14:textId="57DD0B20" w:rsidR="007A2FC2" w:rsidRDefault="007A2FC2" w:rsidP="00855F68">
      <w:pPr>
        <w:spacing w:after="0" w:line="240" w:lineRule="auto"/>
        <w:rPr>
          <w:rFonts w:eastAsia="Times New Roman" w:cs="Arial"/>
        </w:rPr>
      </w:pPr>
    </w:p>
    <w:p w14:paraId="5600B5D9" w14:textId="744D1CE5" w:rsidR="007A2FC2" w:rsidRDefault="007A2FC2" w:rsidP="00855F68">
      <w:pPr>
        <w:spacing w:after="0" w:line="240" w:lineRule="auto"/>
        <w:rPr>
          <w:rFonts w:eastAsia="Times New Roman" w:cs="Arial"/>
        </w:rPr>
      </w:pPr>
    </w:p>
    <w:p w14:paraId="4D5A7FF1" w14:textId="23EB190B" w:rsidR="007A2FC2" w:rsidRDefault="007A2FC2" w:rsidP="00855F68">
      <w:pPr>
        <w:spacing w:after="0" w:line="240" w:lineRule="auto"/>
        <w:rPr>
          <w:rFonts w:eastAsia="Times New Roman" w:cs="Arial"/>
        </w:rPr>
      </w:pPr>
    </w:p>
    <w:p w14:paraId="0D2C8255" w14:textId="3E04CAC1" w:rsidR="007A2FC2" w:rsidRDefault="007A2FC2" w:rsidP="00855F68">
      <w:pPr>
        <w:spacing w:after="0" w:line="240" w:lineRule="auto"/>
        <w:rPr>
          <w:rFonts w:eastAsia="Times New Roman" w:cs="Arial"/>
        </w:rPr>
      </w:pPr>
    </w:p>
    <w:p w14:paraId="58E32208" w14:textId="5539E49C" w:rsidR="00DF5352" w:rsidRDefault="00DF5352" w:rsidP="00855F68">
      <w:pPr>
        <w:spacing w:after="0" w:line="240" w:lineRule="auto"/>
        <w:rPr>
          <w:rFonts w:eastAsia="Times New Roman" w:cs="Arial"/>
        </w:rPr>
      </w:pPr>
    </w:p>
    <w:p w14:paraId="29040CCA" w14:textId="1B6B6C3D" w:rsidR="00854434" w:rsidRDefault="00854434" w:rsidP="00855F68">
      <w:pPr>
        <w:spacing w:after="0" w:line="240" w:lineRule="auto"/>
        <w:rPr>
          <w:rFonts w:eastAsia="Times New Roman" w:cs="Arial"/>
        </w:rPr>
      </w:pPr>
    </w:p>
    <w:p w14:paraId="03242540" w14:textId="4E447E2F" w:rsidR="00854434" w:rsidRDefault="00854434" w:rsidP="00855F68">
      <w:pPr>
        <w:spacing w:after="0" w:line="240" w:lineRule="auto"/>
        <w:rPr>
          <w:rFonts w:eastAsia="Times New Roman" w:cs="Arial"/>
        </w:rPr>
      </w:pPr>
    </w:p>
    <w:p w14:paraId="34A9B63A" w14:textId="6DC0B126" w:rsidR="002115C8" w:rsidRDefault="002115C8" w:rsidP="00855F68">
      <w:pPr>
        <w:spacing w:after="0" w:line="240" w:lineRule="auto"/>
        <w:rPr>
          <w:rFonts w:eastAsia="Times New Roman" w:cs="Arial"/>
        </w:rPr>
      </w:pPr>
    </w:p>
    <w:p w14:paraId="6B713BE7" w14:textId="7213F1D8" w:rsidR="007A2FC2" w:rsidRDefault="007A2FC2" w:rsidP="00855F68">
      <w:pPr>
        <w:spacing w:after="0" w:line="240" w:lineRule="auto"/>
        <w:rPr>
          <w:rFonts w:eastAsia="Times New Roman" w:cs="Arial"/>
        </w:rPr>
      </w:pPr>
    </w:p>
    <w:p w14:paraId="0231DF16" w14:textId="79E03C18" w:rsidR="007A2FC2" w:rsidRDefault="007A2FC2" w:rsidP="00855F68">
      <w:pPr>
        <w:spacing w:after="0" w:line="240" w:lineRule="auto"/>
        <w:rPr>
          <w:rFonts w:eastAsia="Times New Roman" w:cs="Arial"/>
        </w:rPr>
      </w:pPr>
    </w:p>
    <w:p w14:paraId="3A27D1FB" w14:textId="77777777" w:rsidR="00535C0C" w:rsidRDefault="00535C0C" w:rsidP="00855F68">
      <w:pPr>
        <w:spacing w:after="0" w:line="240" w:lineRule="auto"/>
        <w:rPr>
          <w:rFonts w:eastAsia="Times New Roman" w:cs="Arial"/>
        </w:rPr>
      </w:pPr>
    </w:p>
    <w:sdt>
      <w:sdtPr>
        <w:rPr>
          <w:rFonts w:asciiTheme="minorHAnsi" w:eastAsiaTheme="minorHAnsi" w:hAnsiTheme="minorHAnsi" w:cstheme="minorBidi"/>
          <w:color w:val="auto"/>
          <w:sz w:val="22"/>
          <w:szCs w:val="22"/>
          <w:lang w:val="en-AU"/>
        </w:rPr>
        <w:id w:val="1076560059"/>
        <w:docPartObj>
          <w:docPartGallery w:val="Table of Contents"/>
          <w:docPartUnique/>
        </w:docPartObj>
      </w:sdtPr>
      <w:sdtEndPr>
        <w:rPr>
          <w:rFonts w:ascii="Arial" w:hAnsi="Arial"/>
          <w:b/>
          <w:bCs/>
          <w:noProof/>
        </w:rPr>
      </w:sdtEndPr>
      <w:sdtContent>
        <w:p w14:paraId="7756F742" w14:textId="3329C8D8" w:rsidR="007A2FC2" w:rsidRPr="00852D8C" w:rsidRDefault="007A2FC2">
          <w:pPr>
            <w:pStyle w:val="TOCHeading"/>
            <w:rPr>
              <w:rFonts w:ascii="Arial" w:hAnsi="Arial" w:cs="Arial"/>
              <w:b/>
              <w:bCs/>
              <w:color w:val="auto"/>
            </w:rPr>
          </w:pPr>
          <w:r w:rsidRPr="00852D8C">
            <w:rPr>
              <w:rFonts w:ascii="Arial" w:hAnsi="Arial" w:cs="Arial"/>
              <w:b/>
              <w:bCs/>
              <w:color w:val="auto"/>
            </w:rPr>
            <w:t>Table of Contents</w:t>
          </w:r>
        </w:p>
        <w:p w14:paraId="650AC542" w14:textId="77777777" w:rsidR="00852D8C" w:rsidRPr="00852D8C" w:rsidRDefault="00852D8C" w:rsidP="00852D8C">
          <w:pPr>
            <w:rPr>
              <w:lang w:val="en-US"/>
            </w:rPr>
          </w:pPr>
        </w:p>
        <w:p w14:paraId="75A84228" w14:textId="440D1D24" w:rsidR="00165683" w:rsidRDefault="007A2FC2">
          <w:pPr>
            <w:pStyle w:val="TOC3"/>
            <w:tabs>
              <w:tab w:val="left" w:pos="880"/>
              <w:tab w:val="right" w:leader="dot" w:pos="9350"/>
            </w:tabs>
            <w:rPr>
              <w:rFonts w:asciiTheme="minorHAnsi" w:eastAsiaTheme="minorEastAsia" w:hAnsiTheme="minorHAnsi"/>
              <w:noProof/>
              <w:lang w:eastAsia="en-AU"/>
            </w:rPr>
          </w:pPr>
          <w:r w:rsidRPr="00852D8C">
            <w:rPr>
              <w:rFonts w:cs="Arial"/>
            </w:rPr>
            <w:fldChar w:fldCharType="begin"/>
          </w:r>
          <w:r w:rsidRPr="00852D8C">
            <w:rPr>
              <w:rFonts w:cs="Arial"/>
            </w:rPr>
            <w:instrText xml:space="preserve"> TOC \o "1-3" \h \z \u </w:instrText>
          </w:r>
          <w:r w:rsidRPr="00852D8C">
            <w:rPr>
              <w:rFonts w:cs="Arial"/>
            </w:rPr>
            <w:fldChar w:fldCharType="separate"/>
          </w:r>
          <w:hyperlink w:anchor="_Toc133218527" w:history="1">
            <w:r w:rsidR="00165683" w:rsidRPr="00651196">
              <w:rPr>
                <w:rStyle w:val="Hyperlink"/>
                <w:bCs/>
                <w:noProof/>
              </w:rPr>
              <w:t>1.</w:t>
            </w:r>
            <w:r w:rsidR="00165683">
              <w:rPr>
                <w:rFonts w:asciiTheme="minorHAnsi" w:eastAsiaTheme="minorEastAsia" w:hAnsiTheme="minorHAnsi"/>
                <w:noProof/>
                <w:lang w:eastAsia="en-AU"/>
              </w:rPr>
              <w:tab/>
            </w:r>
            <w:r w:rsidR="00165683" w:rsidRPr="00651196">
              <w:rPr>
                <w:rStyle w:val="Hyperlink"/>
                <w:bCs/>
                <w:noProof/>
              </w:rPr>
              <w:t>PURPOSE OF REPORT</w:t>
            </w:r>
            <w:r w:rsidR="00165683">
              <w:rPr>
                <w:noProof/>
                <w:webHidden/>
              </w:rPr>
              <w:tab/>
            </w:r>
            <w:r w:rsidR="00165683">
              <w:rPr>
                <w:noProof/>
                <w:webHidden/>
              </w:rPr>
              <w:fldChar w:fldCharType="begin"/>
            </w:r>
            <w:r w:rsidR="00165683">
              <w:rPr>
                <w:noProof/>
                <w:webHidden/>
              </w:rPr>
              <w:instrText xml:space="preserve"> PAGEREF _Toc133218527 \h </w:instrText>
            </w:r>
            <w:r w:rsidR="00165683">
              <w:rPr>
                <w:noProof/>
                <w:webHidden/>
              </w:rPr>
            </w:r>
            <w:r w:rsidR="00165683">
              <w:rPr>
                <w:noProof/>
                <w:webHidden/>
              </w:rPr>
              <w:fldChar w:fldCharType="separate"/>
            </w:r>
            <w:r w:rsidR="005528A3">
              <w:rPr>
                <w:noProof/>
                <w:webHidden/>
              </w:rPr>
              <w:t>2</w:t>
            </w:r>
            <w:r w:rsidR="00165683">
              <w:rPr>
                <w:noProof/>
                <w:webHidden/>
              </w:rPr>
              <w:fldChar w:fldCharType="end"/>
            </w:r>
          </w:hyperlink>
        </w:p>
        <w:p w14:paraId="52FEE69A" w14:textId="18D39DFF" w:rsidR="00165683" w:rsidRDefault="00000000">
          <w:pPr>
            <w:pStyle w:val="TOC3"/>
            <w:tabs>
              <w:tab w:val="left" w:pos="880"/>
              <w:tab w:val="right" w:leader="dot" w:pos="9350"/>
            </w:tabs>
            <w:rPr>
              <w:rFonts w:asciiTheme="minorHAnsi" w:eastAsiaTheme="minorEastAsia" w:hAnsiTheme="minorHAnsi"/>
              <w:noProof/>
              <w:lang w:eastAsia="en-AU"/>
            </w:rPr>
          </w:pPr>
          <w:hyperlink w:anchor="_Toc133218528" w:history="1">
            <w:r w:rsidR="00165683" w:rsidRPr="00651196">
              <w:rPr>
                <w:rStyle w:val="Hyperlink"/>
                <w:noProof/>
              </w:rPr>
              <w:t>2.</w:t>
            </w:r>
            <w:r w:rsidR="00165683">
              <w:rPr>
                <w:rFonts w:asciiTheme="minorHAnsi" w:eastAsiaTheme="minorEastAsia" w:hAnsiTheme="minorHAnsi"/>
                <w:noProof/>
                <w:lang w:eastAsia="en-AU"/>
              </w:rPr>
              <w:tab/>
            </w:r>
            <w:r w:rsidR="00165683" w:rsidRPr="00651196">
              <w:rPr>
                <w:rStyle w:val="Hyperlink"/>
                <w:noProof/>
              </w:rPr>
              <w:t>SUMMARY OF RECOMMENDATION</w:t>
            </w:r>
            <w:r w:rsidR="00165683">
              <w:rPr>
                <w:noProof/>
                <w:webHidden/>
              </w:rPr>
              <w:tab/>
            </w:r>
            <w:r w:rsidR="00165683">
              <w:rPr>
                <w:noProof/>
                <w:webHidden/>
              </w:rPr>
              <w:fldChar w:fldCharType="begin"/>
            </w:r>
            <w:r w:rsidR="00165683">
              <w:rPr>
                <w:noProof/>
                <w:webHidden/>
              </w:rPr>
              <w:instrText xml:space="preserve"> PAGEREF _Toc133218528 \h </w:instrText>
            </w:r>
            <w:r w:rsidR="00165683">
              <w:rPr>
                <w:noProof/>
                <w:webHidden/>
              </w:rPr>
            </w:r>
            <w:r w:rsidR="00165683">
              <w:rPr>
                <w:noProof/>
                <w:webHidden/>
              </w:rPr>
              <w:fldChar w:fldCharType="separate"/>
            </w:r>
            <w:r w:rsidR="005528A3">
              <w:rPr>
                <w:noProof/>
                <w:webHidden/>
              </w:rPr>
              <w:t>2</w:t>
            </w:r>
            <w:r w:rsidR="00165683">
              <w:rPr>
                <w:noProof/>
                <w:webHidden/>
              </w:rPr>
              <w:fldChar w:fldCharType="end"/>
            </w:r>
          </w:hyperlink>
        </w:p>
        <w:p w14:paraId="17E17558" w14:textId="053FD3C3" w:rsidR="00165683" w:rsidRDefault="00000000">
          <w:pPr>
            <w:pStyle w:val="TOC3"/>
            <w:tabs>
              <w:tab w:val="left" w:pos="880"/>
              <w:tab w:val="right" w:leader="dot" w:pos="9350"/>
            </w:tabs>
            <w:rPr>
              <w:rFonts w:asciiTheme="minorHAnsi" w:eastAsiaTheme="minorEastAsia" w:hAnsiTheme="minorHAnsi"/>
              <w:noProof/>
              <w:lang w:eastAsia="en-AU"/>
            </w:rPr>
          </w:pPr>
          <w:hyperlink w:anchor="_Toc133218529" w:history="1">
            <w:r w:rsidR="00165683" w:rsidRPr="00651196">
              <w:rPr>
                <w:rStyle w:val="Hyperlink"/>
                <w:noProof/>
              </w:rPr>
              <w:t>3.</w:t>
            </w:r>
            <w:r w:rsidR="00165683">
              <w:rPr>
                <w:rFonts w:asciiTheme="minorHAnsi" w:eastAsiaTheme="minorEastAsia" w:hAnsiTheme="minorHAnsi"/>
                <w:noProof/>
                <w:lang w:eastAsia="en-AU"/>
              </w:rPr>
              <w:tab/>
            </w:r>
            <w:r w:rsidR="00165683" w:rsidRPr="00651196">
              <w:rPr>
                <w:rStyle w:val="Hyperlink"/>
                <w:noProof/>
              </w:rPr>
              <w:t>EXECUTIVE SUMMARY</w:t>
            </w:r>
            <w:r w:rsidR="00165683">
              <w:rPr>
                <w:noProof/>
                <w:webHidden/>
              </w:rPr>
              <w:tab/>
            </w:r>
            <w:r w:rsidR="00165683">
              <w:rPr>
                <w:noProof/>
                <w:webHidden/>
              </w:rPr>
              <w:fldChar w:fldCharType="begin"/>
            </w:r>
            <w:r w:rsidR="00165683">
              <w:rPr>
                <w:noProof/>
                <w:webHidden/>
              </w:rPr>
              <w:instrText xml:space="preserve"> PAGEREF _Toc133218529 \h </w:instrText>
            </w:r>
            <w:r w:rsidR="00165683">
              <w:rPr>
                <w:noProof/>
                <w:webHidden/>
              </w:rPr>
            </w:r>
            <w:r w:rsidR="00165683">
              <w:rPr>
                <w:noProof/>
                <w:webHidden/>
              </w:rPr>
              <w:fldChar w:fldCharType="separate"/>
            </w:r>
            <w:r w:rsidR="005528A3">
              <w:rPr>
                <w:noProof/>
                <w:webHidden/>
              </w:rPr>
              <w:t>2</w:t>
            </w:r>
            <w:r w:rsidR="00165683">
              <w:rPr>
                <w:noProof/>
                <w:webHidden/>
              </w:rPr>
              <w:fldChar w:fldCharType="end"/>
            </w:r>
          </w:hyperlink>
        </w:p>
        <w:p w14:paraId="3F5F6AD0" w14:textId="74C87B5E" w:rsidR="00165683" w:rsidRDefault="00000000">
          <w:pPr>
            <w:pStyle w:val="TOC3"/>
            <w:tabs>
              <w:tab w:val="left" w:pos="880"/>
              <w:tab w:val="right" w:leader="dot" w:pos="9350"/>
            </w:tabs>
            <w:rPr>
              <w:rFonts w:asciiTheme="minorHAnsi" w:eastAsiaTheme="minorEastAsia" w:hAnsiTheme="minorHAnsi"/>
              <w:noProof/>
              <w:lang w:eastAsia="en-AU"/>
            </w:rPr>
          </w:pPr>
          <w:hyperlink w:anchor="_Toc133218530" w:history="1">
            <w:r w:rsidR="00165683" w:rsidRPr="00651196">
              <w:rPr>
                <w:rStyle w:val="Hyperlink"/>
                <w:noProof/>
              </w:rPr>
              <w:t>4.</w:t>
            </w:r>
            <w:r w:rsidR="00165683">
              <w:rPr>
                <w:rFonts w:asciiTheme="minorHAnsi" w:eastAsiaTheme="minorEastAsia" w:hAnsiTheme="minorHAnsi"/>
                <w:noProof/>
                <w:lang w:eastAsia="en-AU"/>
              </w:rPr>
              <w:tab/>
            </w:r>
            <w:r w:rsidR="00165683" w:rsidRPr="00651196">
              <w:rPr>
                <w:rStyle w:val="Hyperlink"/>
                <w:noProof/>
              </w:rPr>
              <w:t>BACKGROUND</w:t>
            </w:r>
            <w:r w:rsidR="00165683">
              <w:rPr>
                <w:noProof/>
                <w:webHidden/>
              </w:rPr>
              <w:tab/>
            </w:r>
            <w:r w:rsidR="00165683">
              <w:rPr>
                <w:noProof/>
                <w:webHidden/>
              </w:rPr>
              <w:fldChar w:fldCharType="begin"/>
            </w:r>
            <w:r w:rsidR="00165683">
              <w:rPr>
                <w:noProof/>
                <w:webHidden/>
              </w:rPr>
              <w:instrText xml:space="preserve"> PAGEREF _Toc133218530 \h </w:instrText>
            </w:r>
            <w:r w:rsidR="00165683">
              <w:rPr>
                <w:noProof/>
                <w:webHidden/>
              </w:rPr>
            </w:r>
            <w:r w:rsidR="00165683">
              <w:rPr>
                <w:noProof/>
                <w:webHidden/>
              </w:rPr>
              <w:fldChar w:fldCharType="separate"/>
            </w:r>
            <w:r w:rsidR="005528A3">
              <w:rPr>
                <w:noProof/>
                <w:webHidden/>
              </w:rPr>
              <w:t>6</w:t>
            </w:r>
            <w:r w:rsidR="00165683">
              <w:rPr>
                <w:noProof/>
                <w:webHidden/>
              </w:rPr>
              <w:fldChar w:fldCharType="end"/>
            </w:r>
          </w:hyperlink>
        </w:p>
        <w:p w14:paraId="4A919018" w14:textId="02CD1923" w:rsidR="00165683" w:rsidRDefault="00000000">
          <w:pPr>
            <w:pStyle w:val="TOC3"/>
            <w:tabs>
              <w:tab w:val="left" w:pos="880"/>
              <w:tab w:val="right" w:leader="dot" w:pos="9350"/>
            </w:tabs>
            <w:rPr>
              <w:rFonts w:asciiTheme="minorHAnsi" w:eastAsiaTheme="minorEastAsia" w:hAnsiTheme="minorHAnsi"/>
              <w:noProof/>
              <w:lang w:eastAsia="en-AU"/>
            </w:rPr>
          </w:pPr>
          <w:hyperlink w:anchor="_Toc133218531" w:history="1">
            <w:r w:rsidR="00165683" w:rsidRPr="00651196">
              <w:rPr>
                <w:rStyle w:val="Hyperlink"/>
                <w:noProof/>
              </w:rPr>
              <w:t>5.</w:t>
            </w:r>
            <w:r w:rsidR="00165683">
              <w:rPr>
                <w:rFonts w:asciiTheme="minorHAnsi" w:eastAsiaTheme="minorEastAsia" w:hAnsiTheme="minorHAnsi"/>
                <w:noProof/>
                <w:lang w:eastAsia="en-AU"/>
              </w:rPr>
              <w:tab/>
            </w:r>
            <w:r w:rsidR="00165683" w:rsidRPr="00651196">
              <w:rPr>
                <w:rStyle w:val="Hyperlink"/>
                <w:noProof/>
              </w:rPr>
              <w:t>THE PROPOSAL</w:t>
            </w:r>
            <w:r w:rsidR="00165683">
              <w:rPr>
                <w:noProof/>
                <w:webHidden/>
              </w:rPr>
              <w:tab/>
            </w:r>
            <w:r w:rsidR="00165683">
              <w:rPr>
                <w:noProof/>
                <w:webHidden/>
              </w:rPr>
              <w:fldChar w:fldCharType="begin"/>
            </w:r>
            <w:r w:rsidR="00165683">
              <w:rPr>
                <w:noProof/>
                <w:webHidden/>
              </w:rPr>
              <w:instrText xml:space="preserve"> PAGEREF _Toc133218531 \h </w:instrText>
            </w:r>
            <w:r w:rsidR="00165683">
              <w:rPr>
                <w:noProof/>
                <w:webHidden/>
              </w:rPr>
            </w:r>
            <w:r w:rsidR="00165683">
              <w:rPr>
                <w:noProof/>
                <w:webHidden/>
              </w:rPr>
              <w:fldChar w:fldCharType="separate"/>
            </w:r>
            <w:r w:rsidR="005528A3">
              <w:rPr>
                <w:noProof/>
                <w:webHidden/>
              </w:rPr>
              <w:t>14</w:t>
            </w:r>
            <w:r w:rsidR="00165683">
              <w:rPr>
                <w:noProof/>
                <w:webHidden/>
              </w:rPr>
              <w:fldChar w:fldCharType="end"/>
            </w:r>
          </w:hyperlink>
        </w:p>
        <w:p w14:paraId="4D51BD16" w14:textId="74785B01" w:rsidR="00165683" w:rsidRDefault="00000000">
          <w:pPr>
            <w:pStyle w:val="TOC3"/>
            <w:tabs>
              <w:tab w:val="left" w:pos="880"/>
              <w:tab w:val="right" w:leader="dot" w:pos="9350"/>
            </w:tabs>
            <w:rPr>
              <w:rFonts w:asciiTheme="minorHAnsi" w:eastAsiaTheme="minorEastAsia" w:hAnsiTheme="minorHAnsi"/>
              <w:noProof/>
              <w:lang w:eastAsia="en-AU"/>
            </w:rPr>
          </w:pPr>
          <w:hyperlink w:anchor="_Toc133218532" w:history="1">
            <w:r w:rsidR="00165683" w:rsidRPr="00651196">
              <w:rPr>
                <w:rStyle w:val="Hyperlink"/>
                <w:noProof/>
              </w:rPr>
              <w:t>6.</w:t>
            </w:r>
            <w:r w:rsidR="00165683">
              <w:rPr>
                <w:rFonts w:asciiTheme="minorHAnsi" w:eastAsiaTheme="minorEastAsia" w:hAnsiTheme="minorHAnsi"/>
                <w:noProof/>
                <w:lang w:eastAsia="en-AU"/>
              </w:rPr>
              <w:tab/>
            </w:r>
            <w:r w:rsidR="00165683" w:rsidRPr="00651196">
              <w:rPr>
                <w:rStyle w:val="Hyperlink"/>
                <w:noProof/>
              </w:rPr>
              <w:t>ASSESSMENT</w:t>
            </w:r>
            <w:r w:rsidR="00165683">
              <w:rPr>
                <w:noProof/>
                <w:webHidden/>
              </w:rPr>
              <w:tab/>
            </w:r>
            <w:r w:rsidR="00165683">
              <w:rPr>
                <w:noProof/>
                <w:webHidden/>
              </w:rPr>
              <w:fldChar w:fldCharType="begin"/>
            </w:r>
            <w:r w:rsidR="00165683">
              <w:rPr>
                <w:noProof/>
                <w:webHidden/>
              </w:rPr>
              <w:instrText xml:space="preserve"> PAGEREF _Toc133218532 \h </w:instrText>
            </w:r>
            <w:r w:rsidR="00165683">
              <w:rPr>
                <w:noProof/>
                <w:webHidden/>
              </w:rPr>
            </w:r>
            <w:r w:rsidR="00165683">
              <w:rPr>
                <w:noProof/>
                <w:webHidden/>
              </w:rPr>
              <w:fldChar w:fldCharType="separate"/>
            </w:r>
            <w:r w:rsidR="005528A3">
              <w:rPr>
                <w:noProof/>
                <w:webHidden/>
              </w:rPr>
              <w:t>29</w:t>
            </w:r>
            <w:r w:rsidR="00165683">
              <w:rPr>
                <w:noProof/>
                <w:webHidden/>
              </w:rPr>
              <w:fldChar w:fldCharType="end"/>
            </w:r>
          </w:hyperlink>
        </w:p>
        <w:p w14:paraId="53CFE310" w14:textId="7001B05D" w:rsidR="00165683" w:rsidRDefault="00000000">
          <w:pPr>
            <w:pStyle w:val="TOC3"/>
            <w:tabs>
              <w:tab w:val="left" w:pos="880"/>
              <w:tab w:val="right" w:leader="dot" w:pos="9350"/>
            </w:tabs>
            <w:rPr>
              <w:rFonts w:asciiTheme="minorHAnsi" w:eastAsiaTheme="minorEastAsia" w:hAnsiTheme="minorHAnsi"/>
              <w:noProof/>
              <w:lang w:eastAsia="en-AU"/>
            </w:rPr>
          </w:pPr>
          <w:hyperlink w:anchor="_Toc133218533" w:history="1">
            <w:r w:rsidR="00165683" w:rsidRPr="00651196">
              <w:rPr>
                <w:rStyle w:val="Hyperlink"/>
                <w:noProof/>
              </w:rPr>
              <w:t>7.</w:t>
            </w:r>
            <w:r w:rsidR="00165683">
              <w:rPr>
                <w:rFonts w:asciiTheme="minorHAnsi" w:eastAsiaTheme="minorEastAsia" w:hAnsiTheme="minorHAnsi"/>
                <w:noProof/>
                <w:lang w:eastAsia="en-AU"/>
              </w:rPr>
              <w:tab/>
            </w:r>
            <w:r w:rsidR="00165683" w:rsidRPr="00651196">
              <w:rPr>
                <w:rStyle w:val="Hyperlink"/>
                <w:noProof/>
              </w:rPr>
              <w:t>OTHER MATTERS</w:t>
            </w:r>
            <w:r w:rsidR="00165683">
              <w:rPr>
                <w:noProof/>
                <w:webHidden/>
              </w:rPr>
              <w:tab/>
            </w:r>
            <w:r w:rsidR="00165683">
              <w:rPr>
                <w:noProof/>
                <w:webHidden/>
              </w:rPr>
              <w:fldChar w:fldCharType="begin"/>
            </w:r>
            <w:r w:rsidR="00165683">
              <w:rPr>
                <w:noProof/>
                <w:webHidden/>
              </w:rPr>
              <w:instrText xml:space="preserve"> PAGEREF _Toc133218533 \h </w:instrText>
            </w:r>
            <w:r w:rsidR="00165683">
              <w:rPr>
                <w:noProof/>
                <w:webHidden/>
              </w:rPr>
            </w:r>
            <w:r w:rsidR="00165683">
              <w:rPr>
                <w:noProof/>
                <w:webHidden/>
              </w:rPr>
              <w:fldChar w:fldCharType="separate"/>
            </w:r>
            <w:r w:rsidR="005528A3">
              <w:rPr>
                <w:noProof/>
                <w:webHidden/>
              </w:rPr>
              <w:t>50</w:t>
            </w:r>
            <w:r w:rsidR="00165683">
              <w:rPr>
                <w:noProof/>
                <w:webHidden/>
              </w:rPr>
              <w:fldChar w:fldCharType="end"/>
            </w:r>
          </w:hyperlink>
        </w:p>
        <w:p w14:paraId="6946B021" w14:textId="2F2772EC" w:rsidR="00165683" w:rsidRDefault="00000000">
          <w:pPr>
            <w:pStyle w:val="TOC3"/>
            <w:tabs>
              <w:tab w:val="left" w:pos="880"/>
              <w:tab w:val="right" w:leader="dot" w:pos="9350"/>
            </w:tabs>
            <w:rPr>
              <w:rFonts w:asciiTheme="minorHAnsi" w:eastAsiaTheme="minorEastAsia" w:hAnsiTheme="minorHAnsi"/>
              <w:noProof/>
              <w:lang w:eastAsia="en-AU"/>
            </w:rPr>
          </w:pPr>
          <w:hyperlink w:anchor="_Toc133218534" w:history="1">
            <w:r w:rsidR="00165683" w:rsidRPr="00651196">
              <w:rPr>
                <w:rStyle w:val="Hyperlink"/>
                <w:noProof/>
              </w:rPr>
              <w:t>8.</w:t>
            </w:r>
            <w:r w:rsidR="00165683">
              <w:rPr>
                <w:rFonts w:asciiTheme="minorHAnsi" w:eastAsiaTheme="minorEastAsia" w:hAnsiTheme="minorHAnsi"/>
                <w:noProof/>
                <w:lang w:eastAsia="en-AU"/>
              </w:rPr>
              <w:tab/>
            </w:r>
            <w:r w:rsidR="00165683" w:rsidRPr="00651196">
              <w:rPr>
                <w:rStyle w:val="Hyperlink"/>
                <w:noProof/>
              </w:rPr>
              <w:t>CONCLUSION</w:t>
            </w:r>
            <w:r w:rsidR="00165683">
              <w:rPr>
                <w:noProof/>
                <w:webHidden/>
              </w:rPr>
              <w:tab/>
            </w:r>
            <w:r w:rsidR="00165683">
              <w:rPr>
                <w:noProof/>
                <w:webHidden/>
              </w:rPr>
              <w:fldChar w:fldCharType="begin"/>
            </w:r>
            <w:r w:rsidR="00165683">
              <w:rPr>
                <w:noProof/>
                <w:webHidden/>
              </w:rPr>
              <w:instrText xml:space="preserve"> PAGEREF _Toc133218534 \h </w:instrText>
            </w:r>
            <w:r w:rsidR="00165683">
              <w:rPr>
                <w:noProof/>
                <w:webHidden/>
              </w:rPr>
            </w:r>
            <w:r w:rsidR="00165683">
              <w:rPr>
                <w:noProof/>
                <w:webHidden/>
              </w:rPr>
              <w:fldChar w:fldCharType="separate"/>
            </w:r>
            <w:r w:rsidR="005528A3">
              <w:rPr>
                <w:noProof/>
                <w:webHidden/>
              </w:rPr>
              <w:t>53</w:t>
            </w:r>
            <w:r w:rsidR="00165683">
              <w:rPr>
                <w:noProof/>
                <w:webHidden/>
              </w:rPr>
              <w:fldChar w:fldCharType="end"/>
            </w:r>
          </w:hyperlink>
        </w:p>
        <w:p w14:paraId="57DFE197" w14:textId="3673727A" w:rsidR="00165683" w:rsidRDefault="00000000">
          <w:pPr>
            <w:pStyle w:val="TOC3"/>
            <w:tabs>
              <w:tab w:val="left" w:pos="880"/>
              <w:tab w:val="right" w:leader="dot" w:pos="9350"/>
            </w:tabs>
            <w:rPr>
              <w:rFonts w:asciiTheme="minorHAnsi" w:eastAsiaTheme="minorEastAsia" w:hAnsiTheme="minorHAnsi"/>
              <w:noProof/>
              <w:lang w:eastAsia="en-AU"/>
            </w:rPr>
          </w:pPr>
          <w:hyperlink w:anchor="_Toc133218535" w:history="1">
            <w:r w:rsidR="00165683" w:rsidRPr="00651196">
              <w:rPr>
                <w:rStyle w:val="Hyperlink"/>
                <w:noProof/>
              </w:rPr>
              <w:t>9.</w:t>
            </w:r>
            <w:r w:rsidR="00165683">
              <w:rPr>
                <w:rFonts w:asciiTheme="minorHAnsi" w:eastAsiaTheme="minorEastAsia" w:hAnsiTheme="minorHAnsi"/>
                <w:noProof/>
                <w:lang w:eastAsia="en-AU"/>
              </w:rPr>
              <w:tab/>
            </w:r>
            <w:r w:rsidR="00165683" w:rsidRPr="00651196">
              <w:rPr>
                <w:rStyle w:val="Hyperlink"/>
                <w:noProof/>
              </w:rPr>
              <w:t>RECOMMENDATION</w:t>
            </w:r>
            <w:r w:rsidR="00165683">
              <w:rPr>
                <w:noProof/>
                <w:webHidden/>
              </w:rPr>
              <w:tab/>
            </w:r>
            <w:r w:rsidR="00165683">
              <w:rPr>
                <w:noProof/>
                <w:webHidden/>
              </w:rPr>
              <w:fldChar w:fldCharType="begin"/>
            </w:r>
            <w:r w:rsidR="00165683">
              <w:rPr>
                <w:noProof/>
                <w:webHidden/>
              </w:rPr>
              <w:instrText xml:space="preserve"> PAGEREF _Toc133218535 \h </w:instrText>
            </w:r>
            <w:r w:rsidR="00165683">
              <w:rPr>
                <w:noProof/>
                <w:webHidden/>
              </w:rPr>
            </w:r>
            <w:r w:rsidR="00165683">
              <w:rPr>
                <w:noProof/>
                <w:webHidden/>
              </w:rPr>
              <w:fldChar w:fldCharType="separate"/>
            </w:r>
            <w:r w:rsidR="005528A3">
              <w:rPr>
                <w:noProof/>
                <w:webHidden/>
              </w:rPr>
              <w:t>54</w:t>
            </w:r>
            <w:r w:rsidR="00165683">
              <w:rPr>
                <w:noProof/>
                <w:webHidden/>
              </w:rPr>
              <w:fldChar w:fldCharType="end"/>
            </w:r>
          </w:hyperlink>
        </w:p>
        <w:p w14:paraId="2EB7F795" w14:textId="42DE4482" w:rsidR="004D54B0" w:rsidRDefault="007A2FC2" w:rsidP="004D54B0">
          <w:pPr>
            <w:rPr>
              <w:rFonts w:cs="Arial"/>
              <w:b/>
              <w:bCs/>
              <w:noProof/>
            </w:rPr>
          </w:pPr>
          <w:r w:rsidRPr="00852D8C">
            <w:rPr>
              <w:rFonts w:cs="Arial"/>
              <w:b/>
              <w:bCs/>
              <w:noProof/>
            </w:rPr>
            <w:fldChar w:fldCharType="end"/>
          </w:r>
        </w:p>
      </w:sdtContent>
    </w:sdt>
    <w:p w14:paraId="77ACECB0" w14:textId="77777777" w:rsidR="004D54B0" w:rsidRPr="004D54B0" w:rsidRDefault="004D54B0" w:rsidP="004D54B0"/>
    <w:p w14:paraId="022EEA75" w14:textId="77777777" w:rsidR="004D54B0" w:rsidRPr="004D54B0" w:rsidRDefault="004D54B0" w:rsidP="004D54B0"/>
    <w:p w14:paraId="6156BA0E" w14:textId="77777777" w:rsidR="004D54B0" w:rsidRPr="004D54B0" w:rsidRDefault="004D54B0" w:rsidP="004D54B0"/>
    <w:p w14:paraId="6455AE5A" w14:textId="77777777" w:rsidR="004D54B0" w:rsidRPr="004D54B0" w:rsidRDefault="004D54B0" w:rsidP="004D54B0"/>
    <w:p w14:paraId="386E6737" w14:textId="77777777" w:rsidR="004D54B0" w:rsidRPr="004D54B0" w:rsidRDefault="004D54B0" w:rsidP="004D54B0"/>
    <w:p w14:paraId="3DF67895" w14:textId="77777777" w:rsidR="004D54B0" w:rsidRPr="004D54B0" w:rsidRDefault="004D54B0" w:rsidP="004D54B0"/>
    <w:p w14:paraId="521D2B49" w14:textId="77777777" w:rsidR="004D54B0" w:rsidRPr="004D54B0" w:rsidRDefault="004D54B0" w:rsidP="004D54B0"/>
    <w:p w14:paraId="43D8C957" w14:textId="7BBC7F5A" w:rsidR="004D54B0" w:rsidRPr="004D54B0" w:rsidRDefault="004D54B0" w:rsidP="004D54B0">
      <w:pPr>
        <w:sectPr w:rsidR="004D54B0" w:rsidRPr="004D54B0" w:rsidSect="00A31801">
          <w:footerReference w:type="default" r:id="rId8"/>
          <w:pgSz w:w="12240" w:h="15840"/>
          <w:pgMar w:top="1440" w:right="1440" w:bottom="1440" w:left="1440" w:header="720" w:footer="720" w:gutter="0"/>
          <w:cols w:space="720"/>
          <w:docGrid w:linePitch="360"/>
        </w:sectPr>
      </w:pPr>
    </w:p>
    <w:p w14:paraId="50B84F9C" w14:textId="6C5E90D4" w:rsidR="009F73F3" w:rsidRPr="007F0F1D" w:rsidRDefault="00E2014F" w:rsidP="009F73F3">
      <w:pPr>
        <w:rPr>
          <w:rFonts w:cs="Arial"/>
          <w:b/>
          <w:bCs/>
          <w:sz w:val="32"/>
          <w:szCs w:val="32"/>
          <w:lang w:val="en-US" w:eastAsia="zh-CN"/>
        </w:rPr>
      </w:pPr>
      <w:r w:rsidRPr="007F0F1D">
        <w:rPr>
          <w:rFonts w:cs="Arial"/>
          <w:b/>
          <w:bCs/>
          <w:sz w:val="32"/>
          <w:szCs w:val="32"/>
          <w:lang w:val="en-US" w:eastAsia="zh-CN"/>
        </w:rPr>
        <w:lastRenderedPageBreak/>
        <w:t>Attachments</w:t>
      </w:r>
    </w:p>
    <w:p w14:paraId="3E4C3AD8" w14:textId="782D75A0" w:rsidR="00F718A8" w:rsidRPr="007F0F1D" w:rsidRDefault="00790F57" w:rsidP="00CF34FB">
      <w:pPr>
        <w:numPr>
          <w:ilvl w:val="0"/>
          <w:numId w:val="14"/>
        </w:numPr>
        <w:spacing w:after="0" w:line="600" w:lineRule="auto"/>
        <w:rPr>
          <w:rFonts w:eastAsia="Times New Roman" w:cs="Arial"/>
          <w:bCs/>
        </w:rPr>
      </w:pPr>
      <w:r w:rsidRPr="007F0F1D">
        <w:rPr>
          <w:rFonts w:eastAsia="Times New Roman" w:cs="Arial"/>
          <w:bCs/>
        </w:rPr>
        <w:t xml:space="preserve">West Talbingo Village </w:t>
      </w:r>
      <w:r w:rsidR="00F718A8" w:rsidRPr="007F0F1D">
        <w:rPr>
          <w:rFonts w:eastAsia="Times New Roman" w:cs="Arial"/>
          <w:bCs/>
        </w:rPr>
        <w:t xml:space="preserve">Master Plan </w:t>
      </w:r>
    </w:p>
    <w:p w14:paraId="0D7A5480" w14:textId="77777777" w:rsidR="00F718A8" w:rsidRPr="007F0F1D" w:rsidRDefault="00F718A8" w:rsidP="00CF34FB">
      <w:pPr>
        <w:numPr>
          <w:ilvl w:val="0"/>
          <w:numId w:val="14"/>
        </w:numPr>
        <w:spacing w:after="0" w:line="600" w:lineRule="auto"/>
        <w:rPr>
          <w:rFonts w:eastAsia="Times New Roman" w:cs="Arial"/>
          <w:bCs/>
        </w:rPr>
      </w:pPr>
      <w:r w:rsidRPr="007F0F1D">
        <w:rPr>
          <w:rFonts w:eastAsia="Times New Roman" w:cs="Arial"/>
          <w:bCs/>
        </w:rPr>
        <w:t>Survey Plan</w:t>
      </w:r>
    </w:p>
    <w:p w14:paraId="7C1AA6D3" w14:textId="089FBFC9" w:rsidR="00790F57" w:rsidRPr="007F0F1D" w:rsidRDefault="00790F57" w:rsidP="00790F57">
      <w:pPr>
        <w:numPr>
          <w:ilvl w:val="0"/>
          <w:numId w:val="14"/>
        </w:numPr>
        <w:spacing w:after="0" w:line="600" w:lineRule="auto"/>
        <w:rPr>
          <w:rFonts w:eastAsia="Times New Roman" w:cs="Arial"/>
          <w:bCs/>
        </w:rPr>
      </w:pPr>
      <w:r w:rsidRPr="007F0F1D">
        <w:rPr>
          <w:rFonts w:eastAsia="Times New Roman" w:cs="Arial"/>
          <w:bCs/>
        </w:rPr>
        <w:t xml:space="preserve">Statement of Environmental Effects </w:t>
      </w:r>
    </w:p>
    <w:p w14:paraId="290878C9" w14:textId="6BD17E88" w:rsidR="00F718A8" w:rsidRPr="007F0F1D" w:rsidRDefault="00790F57" w:rsidP="00CF34FB">
      <w:pPr>
        <w:numPr>
          <w:ilvl w:val="0"/>
          <w:numId w:val="14"/>
        </w:numPr>
        <w:spacing w:after="0" w:line="600" w:lineRule="auto"/>
        <w:rPr>
          <w:rFonts w:eastAsia="Times New Roman" w:cs="Arial"/>
          <w:bCs/>
        </w:rPr>
      </w:pPr>
      <w:r w:rsidRPr="007F0F1D">
        <w:rPr>
          <w:rFonts w:eastAsia="Times New Roman" w:cs="Arial"/>
          <w:bCs/>
        </w:rPr>
        <w:t>Flora and Fauna Report</w:t>
      </w:r>
    </w:p>
    <w:p w14:paraId="1ECB332C" w14:textId="558FA6E8" w:rsidR="00790F57" w:rsidRPr="007F0F1D" w:rsidRDefault="00790F57" w:rsidP="00790F57">
      <w:pPr>
        <w:numPr>
          <w:ilvl w:val="0"/>
          <w:numId w:val="14"/>
        </w:numPr>
        <w:spacing w:after="0" w:line="600" w:lineRule="auto"/>
        <w:rPr>
          <w:rFonts w:eastAsia="Times New Roman" w:cs="Arial"/>
          <w:bCs/>
        </w:rPr>
      </w:pPr>
      <w:r w:rsidRPr="007F0F1D">
        <w:rPr>
          <w:rFonts w:eastAsia="Times New Roman" w:cs="Arial"/>
          <w:bCs/>
        </w:rPr>
        <w:t>Revised Bushfire Assessment Report</w:t>
      </w:r>
    </w:p>
    <w:p w14:paraId="33E32C61" w14:textId="77777777" w:rsidR="00F718A8" w:rsidRPr="007F0F1D" w:rsidRDefault="00F718A8" w:rsidP="00CF34FB">
      <w:pPr>
        <w:numPr>
          <w:ilvl w:val="0"/>
          <w:numId w:val="14"/>
        </w:numPr>
        <w:spacing w:after="0" w:line="600" w:lineRule="auto"/>
        <w:rPr>
          <w:rFonts w:eastAsia="Times New Roman" w:cs="Arial"/>
          <w:bCs/>
        </w:rPr>
      </w:pPr>
      <w:r w:rsidRPr="007F0F1D">
        <w:rPr>
          <w:rFonts w:eastAsia="Times New Roman" w:cs="Arial"/>
          <w:bCs/>
        </w:rPr>
        <w:t xml:space="preserve">Flood study and Engineering Report </w:t>
      </w:r>
    </w:p>
    <w:p w14:paraId="44A6E5AD" w14:textId="26B392D9" w:rsidR="00790F57" w:rsidRPr="007F0F1D" w:rsidRDefault="00790F57" w:rsidP="00790F57">
      <w:pPr>
        <w:numPr>
          <w:ilvl w:val="0"/>
          <w:numId w:val="14"/>
        </w:numPr>
        <w:spacing w:after="0" w:line="600" w:lineRule="auto"/>
        <w:rPr>
          <w:rFonts w:eastAsia="Times New Roman" w:cs="Arial"/>
          <w:bCs/>
        </w:rPr>
      </w:pPr>
      <w:r w:rsidRPr="007F0F1D">
        <w:rPr>
          <w:rFonts w:eastAsia="Times New Roman" w:cs="Arial"/>
          <w:bCs/>
        </w:rPr>
        <w:t xml:space="preserve">European and Indigenous Heritage Report </w:t>
      </w:r>
    </w:p>
    <w:p w14:paraId="272CB38E" w14:textId="77777777" w:rsidR="00790F57" w:rsidRPr="007F0F1D" w:rsidRDefault="00790F57" w:rsidP="00790F57">
      <w:pPr>
        <w:pStyle w:val="ListParagraph"/>
        <w:numPr>
          <w:ilvl w:val="0"/>
          <w:numId w:val="14"/>
        </w:numPr>
        <w:spacing w:line="600" w:lineRule="auto"/>
        <w:rPr>
          <w:lang w:val="en-US" w:eastAsia="zh-CN"/>
        </w:rPr>
      </w:pPr>
      <w:r w:rsidRPr="007F0F1D">
        <w:rPr>
          <w:rFonts w:eastAsia="Times New Roman" w:cs="Arial"/>
          <w:bCs/>
        </w:rPr>
        <w:t>Geotechnical Report</w:t>
      </w:r>
    </w:p>
    <w:p w14:paraId="0953189F" w14:textId="57D529C8" w:rsidR="00F274EC" w:rsidRPr="007F0F1D" w:rsidRDefault="00C82C7D" w:rsidP="00CF34FB">
      <w:pPr>
        <w:pStyle w:val="ListParagraph"/>
        <w:numPr>
          <w:ilvl w:val="0"/>
          <w:numId w:val="14"/>
        </w:numPr>
        <w:spacing w:line="600" w:lineRule="auto"/>
        <w:rPr>
          <w:lang w:val="en-US" w:eastAsia="zh-CN"/>
        </w:rPr>
      </w:pPr>
      <w:r w:rsidRPr="007F0F1D">
        <w:rPr>
          <w:rFonts w:eastAsia="Times New Roman" w:cs="Arial"/>
          <w:bCs/>
        </w:rPr>
        <w:t>Capital Investment Value Report</w:t>
      </w:r>
    </w:p>
    <w:p w14:paraId="771E4E17" w14:textId="7559C0CC" w:rsidR="00203C81" w:rsidRPr="00203C81" w:rsidRDefault="00203C81" w:rsidP="004C6F19">
      <w:pPr>
        <w:pStyle w:val="ListParagraph"/>
        <w:numPr>
          <w:ilvl w:val="0"/>
          <w:numId w:val="14"/>
        </w:numPr>
        <w:spacing w:line="600" w:lineRule="auto"/>
        <w:rPr>
          <w:lang w:val="en-US" w:eastAsia="zh-CN"/>
        </w:rPr>
      </w:pPr>
      <w:r>
        <w:rPr>
          <w:lang w:val="en-US" w:eastAsia="zh-CN"/>
        </w:rPr>
        <w:t>Letter to Applicant October 2022</w:t>
      </w:r>
    </w:p>
    <w:p w14:paraId="775F3ACF" w14:textId="4F5E7E40" w:rsidR="004C6F19" w:rsidRPr="007F0F1D" w:rsidRDefault="00C82C7D" w:rsidP="004C6F19">
      <w:pPr>
        <w:pStyle w:val="ListParagraph"/>
        <w:numPr>
          <w:ilvl w:val="0"/>
          <w:numId w:val="14"/>
        </w:numPr>
        <w:spacing w:line="600" w:lineRule="auto"/>
        <w:rPr>
          <w:lang w:val="en-US" w:eastAsia="zh-CN"/>
        </w:rPr>
      </w:pPr>
      <w:r w:rsidRPr="007F0F1D">
        <w:rPr>
          <w:rFonts w:eastAsia="Times New Roman" w:cs="Arial"/>
          <w:bCs/>
        </w:rPr>
        <w:t xml:space="preserve">Additional Information Submitted </w:t>
      </w:r>
      <w:r w:rsidR="007F0F1D" w:rsidRPr="007F0F1D">
        <w:rPr>
          <w:rFonts w:eastAsia="Times New Roman" w:cs="Arial"/>
          <w:bCs/>
        </w:rPr>
        <w:t>April / March 2023</w:t>
      </w:r>
    </w:p>
    <w:p w14:paraId="18784722" w14:textId="75EDA1D1" w:rsidR="008A2788" w:rsidRDefault="008A2788" w:rsidP="008A2788">
      <w:pPr>
        <w:pStyle w:val="ListParagraph"/>
        <w:numPr>
          <w:ilvl w:val="0"/>
          <w:numId w:val="14"/>
        </w:numPr>
        <w:rPr>
          <w:rFonts w:eastAsia="Times New Roman" w:cs="Arial"/>
          <w:bCs/>
        </w:rPr>
      </w:pPr>
      <w:r>
        <w:rPr>
          <w:rFonts w:eastAsia="Times New Roman" w:cs="Arial"/>
          <w:bCs/>
        </w:rPr>
        <w:t>Snowy Valley DCP 2019 Assessment</w:t>
      </w:r>
    </w:p>
    <w:p w14:paraId="2A300CF0" w14:textId="77777777" w:rsidR="00372057" w:rsidRDefault="00372057" w:rsidP="00372057">
      <w:pPr>
        <w:pStyle w:val="ListParagraph"/>
        <w:rPr>
          <w:rFonts w:eastAsia="Times New Roman" w:cs="Arial"/>
          <w:bCs/>
        </w:rPr>
      </w:pPr>
    </w:p>
    <w:p w14:paraId="64051693" w14:textId="6A0FB352" w:rsidR="004C6F19" w:rsidRPr="004C6F19" w:rsidRDefault="004C6F19" w:rsidP="004C6F19">
      <w:pPr>
        <w:pStyle w:val="ListParagraph"/>
        <w:numPr>
          <w:ilvl w:val="0"/>
          <w:numId w:val="14"/>
        </w:numPr>
        <w:spacing w:line="600" w:lineRule="auto"/>
        <w:rPr>
          <w:lang w:val="en-US" w:eastAsia="zh-CN"/>
        </w:rPr>
      </w:pPr>
      <w:r w:rsidRPr="004C6F19">
        <w:rPr>
          <w:rFonts w:eastAsia="Times New Roman" w:cs="Arial"/>
          <w:bCs/>
        </w:rPr>
        <w:t>Recommended Reasons for Refusal</w:t>
      </w:r>
    </w:p>
    <w:p w14:paraId="1F8F7BCB" w14:textId="349BA051" w:rsidR="00E2014F" w:rsidRDefault="00E2014F" w:rsidP="00CE0816">
      <w:pPr>
        <w:rPr>
          <w:lang w:val="en-US" w:eastAsia="zh-CN"/>
        </w:rPr>
      </w:pPr>
    </w:p>
    <w:p w14:paraId="5162092F" w14:textId="6F1CF796" w:rsidR="00E2014F" w:rsidRDefault="00E2014F" w:rsidP="00CE0816">
      <w:pPr>
        <w:rPr>
          <w:lang w:val="en-US" w:eastAsia="zh-CN"/>
        </w:rPr>
      </w:pPr>
    </w:p>
    <w:p w14:paraId="45531853" w14:textId="2DE1F27C" w:rsidR="00E2014F" w:rsidRDefault="00E2014F" w:rsidP="00CE0816">
      <w:pPr>
        <w:rPr>
          <w:lang w:val="en-US" w:eastAsia="zh-CN"/>
        </w:rPr>
      </w:pPr>
    </w:p>
    <w:p w14:paraId="50204A93" w14:textId="1D69794F" w:rsidR="00E2014F" w:rsidRDefault="00E2014F" w:rsidP="00CE0816">
      <w:pPr>
        <w:rPr>
          <w:lang w:val="en-US" w:eastAsia="zh-CN"/>
        </w:rPr>
      </w:pPr>
    </w:p>
    <w:p w14:paraId="725F9C8B" w14:textId="285D6EB5" w:rsidR="00E2014F" w:rsidRDefault="00E2014F" w:rsidP="00CE0816">
      <w:pPr>
        <w:rPr>
          <w:lang w:val="en-US" w:eastAsia="zh-CN"/>
        </w:rPr>
      </w:pPr>
    </w:p>
    <w:p w14:paraId="6F20CCA7" w14:textId="407817FA" w:rsidR="00E2014F" w:rsidRDefault="00E2014F" w:rsidP="00CE0816">
      <w:pPr>
        <w:rPr>
          <w:lang w:val="en-US" w:eastAsia="zh-CN"/>
        </w:rPr>
      </w:pPr>
    </w:p>
    <w:p w14:paraId="6AC5CE16" w14:textId="77777777" w:rsidR="00372057" w:rsidRDefault="00372057" w:rsidP="00CE0816">
      <w:pPr>
        <w:rPr>
          <w:lang w:val="en-US" w:eastAsia="zh-CN"/>
        </w:rPr>
      </w:pPr>
    </w:p>
    <w:p w14:paraId="3029C822" w14:textId="77777777" w:rsidR="00165683" w:rsidRDefault="00165683" w:rsidP="00CE0816">
      <w:pPr>
        <w:rPr>
          <w:lang w:val="en-US" w:eastAsia="zh-CN"/>
        </w:rPr>
      </w:pPr>
    </w:p>
    <w:p w14:paraId="64464F1F" w14:textId="77777777" w:rsidR="002115C8" w:rsidRPr="00CE0816" w:rsidRDefault="002115C8" w:rsidP="00CE0816">
      <w:pPr>
        <w:rPr>
          <w:lang w:val="en-US" w:eastAsia="zh-CN"/>
        </w:rPr>
      </w:pPr>
    </w:p>
    <w:p w14:paraId="2A833BD6" w14:textId="77777777" w:rsidR="00D331A7" w:rsidRPr="00D331A7" w:rsidRDefault="00D331A7" w:rsidP="00D331A7">
      <w:pPr>
        <w:pStyle w:val="Heading3"/>
        <w:rPr>
          <w:bCs/>
          <w:lang w:val="en-AU"/>
        </w:rPr>
      </w:pPr>
      <w:bookmarkStart w:id="2" w:name="_Toc133218527"/>
      <w:r w:rsidRPr="00D331A7">
        <w:rPr>
          <w:bCs/>
          <w:lang w:val="en-AU"/>
        </w:rPr>
        <w:lastRenderedPageBreak/>
        <w:t>PURPOSE OF REPORT</w:t>
      </w:r>
      <w:bookmarkEnd w:id="2"/>
    </w:p>
    <w:p w14:paraId="079B42D5" w14:textId="77777777" w:rsidR="00D331A7" w:rsidRPr="00164032" w:rsidRDefault="00D331A7" w:rsidP="00D331A7">
      <w:pPr>
        <w:tabs>
          <w:tab w:val="left" w:pos="0"/>
          <w:tab w:val="left" w:pos="9540"/>
        </w:tabs>
        <w:autoSpaceDE w:val="0"/>
        <w:autoSpaceDN w:val="0"/>
        <w:adjustRightInd w:val="0"/>
        <w:spacing w:line="240" w:lineRule="atLeast"/>
        <w:jc w:val="both"/>
        <w:rPr>
          <w:rFonts w:cs="Arial"/>
          <w:b/>
          <w:bCs/>
          <w:color w:val="000080"/>
          <w:u w:val="single"/>
        </w:rPr>
      </w:pPr>
    </w:p>
    <w:p w14:paraId="485DBD83" w14:textId="7227413F" w:rsidR="005C1E4B" w:rsidRDefault="00D331A7" w:rsidP="005C1E4B">
      <w:pPr>
        <w:autoSpaceDE w:val="0"/>
        <w:autoSpaceDN w:val="0"/>
        <w:adjustRightInd w:val="0"/>
        <w:spacing w:after="0" w:line="240" w:lineRule="auto"/>
        <w:jc w:val="both"/>
        <w:rPr>
          <w:rFonts w:eastAsia="Times New Roman" w:cs="Arial"/>
          <w:bCs/>
        </w:rPr>
      </w:pPr>
      <w:r w:rsidRPr="00C534AE">
        <w:rPr>
          <w:rFonts w:cs="Arial"/>
        </w:rPr>
        <w:t xml:space="preserve">The purpose of this report is to seek the </w:t>
      </w:r>
      <w:r w:rsidR="008417F5">
        <w:rPr>
          <w:rFonts w:cs="Arial"/>
          <w:lang w:val="en-US"/>
        </w:rPr>
        <w:t xml:space="preserve">Southern Regional </w:t>
      </w:r>
      <w:r w:rsidR="00E500AC">
        <w:rPr>
          <w:rFonts w:cs="Arial"/>
          <w:lang w:val="en-US"/>
        </w:rPr>
        <w:t>Planning Panel</w:t>
      </w:r>
      <w:r w:rsidRPr="00C534AE">
        <w:rPr>
          <w:rFonts w:cs="Arial"/>
        </w:rPr>
        <w:t xml:space="preserve"> (the Panel) determination of </w:t>
      </w:r>
      <w:r w:rsidR="00455B88" w:rsidRPr="008773C5">
        <w:rPr>
          <w:rFonts w:cs="Arial"/>
        </w:rPr>
        <w:t>a</w:t>
      </w:r>
      <w:r w:rsidR="00455B88" w:rsidRPr="00455B88">
        <w:rPr>
          <w:rFonts w:cs="Arial"/>
        </w:rPr>
        <w:t xml:space="preserve"> </w:t>
      </w:r>
      <w:r w:rsidR="00455B88">
        <w:rPr>
          <w:rFonts w:cs="Arial"/>
        </w:rPr>
        <w:t>Concept D</w:t>
      </w:r>
      <w:r w:rsidR="00455B88" w:rsidRPr="00C534AE">
        <w:rPr>
          <w:rFonts w:cs="Arial"/>
        </w:rPr>
        <w:t xml:space="preserve">evelopment </w:t>
      </w:r>
      <w:r w:rsidR="00455B88">
        <w:rPr>
          <w:rFonts w:cs="Arial"/>
        </w:rPr>
        <w:t>A</w:t>
      </w:r>
      <w:r w:rsidR="00455B88" w:rsidRPr="00C534AE">
        <w:rPr>
          <w:rFonts w:cs="Arial"/>
        </w:rPr>
        <w:t>pplication</w:t>
      </w:r>
      <w:r w:rsidR="00455B88">
        <w:rPr>
          <w:rFonts w:cs="Arial"/>
        </w:rPr>
        <w:t xml:space="preserve"> (DA)</w:t>
      </w:r>
      <w:r w:rsidR="00455B88" w:rsidRPr="00C534AE">
        <w:rPr>
          <w:rFonts w:cs="Arial"/>
        </w:rPr>
        <w:t xml:space="preserve"> </w:t>
      </w:r>
      <w:r w:rsidR="00455B88">
        <w:rPr>
          <w:rFonts w:cs="Arial"/>
        </w:rPr>
        <w:t>consisting</w:t>
      </w:r>
      <w:r w:rsidR="00455B88" w:rsidRPr="008773C5">
        <w:rPr>
          <w:rFonts w:cs="Arial"/>
        </w:rPr>
        <w:t xml:space="preserve"> </w:t>
      </w:r>
      <w:r w:rsidR="00455B88">
        <w:rPr>
          <w:rFonts w:cs="Arial"/>
        </w:rPr>
        <w:t xml:space="preserve">of a </w:t>
      </w:r>
      <w:r w:rsidR="00455B88" w:rsidRPr="008773C5">
        <w:rPr>
          <w:rFonts w:cs="Arial"/>
        </w:rPr>
        <w:t xml:space="preserve">Spa Hotel (tourist a visitor accommodation), 80 residential lots for detached dwellings, </w:t>
      </w:r>
      <w:r w:rsidR="00455B88">
        <w:rPr>
          <w:rFonts w:cs="Arial"/>
        </w:rPr>
        <w:t>r</w:t>
      </w:r>
      <w:r w:rsidR="00455B88" w:rsidRPr="008773C5">
        <w:rPr>
          <w:rFonts w:cs="Arial"/>
        </w:rPr>
        <w:t xml:space="preserve">esidential flat buildings, </w:t>
      </w:r>
      <w:r w:rsidR="00455B88">
        <w:rPr>
          <w:rFonts w:cs="Arial"/>
        </w:rPr>
        <w:t>s</w:t>
      </w:r>
      <w:r w:rsidR="00455B88" w:rsidRPr="008773C5">
        <w:rPr>
          <w:rFonts w:cs="Arial"/>
        </w:rPr>
        <w:t xml:space="preserve">hop top </w:t>
      </w:r>
      <w:r w:rsidR="00455B88">
        <w:rPr>
          <w:rFonts w:cs="Arial"/>
        </w:rPr>
        <w:t>h</w:t>
      </w:r>
      <w:r w:rsidR="00455B88" w:rsidRPr="008773C5">
        <w:rPr>
          <w:rFonts w:cs="Arial"/>
        </w:rPr>
        <w:t xml:space="preserve">ousing, multi dwelling housing (terraces) development, subdivision and associated site works at </w:t>
      </w:r>
      <w:r w:rsidR="009914CF">
        <w:rPr>
          <w:rFonts w:eastAsia="Times New Roman" w:cs="Arial"/>
          <w:bCs/>
        </w:rPr>
        <w:t>Lot 35 DP878862,</w:t>
      </w:r>
      <w:r w:rsidR="00455B88" w:rsidRPr="008773C5">
        <w:rPr>
          <w:rFonts w:eastAsia="Times New Roman" w:cs="Arial"/>
          <w:bCs/>
        </w:rPr>
        <w:t xml:space="preserve"> Miles Franklin Drive, Talbingo.</w:t>
      </w:r>
    </w:p>
    <w:p w14:paraId="3CC73A48" w14:textId="77777777" w:rsidR="005C1E4B" w:rsidRPr="00501AA8" w:rsidRDefault="005C1E4B" w:rsidP="005C1E4B">
      <w:pPr>
        <w:autoSpaceDE w:val="0"/>
        <w:autoSpaceDN w:val="0"/>
        <w:adjustRightInd w:val="0"/>
        <w:spacing w:after="0" w:line="240" w:lineRule="auto"/>
        <w:jc w:val="both"/>
        <w:rPr>
          <w:rFonts w:eastAsia="Times New Roman" w:cs="Arial"/>
          <w:bCs/>
        </w:rPr>
      </w:pPr>
    </w:p>
    <w:p w14:paraId="045D68F4" w14:textId="660F2D0F" w:rsidR="008C1312" w:rsidRDefault="00D331A7" w:rsidP="001E35A0">
      <w:pPr>
        <w:jc w:val="both"/>
        <w:rPr>
          <w:rFonts w:cs="Arial"/>
        </w:rPr>
      </w:pPr>
      <w:r w:rsidRPr="00676044">
        <w:rPr>
          <w:rFonts w:cs="Arial"/>
        </w:rPr>
        <w:t xml:space="preserve">The Panel is the determining authority for this DA as, pursuant to Part </w:t>
      </w:r>
      <w:r w:rsidR="00F60223">
        <w:rPr>
          <w:rFonts w:cs="Arial"/>
        </w:rPr>
        <w:t>2.4</w:t>
      </w:r>
      <w:r w:rsidRPr="00676044">
        <w:rPr>
          <w:rFonts w:cs="Arial"/>
        </w:rPr>
        <w:t xml:space="preserve"> of State </w:t>
      </w:r>
      <w:r w:rsidRPr="00E85EEF">
        <w:rPr>
          <w:rFonts w:cs="Arial"/>
          <w:i/>
          <w:iCs/>
        </w:rPr>
        <w:t>Environmental</w:t>
      </w:r>
      <w:r w:rsidRPr="00676044">
        <w:rPr>
          <w:rFonts w:cs="Arial"/>
        </w:rPr>
        <w:t xml:space="preserve"> Planning Policy (</w:t>
      </w:r>
      <w:r w:rsidR="00F60223">
        <w:rPr>
          <w:rFonts w:cs="Arial"/>
        </w:rPr>
        <w:t>Planning System</w:t>
      </w:r>
      <w:r w:rsidRPr="00676044">
        <w:rPr>
          <w:rFonts w:cs="Arial"/>
        </w:rPr>
        <w:t>) 20</w:t>
      </w:r>
      <w:r w:rsidR="00F60223">
        <w:rPr>
          <w:rFonts w:cs="Arial"/>
        </w:rPr>
        <w:t>21</w:t>
      </w:r>
      <w:r w:rsidRPr="00676044">
        <w:rPr>
          <w:rFonts w:cs="Arial"/>
        </w:rPr>
        <w:t xml:space="preserve"> and Schedule 4A of the </w:t>
      </w:r>
      <w:r w:rsidRPr="00676044">
        <w:rPr>
          <w:rFonts w:cs="Arial"/>
          <w:i/>
        </w:rPr>
        <w:t xml:space="preserve">Environmental Planning and </w:t>
      </w:r>
      <w:r w:rsidRPr="00F360F3">
        <w:rPr>
          <w:rFonts w:cs="Arial"/>
          <w:i/>
        </w:rPr>
        <w:t>Assessment Act 1979</w:t>
      </w:r>
      <w:r w:rsidRPr="00F360F3">
        <w:rPr>
          <w:rFonts w:cs="Arial"/>
        </w:rPr>
        <w:t xml:space="preserve">, the capital investment value (CIV) of the proposed development is </w:t>
      </w:r>
      <w:r w:rsidR="005641D8" w:rsidRPr="00F360F3">
        <w:rPr>
          <w:rFonts w:eastAsia="Times New Roman" w:cs="Arial"/>
          <w:bCs/>
        </w:rPr>
        <w:t>$</w:t>
      </w:r>
      <w:r w:rsidR="008773C5" w:rsidRPr="00F360F3">
        <w:rPr>
          <w:rFonts w:eastAsia="Times New Roman" w:cs="Arial"/>
          <w:bCs/>
        </w:rPr>
        <w:t xml:space="preserve">427,465,743.00 </w:t>
      </w:r>
      <w:r w:rsidRPr="00F360F3">
        <w:rPr>
          <w:rFonts w:cs="Arial"/>
        </w:rPr>
        <w:t>which exceeds the CIV threshold of $</w:t>
      </w:r>
      <w:r w:rsidR="00F60223" w:rsidRPr="00F360F3">
        <w:rPr>
          <w:rFonts w:cs="Arial"/>
        </w:rPr>
        <w:t>30</w:t>
      </w:r>
      <w:r w:rsidRPr="00F360F3">
        <w:rPr>
          <w:rFonts w:cs="Arial"/>
        </w:rPr>
        <w:t xml:space="preserve"> million for</w:t>
      </w:r>
      <w:r w:rsidR="00F60223" w:rsidRPr="00F360F3">
        <w:rPr>
          <w:rFonts w:cs="Arial"/>
        </w:rPr>
        <w:t xml:space="preserve"> General Development</w:t>
      </w:r>
      <w:r w:rsidR="0070123F" w:rsidRPr="00F360F3">
        <w:rPr>
          <w:rFonts w:cs="Arial"/>
        </w:rPr>
        <w:t>.</w:t>
      </w:r>
      <w:r w:rsidR="0070123F">
        <w:rPr>
          <w:rFonts w:cs="Arial"/>
        </w:rPr>
        <w:t xml:space="preserve"> </w:t>
      </w:r>
      <w:r w:rsidR="00267FC2">
        <w:rPr>
          <w:rFonts w:cs="Arial"/>
        </w:rPr>
        <w:t xml:space="preserve"> </w:t>
      </w:r>
    </w:p>
    <w:p w14:paraId="77781A9A" w14:textId="77777777" w:rsidR="00F424C2" w:rsidRPr="001E35A0" w:rsidRDefault="00F424C2" w:rsidP="00455B88">
      <w:pPr>
        <w:spacing w:after="0"/>
        <w:jc w:val="both"/>
        <w:rPr>
          <w:rFonts w:cs="Arial"/>
        </w:rPr>
      </w:pPr>
    </w:p>
    <w:p w14:paraId="3E5C437A" w14:textId="77777777" w:rsidR="00D331A7" w:rsidRPr="00164032" w:rsidRDefault="00D331A7" w:rsidP="00D331A7">
      <w:pPr>
        <w:pStyle w:val="Heading3"/>
      </w:pPr>
      <w:bookmarkStart w:id="3" w:name="_Toc133218528"/>
      <w:r w:rsidRPr="00164032">
        <w:t>SUMMARY OF RECOMMENDATION</w:t>
      </w:r>
      <w:bookmarkEnd w:id="3"/>
    </w:p>
    <w:p w14:paraId="749569B9" w14:textId="77777777" w:rsidR="00D331A7" w:rsidRPr="00164032" w:rsidRDefault="00D331A7" w:rsidP="00D331A7">
      <w:pPr>
        <w:tabs>
          <w:tab w:val="left" w:pos="0"/>
          <w:tab w:val="left" w:pos="9540"/>
        </w:tabs>
        <w:autoSpaceDE w:val="0"/>
        <w:autoSpaceDN w:val="0"/>
        <w:adjustRightInd w:val="0"/>
        <w:spacing w:line="240" w:lineRule="atLeast"/>
        <w:jc w:val="both"/>
        <w:rPr>
          <w:rFonts w:cs="Arial"/>
          <w:b/>
          <w:bCs/>
          <w:u w:val="single"/>
        </w:rPr>
      </w:pPr>
    </w:p>
    <w:p w14:paraId="5066F626" w14:textId="60650A57" w:rsidR="009B1057" w:rsidRPr="005C1E4B" w:rsidRDefault="00D331A7" w:rsidP="005C1E4B">
      <w:pPr>
        <w:autoSpaceDE w:val="0"/>
        <w:autoSpaceDN w:val="0"/>
        <w:adjustRightInd w:val="0"/>
        <w:spacing w:after="0" w:line="240" w:lineRule="auto"/>
        <w:jc w:val="both"/>
        <w:rPr>
          <w:rFonts w:eastAsia="Times New Roman" w:cs="Arial"/>
          <w:bCs/>
        </w:rPr>
      </w:pPr>
      <w:r w:rsidRPr="00364E2C">
        <w:rPr>
          <w:rFonts w:cs="Arial"/>
        </w:rPr>
        <w:t xml:space="preserve">That the Panel </w:t>
      </w:r>
      <w:r w:rsidR="00530C23" w:rsidRPr="00364E2C">
        <w:rPr>
          <w:rFonts w:cs="Arial"/>
        </w:rPr>
        <w:t>determine</w:t>
      </w:r>
      <w:r w:rsidRPr="00364E2C">
        <w:rPr>
          <w:rFonts w:cs="Arial"/>
        </w:rPr>
        <w:t xml:space="preserve"> </w:t>
      </w:r>
      <w:r w:rsidR="00E17AB9" w:rsidRPr="00364E2C">
        <w:rPr>
          <w:rFonts w:eastAsia="Times New Roman" w:cs="Arial"/>
        </w:rPr>
        <w:t>DA</w:t>
      </w:r>
      <w:r w:rsidR="00544C64" w:rsidRPr="00364E2C">
        <w:rPr>
          <w:rFonts w:eastAsia="Times New Roman" w:cs="Arial"/>
        </w:rPr>
        <w:t xml:space="preserve">2021/0257 </w:t>
      </w:r>
      <w:r w:rsidR="000C50BF">
        <w:rPr>
          <w:rFonts w:eastAsia="Times New Roman" w:cs="Arial"/>
        </w:rPr>
        <w:t>consisting of</w:t>
      </w:r>
      <w:r w:rsidR="00455B88">
        <w:rPr>
          <w:rFonts w:eastAsia="Times New Roman" w:cs="Arial"/>
        </w:rPr>
        <w:t xml:space="preserve"> a </w:t>
      </w:r>
      <w:r w:rsidR="00455B88">
        <w:rPr>
          <w:rFonts w:cs="Arial"/>
        </w:rPr>
        <w:t>Concept D</w:t>
      </w:r>
      <w:r w:rsidR="00455B88" w:rsidRPr="00C534AE">
        <w:rPr>
          <w:rFonts w:cs="Arial"/>
        </w:rPr>
        <w:t xml:space="preserve">evelopment </w:t>
      </w:r>
      <w:r w:rsidR="00455B88">
        <w:rPr>
          <w:rFonts w:cs="Arial"/>
        </w:rPr>
        <w:t>A</w:t>
      </w:r>
      <w:r w:rsidR="00455B88" w:rsidRPr="00C534AE">
        <w:rPr>
          <w:rFonts w:cs="Arial"/>
        </w:rPr>
        <w:t>pplication</w:t>
      </w:r>
      <w:r w:rsidR="00455B88">
        <w:rPr>
          <w:rFonts w:cs="Arial"/>
        </w:rPr>
        <w:t xml:space="preserve"> consisting</w:t>
      </w:r>
      <w:r w:rsidR="00455B88" w:rsidRPr="008773C5">
        <w:rPr>
          <w:rFonts w:cs="Arial"/>
        </w:rPr>
        <w:t xml:space="preserve"> </w:t>
      </w:r>
      <w:r w:rsidR="00455B88">
        <w:rPr>
          <w:rFonts w:cs="Arial"/>
        </w:rPr>
        <w:t xml:space="preserve">of a </w:t>
      </w:r>
      <w:r w:rsidR="00455B88" w:rsidRPr="008773C5">
        <w:rPr>
          <w:rFonts w:cs="Arial"/>
        </w:rPr>
        <w:t xml:space="preserve">Spa Hotel (tourist a visitor accommodation), 80 residential lots for detached dwellings, </w:t>
      </w:r>
      <w:r w:rsidR="00455B88">
        <w:rPr>
          <w:rFonts w:cs="Arial"/>
        </w:rPr>
        <w:t>r</w:t>
      </w:r>
      <w:r w:rsidR="00455B88" w:rsidRPr="008773C5">
        <w:rPr>
          <w:rFonts w:cs="Arial"/>
        </w:rPr>
        <w:t xml:space="preserve">esidential flat buildings, </w:t>
      </w:r>
      <w:r w:rsidR="00455B88">
        <w:rPr>
          <w:rFonts w:cs="Arial"/>
        </w:rPr>
        <w:t>s</w:t>
      </w:r>
      <w:r w:rsidR="00455B88" w:rsidRPr="008773C5">
        <w:rPr>
          <w:rFonts w:cs="Arial"/>
        </w:rPr>
        <w:t xml:space="preserve">hop top </w:t>
      </w:r>
      <w:r w:rsidR="00455B88">
        <w:rPr>
          <w:rFonts w:cs="Arial"/>
        </w:rPr>
        <w:t>h</w:t>
      </w:r>
      <w:r w:rsidR="00455B88" w:rsidRPr="008773C5">
        <w:rPr>
          <w:rFonts w:cs="Arial"/>
        </w:rPr>
        <w:t xml:space="preserve">ousing, multi dwelling housing (terraces) development, subdivision and associated site works at </w:t>
      </w:r>
      <w:r w:rsidR="009914CF">
        <w:rPr>
          <w:rFonts w:eastAsia="Times New Roman" w:cs="Arial"/>
          <w:bCs/>
        </w:rPr>
        <w:t>Lot 35 DP878862,</w:t>
      </w:r>
      <w:r w:rsidR="00455B88" w:rsidRPr="008773C5">
        <w:rPr>
          <w:rFonts w:eastAsia="Times New Roman" w:cs="Arial"/>
          <w:bCs/>
        </w:rPr>
        <w:t xml:space="preserve"> Miles Franklin Drive, Talbingo</w:t>
      </w:r>
      <w:r w:rsidR="00455B88">
        <w:rPr>
          <w:rFonts w:eastAsia="Times New Roman" w:cs="Arial"/>
          <w:bCs/>
        </w:rPr>
        <w:t xml:space="preserve"> </w:t>
      </w:r>
      <w:r w:rsidR="00530C23" w:rsidRPr="00364E2C">
        <w:rPr>
          <w:rFonts w:eastAsia="Times New Roman" w:cs="Arial"/>
          <w:bCs/>
        </w:rPr>
        <w:t xml:space="preserve">by way of refusal </w:t>
      </w:r>
      <w:r w:rsidRPr="00364E2C">
        <w:rPr>
          <w:rFonts w:cs="Arial"/>
        </w:rPr>
        <w:t xml:space="preserve">pursuant to Section </w:t>
      </w:r>
      <w:r w:rsidR="00530C23" w:rsidRPr="00364E2C">
        <w:rPr>
          <w:rFonts w:cs="Arial"/>
        </w:rPr>
        <w:t>4.16</w:t>
      </w:r>
      <w:r w:rsidRPr="00364E2C">
        <w:rPr>
          <w:rFonts w:cs="Arial"/>
        </w:rPr>
        <w:t xml:space="preserve"> of the </w:t>
      </w:r>
      <w:r w:rsidRPr="00364E2C">
        <w:rPr>
          <w:rFonts w:cs="Arial"/>
          <w:i/>
        </w:rPr>
        <w:t>Environmental Planning and Assessment Act 1979</w:t>
      </w:r>
      <w:r w:rsidRPr="00364E2C">
        <w:rPr>
          <w:rFonts w:cs="Arial"/>
        </w:rPr>
        <w:t>.</w:t>
      </w:r>
    </w:p>
    <w:p w14:paraId="127F36DD" w14:textId="77777777" w:rsidR="008C1312" w:rsidRPr="005E7B51" w:rsidRDefault="008C1312" w:rsidP="005E7B51">
      <w:pPr>
        <w:jc w:val="both"/>
        <w:rPr>
          <w:rFonts w:cs="Arial"/>
        </w:rPr>
      </w:pPr>
    </w:p>
    <w:p w14:paraId="7B877BB1" w14:textId="77777777" w:rsidR="0033036A" w:rsidRPr="0033036A" w:rsidRDefault="0033036A" w:rsidP="00D331A7">
      <w:pPr>
        <w:pStyle w:val="Heading3"/>
      </w:pPr>
      <w:bookmarkStart w:id="4" w:name="_Toc133218529"/>
      <w:r w:rsidRPr="0033036A">
        <w:t>EXECUTIVE SUMMARY</w:t>
      </w:r>
      <w:bookmarkEnd w:id="4"/>
    </w:p>
    <w:p w14:paraId="17A1326F" w14:textId="77777777" w:rsidR="0033036A" w:rsidRPr="00967BC7" w:rsidRDefault="0033036A" w:rsidP="0033036A">
      <w:pPr>
        <w:spacing w:after="0" w:line="240" w:lineRule="auto"/>
        <w:jc w:val="both"/>
        <w:rPr>
          <w:rFonts w:eastAsia="Times New Roman" w:cs="Arial"/>
          <w:lang w:eastAsia="en-AU"/>
        </w:rPr>
      </w:pPr>
    </w:p>
    <w:p w14:paraId="537DBA84" w14:textId="0D69247D" w:rsidR="00335007" w:rsidRDefault="0033036A" w:rsidP="0033036A">
      <w:pPr>
        <w:autoSpaceDE w:val="0"/>
        <w:autoSpaceDN w:val="0"/>
        <w:adjustRightInd w:val="0"/>
        <w:spacing w:after="0" w:line="240" w:lineRule="auto"/>
        <w:jc w:val="both"/>
        <w:rPr>
          <w:rFonts w:eastAsia="Times New Roman" w:cs="Arial"/>
          <w:bCs/>
        </w:rPr>
      </w:pPr>
      <w:r w:rsidRPr="008773C5">
        <w:rPr>
          <w:rFonts w:eastAsia="Times New Roman" w:cs="Arial"/>
        </w:rPr>
        <w:t xml:space="preserve">Council is in receipt of a Development Application from </w:t>
      </w:r>
      <w:proofErr w:type="spellStart"/>
      <w:r w:rsidR="00506684" w:rsidRPr="008773C5">
        <w:rPr>
          <w:rFonts w:eastAsia="Times New Roman" w:cs="Arial"/>
        </w:rPr>
        <w:t>Saile</w:t>
      </w:r>
      <w:proofErr w:type="spellEnd"/>
      <w:r w:rsidR="00506684" w:rsidRPr="008773C5">
        <w:rPr>
          <w:rFonts w:eastAsia="Times New Roman" w:cs="Arial"/>
        </w:rPr>
        <w:t xml:space="preserve"> No 2 PTY LTD </w:t>
      </w:r>
      <w:r w:rsidR="00E14BDE" w:rsidRPr="008773C5">
        <w:rPr>
          <w:rFonts w:eastAsia="Times New Roman" w:cs="Arial"/>
        </w:rPr>
        <w:t xml:space="preserve">submitted on </w:t>
      </w:r>
      <w:r w:rsidR="00A15FDF" w:rsidRPr="008773C5">
        <w:rPr>
          <w:rFonts w:eastAsia="Times New Roman" w:cs="Arial"/>
        </w:rPr>
        <w:t>11 November 2021</w:t>
      </w:r>
      <w:r w:rsidR="00335007" w:rsidRPr="008773C5">
        <w:rPr>
          <w:rFonts w:eastAsia="Times New Roman" w:cs="Arial"/>
        </w:rPr>
        <w:t>,</w:t>
      </w:r>
      <w:r w:rsidR="00E14BDE" w:rsidRPr="008773C5">
        <w:rPr>
          <w:rFonts w:eastAsia="Times New Roman" w:cs="Arial"/>
        </w:rPr>
        <w:t xml:space="preserve"> </w:t>
      </w:r>
      <w:r w:rsidRPr="008773C5">
        <w:rPr>
          <w:rFonts w:eastAsia="Times New Roman" w:cs="Arial"/>
        </w:rPr>
        <w:t xml:space="preserve">seeking approval </w:t>
      </w:r>
      <w:r w:rsidR="00506684" w:rsidRPr="008773C5">
        <w:rPr>
          <w:rFonts w:eastAsia="Times New Roman" w:cs="Arial"/>
        </w:rPr>
        <w:t>for</w:t>
      </w:r>
      <w:r w:rsidR="00C146D1" w:rsidRPr="008773C5">
        <w:rPr>
          <w:rFonts w:eastAsia="Times New Roman" w:cs="Arial"/>
        </w:rPr>
        <w:t xml:space="preserve"> </w:t>
      </w:r>
      <w:r w:rsidR="00364E2C" w:rsidRPr="008773C5">
        <w:rPr>
          <w:rFonts w:cs="Arial"/>
        </w:rPr>
        <w:t>a</w:t>
      </w:r>
      <w:r w:rsidR="00455B88" w:rsidRPr="00455B88">
        <w:rPr>
          <w:rFonts w:cs="Arial"/>
        </w:rPr>
        <w:t xml:space="preserve"> </w:t>
      </w:r>
      <w:r w:rsidR="00455B88">
        <w:rPr>
          <w:rFonts w:cs="Arial"/>
        </w:rPr>
        <w:t>Concept D</w:t>
      </w:r>
      <w:r w:rsidR="00455B88" w:rsidRPr="00C534AE">
        <w:rPr>
          <w:rFonts w:cs="Arial"/>
        </w:rPr>
        <w:t xml:space="preserve">evelopment </w:t>
      </w:r>
      <w:r w:rsidR="00455B88">
        <w:rPr>
          <w:rFonts w:cs="Arial"/>
        </w:rPr>
        <w:t>A</w:t>
      </w:r>
      <w:r w:rsidR="00455B88" w:rsidRPr="00C534AE">
        <w:rPr>
          <w:rFonts w:cs="Arial"/>
        </w:rPr>
        <w:t xml:space="preserve">pplication </w:t>
      </w:r>
      <w:r w:rsidR="00455B88">
        <w:rPr>
          <w:rFonts w:cs="Arial"/>
        </w:rPr>
        <w:t>consisting of a</w:t>
      </w:r>
      <w:r w:rsidR="00364E2C" w:rsidRPr="008773C5">
        <w:rPr>
          <w:rFonts w:cs="Arial"/>
        </w:rPr>
        <w:t xml:space="preserve"> Spa Hotel (tourist a visitor accommodation), 80 residential lots for detached dwellings, </w:t>
      </w:r>
      <w:r w:rsidR="00364E2C">
        <w:rPr>
          <w:rFonts w:cs="Arial"/>
        </w:rPr>
        <w:t>r</w:t>
      </w:r>
      <w:r w:rsidR="00364E2C" w:rsidRPr="008773C5">
        <w:rPr>
          <w:rFonts w:cs="Arial"/>
        </w:rPr>
        <w:t xml:space="preserve">esidential flat buildings, </w:t>
      </w:r>
      <w:r w:rsidR="00364E2C">
        <w:rPr>
          <w:rFonts w:cs="Arial"/>
        </w:rPr>
        <w:t>s</w:t>
      </w:r>
      <w:r w:rsidR="00364E2C" w:rsidRPr="008773C5">
        <w:rPr>
          <w:rFonts w:cs="Arial"/>
        </w:rPr>
        <w:t xml:space="preserve">hop top </w:t>
      </w:r>
      <w:r w:rsidR="00364E2C">
        <w:rPr>
          <w:rFonts w:cs="Arial"/>
        </w:rPr>
        <w:t>h</w:t>
      </w:r>
      <w:r w:rsidR="00364E2C" w:rsidRPr="008773C5">
        <w:rPr>
          <w:rFonts w:cs="Arial"/>
        </w:rPr>
        <w:t xml:space="preserve">ousing, multi dwelling housing (terraces) development, subdivision and associated site works at </w:t>
      </w:r>
      <w:r w:rsidR="009914CF">
        <w:rPr>
          <w:rFonts w:eastAsia="Times New Roman" w:cs="Arial"/>
          <w:bCs/>
        </w:rPr>
        <w:t>Lot 35 DP878862,</w:t>
      </w:r>
      <w:r w:rsidR="00364E2C" w:rsidRPr="008773C5">
        <w:rPr>
          <w:rFonts w:eastAsia="Times New Roman" w:cs="Arial"/>
          <w:bCs/>
        </w:rPr>
        <w:t xml:space="preserve"> Miles Franklin Drive, Talbingo.</w:t>
      </w:r>
    </w:p>
    <w:p w14:paraId="5FE512DA" w14:textId="77777777" w:rsidR="00882E54" w:rsidRPr="00967BC7" w:rsidRDefault="00882E54" w:rsidP="0033036A">
      <w:pPr>
        <w:autoSpaceDE w:val="0"/>
        <w:autoSpaceDN w:val="0"/>
        <w:adjustRightInd w:val="0"/>
        <w:spacing w:after="0" w:line="240" w:lineRule="auto"/>
        <w:jc w:val="both"/>
        <w:rPr>
          <w:rFonts w:eastAsia="Times New Roman" w:cs="Arial"/>
          <w:bCs/>
        </w:rPr>
      </w:pPr>
    </w:p>
    <w:p w14:paraId="2DD79442" w14:textId="231F9F50" w:rsidR="000B27B8" w:rsidRPr="009F587B" w:rsidRDefault="00335007" w:rsidP="00335007">
      <w:pPr>
        <w:pStyle w:val="ICBulletList1"/>
        <w:numPr>
          <w:ilvl w:val="0"/>
          <w:numId w:val="0"/>
        </w:numPr>
        <w:rPr>
          <w:rFonts w:cs="Arial"/>
        </w:rPr>
      </w:pPr>
      <w:r w:rsidRPr="009F587B">
        <w:rPr>
          <w:rFonts w:cs="Arial"/>
        </w:rPr>
        <w:t>The application</w:t>
      </w:r>
      <w:r w:rsidR="00506684" w:rsidRPr="009F587B">
        <w:rPr>
          <w:rFonts w:cs="Arial"/>
        </w:rPr>
        <w:t xml:space="preserve"> </w:t>
      </w:r>
      <w:r w:rsidR="00364E2C">
        <w:rPr>
          <w:rFonts w:cs="Arial"/>
        </w:rPr>
        <w:t>seeks to create</w:t>
      </w:r>
      <w:r w:rsidR="009F587B" w:rsidRPr="009F587B">
        <w:rPr>
          <w:rFonts w:cs="Arial"/>
        </w:rPr>
        <w:t xml:space="preserve"> the</w:t>
      </w:r>
      <w:r w:rsidRPr="009F587B">
        <w:rPr>
          <w:rFonts w:cs="Arial"/>
        </w:rPr>
        <w:t xml:space="preserve"> </w:t>
      </w:r>
      <w:r w:rsidR="00506684" w:rsidRPr="009F587B">
        <w:rPr>
          <w:rFonts w:cs="Arial"/>
        </w:rPr>
        <w:t>West Talbingo Village Masterplan</w:t>
      </w:r>
      <w:r w:rsidR="009F587B">
        <w:rPr>
          <w:rFonts w:cs="Arial"/>
        </w:rPr>
        <w:t xml:space="preserve">, </w:t>
      </w:r>
      <w:r w:rsidR="00364E2C">
        <w:rPr>
          <w:rFonts w:cs="Arial"/>
        </w:rPr>
        <w:t>incorporating</w:t>
      </w:r>
      <w:r w:rsidR="009F587B" w:rsidRPr="009F587B">
        <w:rPr>
          <w:rFonts w:cs="Arial"/>
        </w:rPr>
        <w:t xml:space="preserve"> a range of buildings and land uses</w:t>
      </w:r>
      <w:r w:rsidR="000B27B8">
        <w:rPr>
          <w:rFonts w:cs="Arial"/>
        </w:rPr>
        <w:t>. T</w:t>
      </w:r>
      <w:r w:rsidR="009F587B" w:rsidRPr="009F587B">
        <w:rPr>
          <w:rFonts w:cs="Arial"/>
        </w:rPr>
        <w:t>his includes:</w:t>
      </w:r>
    </w:p>
    <w:p w14:paraId="67A49A74" w14:textId="21630AB3" w:rsidR="000B27B8" w:rsidRPr="000B27B8" w:rsidRDefault="000B27B8" w:rsidP="00CF34FB">
      <w:pPr>
        <w:pStyle w:val="BodyTextIndent"/>
        <w:numPr>
          <w:ilvl w:val="0"/>
          <w:numId w:val="15"/>
        </w:numPr>
        <w:tabs>
          <w:tab w:val="left" w:pos="851"/>
          <w:tab w:val="left" w:pos="1134"/>
        </w:tabs>
        <w:rPr>
          <w:szCs w:val="22"/>
        </w:rPr>
      </w:pPr>
      <w:r>
        <w:rPr>
          <w:szCs w:val="22"/>
        </w:rPr>
        <w:t xml:space="preserve">A </w:t>
      </w:r>
      <w:r w:rsidRPr="000B27B8">
        <w:rPr>
          <w:szCs w:val="22"/>
        </w:rPr>
        <w:t xml:space="preserve">Proposed Spa Hotel </w:t>
      </w:r>
      <w:r>
        <w:t>(tourist a visitor accommodation</w:t>
      </w:r>
      <w:r>
        <w:rPr>
          <w:szCs w:val="22"/>
        </w:rPr>
        <w:t xml:space="preserve">) </w:t>
      </w:r>
      <w:r w:rsidRPr="000B27B8">
        <w:rPr>
          <w:szCs w:val="22"/>
        </w:rPr>
        <w:t>development</w:t>
      </w:r>
      <w:r>
        <w:rPr>
          <w:szCs w:val="22"/>
        </w:rPr>
        <w:t>.</w:t>
      </w:r>
    </w:p>
    <w:p w14:paraId="43090C5E" w14:textId="657EC7F1" w:rsidR="000B27B8" w:rsidRPr="000B27B8" w:rsidRDefault="000B27B8" w:rsidP="00CF34FB">
      <w:pPr>
        <w:pStyle w:val="BodyTextIndent"/>
        <w:numPr>
          <w:ilvl w:val="0"/>
          <w:numId w:val="15"/>
        </w:numPr>
        <w:tabs>
          <w:tab w:val="left" w:pos="851"/>
          <w:tab w:val="left" w:pos="1134"/>
        </w:tabs>
        <w:rPr>
          <w:szCs w:val="22"/>
        </w:rPr>
      </w:pPr>
      <w:r>
        <w:rPr>
          <w:szCs w:val="22"/>
        </w:rPr>
        <w:t xml:space="preserve">A </w:t>
      </w:r>
      <w:proofErr w:type="gramStart"/>
      <w:r w:rsidRPr="000B27B8">
        <w:rPr>
          <w:szCs w:val="22"/>
        </w:rPr>
        <w:t>Mixed Use</w:t>
      </w:r>
      <w:proofErr w:type="gramEnd"/>
      <w:r w:rsidRPr="000B27B8">
        <w:rPr>
          <w:szCs w:val="22"/>
        </w:rPr>
        <w:t xml:space="preserve"> retail and residential precinct</w:t>
      </w:r>
      <w:r>
        <w:rPr>
          <w:szCs w:val="22"/>
        </w:rPr>
        <w:t xml:space="preserve"> containing </w:t>
      </w:r>
      <w:r w:rsidR="00882E54">
        <w:t>11 residential flat buildings, 5 Shop top Housing Developments and 8 multi dwelling housing (terraces) development,</w:t>
      </w:r>
    </w:p>
    <w:p w14:paraId="4D2C3BA7" w14:textId="77777777" w:rsidR="000B27B8" w:rsidRPr="000B27B8" w:rsidRDefault="000B27B8" w:rsidP="00CF34FB">
      <w:pPr>
        <w:pStyle w:val="BodyTextIndent"/>
        <w:numPr>
          <w:ilvl w:val="0"/>
          <w:numId w:val="15"/>
        </w:numPr>
        <w:tabs>
          <w:tab w:val="left" w:pos="851"/>
          <w:tab w:val="left" w:pos="1134"/>
        </w:tabs>
        <w:rPr>
          <w:szCs w:val="22"/>
        </w:rPr>
      </w:pPr>
      <w:r w:rsidRPr="000B27B8">
        <w:rPr>
          <w:szCs w:val="22"/>
        </w:rPr>
        <w:t>Detached dwellings (80 Lots) – approximately 31,500m</w:t>
      </w:r>
      <w:r w:rsidRPr="000B27B8">
        <w:rPr>
          <w:szCs w:val="22"/>
          <w:vertAlign w:val="superscript"/>
        </w:rPr>
        <w:t>2</w:t>
      </w:r>
      <w:r w:rsidRPr="000B27B8">
        <w:rPr>
          <w:szCs w:val="22"/>
        </w:rPr>
        <w:t xml:space="preserve"> GFA;</w:t>
      </w:r>
    </w:p>
    <w:p w14:paraId="34F956C7" w14:textId="77777777" w:rsidR="000B27B8" w:rsidRPr="000B27B8" w:rsidRDefault="000B27B8" w:rsidP="00CF34FB">
      <w:pPr>
        <w:pStyle w:val="BodyTextIndent"/>
        <w:numPr>
          <w:ilvl w:val="0"/>
          <w:numId w:val="15"/>
        </w:numPr>
        <w:tabs>
          <w:tab w:val="left" w:pos="851"/>
          <w:tab w:val="left" w:pos="1134"/>
        </w:tabs>
        <w:rPr>
          <w:szCs w:val="22"/>
        </w:rPr>
      </w:pPr>
      <w:r w:rsidRPr="000B27B8">
        <w:rPr>
          <w:szCs w:val="22"/>
        </w:rPr>
        <w:t>Public Open Space (approximately 50,000m</w:t>
      </w:r>
      <w:r w:rsidRPr="000B27B8">
        <w:rPr>
          <w:szCs w:val="22"/>
          <w:vertAlign w:val="superscript"/>
        </w:rPr>
        <w:t>2</w:t>
      </w:r>
      <w:r w:rsidRPr="000B27B8">
        <w:rPr>
          <w:szCs w:val="22"/>
        </w:rPr>
        <w:t>) and through site links with associated landscaping and outdoor furniture.</w:t>
      </w:r>
    </w:p>
    <w:p w14:paraId="5C82D35A" w14:textId="77777777" w:rsidR="000B27B8" w:rsidRPr="000B27B8" w:rsidRDefault="000B27B8" w:rsidP="00CF34FB">
      <w:pPr>
        <w:pStyle w:val="BodyTextIndent"/>
        <w:numPr>
          <w:ilvl w:val="0"/>
          <w:numId w:val="15"/>
        </w:numPr>
        <w:tabs>
          <w:tab w:val="left" w:pos="851"/>
          <w:tab w:val="left" w:pos="1134"/>
        </w:tabs>
        <w:rPr>
          <w:szCs w:val="22"/>
        </w:rPr>
      </w:pPr>
      <w:r w:rsidRPr="000B27B8">
        <w:rPr>
          <w:szCs w:val="22"/>
        </w:rPr>
        <w:t xml:space="preserve">Carparking and/or service areas for boat trailers, tourist and visitor accommodation and residential properties. </w:t>
      </w:r>
    </w:p>
    <w:p w14:paraId="21F31357" w14:textId="77777777" w:rsidR="000B27B8" w:rsidRPr="000B27B8" w:rsidRDefault="000B27B8" w:rsidP="00CF34FB">
      <w:pPr>
        <w:pStyle w:val="BodyTextIndent"/>
        <w:numPr>
          <w:ilvl w:val="0"/>
          <w:numId w:val="15"/>
        </w:numPr>
        <w:tabs>
          <w:tab w:val="left" w:pos="851"/>
          <w:tab w:val="left" w:pos="1134"/>
        </w:tabs>
        <w:rPr>
          <w:szCs w:val="22"/>
        </w:rPr>
      </w:pPr>
      <w:r w:rsidRPr="000B27B8">
        <w:rPr>
          <w:szCs w:val="22"/>
        </w:rPr>
        <w:t>New access roads and pedestrian paths; and</w:t>
      </w:r>
    </w:p>
    <w:p w14:paraId="0539BCD0" w14:textId="77777777" w:rsidR="000B27B8" w:rsidRPr="000B27B8" w:rsidRDefault="000B27B8" w:rsidP="00CF34FB">
      <w:pPr>
        <w:pStyle w:val="BodyTextIndent"/>
        <w:numPr>
          <w:ilvl w:val="0"/>
          <w:numId w:val="15"/>
        </w:numPr>
        <w:tabs>
          <w:tab w:val="left" w:pos="851"/>
          <w:tab w:val="left" w:pos="1134"/>
        </w:tabs>
        <w:rPr>
          <w:szCs w:val="22"/>
        </w:rPr>
      </w:pPr>
      <w:r w:rsidRPr="000B27B8">
        <w:rPr>
          <w:szCs w:val="22"/>
        </w:rPr>
        <w:t xml:space="preserve">Private open space associated with residents and visitors of the Spa Hotel and </w:t>
      </w:r>
      <w:proofErr w:type="gramStart"/>
      <w:r w:rsidRPr="000B27B8">
        <w:rPr>
          <w:szCs w:val="22"/>
        </w:rPr>
        <w:t>Mixed use</w:t>
      </w:r>
      <w:proofErr w:type="gramEnd"/>
      <w:r w:rsidRPr="000B27B8">
        <w:rPr>
          <w:szCs w:val="22"/>
        </w:rPr>
        <w:t xml:space="preserve"> precinct.</w:t>
      </w:r>
    </w:p>
    <w:p w14:paraId="1F9570FD" w14:textId="664EFBD8" w:rsidR="00335007" w:rsidRPr="00791B66" w:rsidRDefault="000B27B8" w:rsidP="00CF34FB">
      <w:pPr>
        <w:pStyle w:val="BodyTextIndent"/>
        <w:numPr>
          <w:ilvl w:val="0"/>
          <w:numId w:val="15"/>
        </w:numPr>
        <w:tabs>
          <w:tab w:val="left" w:pos="851"/>
          <w:tab w:val="left" w:pos="1134"/>
        </w:tabs>
        <w:rPr>
          <w:rFonts w:ascii="Calibri Light" w:hAnsi="Calibri Light"/>
          <w:szCs w:val="22"/>
        </w:rPr>
      </w:pPr>
      <w:r w:rsidRPr="000B27B8">
        <w:rPr>
          <w:szCs w:val="22"/>
        </w:rPr>
        <w:t>Concept subdivision plan showing the indicative lot configuration for lots proposed to be developed</w:t>
      </w:r>
      <w:r>
        <w:rPr>
          <w:rFonts w:ascii="Calibri Light" w:hAnsi="Calibri Light"/>
          <w:szCs w:val="22"/>
        </w:rPr>
        <w:t xml:space="preserve">. </w:t>
      </w:r>
    </w:p>
    <w:p w14:paraId="6888D152" w14:textId="77777777" w:rsidR="0033036A" w:rsidRPr="00967BC7" w:rsidRDefault="0033036A" w:rsidP="0033036A">
      <w:pPr>
        <w:spacing w:after="0" w:line="240" w:lineRule="auto"/>
        <w:jc w:val="both"/>
        <w:rPr>
          <w:rFonts w:eastAsia="Times New Roman" w:cs="Arial"/>
          <w:lang w:val="en-US"/>
        </w:rPr>
      </w:pPr>
    </w:p>
    <w:p w14:paraId="7B1F3A85" w14:textId="5DC0E0AA" w:rsidR="00DD66D6" w:rsidRDefault="00DD66D6" w:rsidP="00455B88">
      <w:pPr>
        <w:pStyle w:val="ICBulletList1"/>
        <w:numPr>
          <w:ilvl w:val="0"/>
          <w:numId w:val="0"/>
        </w:numPr>
        <w:spacing w:after="0"/>
        <w:rPr>
          <w:rFonts w:cs="Arial"/>
        </w:rPr>
      </w:pPr>
      <w:bookmarkStart w:id="5" w:name="_Hlk536620891"/>
      <w:r>
        <w:rPr>
          <w:rFonts w:cs="Arial"/>
        </w:rPr>
        <w:lastRenderedPageBreak/>
        <w:t xml:space="preserve">A briefing was held with the Panel on 2 August 2022 to discuss the proposal. </w:t>
      </w:r>
      <w:r w:rsidRPr="00DD66D6">
        <w:rPr>
          <w:rFonts w:cs="Arial"/>
        </w:rPr>
        <w:t>The Panel noted the concerns raised by Council and its assessment planners, the significant</w:t>
      </w:r>
      <w:r>
        <w:rPr>
          <w:rFonts w:cs="Arial"/>
        </w:rPr>
        <w:t xml:space="preserve"> </w:t>
      </w:r>
      <w:r w:rsidRPr="00DD66D6">
        <w:rPr>
          <w:rFonts w:cs="Arial"/>
        </w:rPr>
        <w:t>deficiencies in the information provided in support of the application, and the concerns around the</w:t>
      </w:r>
      <w:r>
        <w:rPr>
          <w:rFonts w:cs="Arial"/>
        </w:rPr>
        <w:t xml:space="preserve"> </w:t>
      </w:r>
      <w:r w:rsidRPr="00DD66D6">
        <w:rPr>
          <w:rFonts w:cs="Arial"/>
        </w:rPr>
        <w:t>form, scale and density of the development given the village context of the site.</w:t>
      </w:r>
    </w:p>
    <w:p w14:paraId="4DCF5C9C" w14:textId="77777777" w:rsidR="00EB1309" w:rsidRDefault="00EB1309" w:rsidP="00455B88">
      <w:pPr>
        <w:pStyle w:val="ICBulletList1"/>
        <w:numPr>
          <w:ilvl w:val="0"/>
          <w:numId w:val="0"/>
        </w:numPr>
        <w:spacing w:after="0"/>
        <w:rPr>
          <w:rFonts w:cs="Arial"/>
        </w:rPr>
      </w:pPr>
    </w:p>
    <w:p w14:paraId="5A348F4E" w14:textId="080AC8D8" w:rsidR="00DD66D6" w:rsidRDefault="00DD66D6" w:rsidP="00455B88">
      <w:pPr>
        <w:pStyle w:val="ICBulletList1"/>
        <w:numPr>
          <w:ilvl w:val="0"/>
          <w:numId w:val="0"/>
        </w:numPr>
        <w:spacing w:after="0"/>
        <w:rPr>
          <w:rFonts w:cs="Arial"/>
        </w:rPr>
      </w:pPr>
      <w:r w:rsidRPr="00DD66D6">
        <w:rPr>
          <w:rFonts w:cs="Arial"/>
        </w:rPr>
        <w:t>The Panel requested Council write to the applicants outlining the significant issues raised above</w:t>
      </w:r>
      <w:r>
        <w:rPr>
          <w:rFonts w:cs="Arial"/>
        </w:rPr>
        <w:t xml:space="preserve"> </w:t>
      </w:r>
      <w:r w:rsidRPr="00DD66D6">
        <w:rPr>
          <w:rFonts w:cs="Arial"/>
        </w:rPr>
        <w:t>and requesting the application be withdrawn.</w:t>
      </w:r>
      <w:r>
        <w:rPr>
          <w:rFonts w:cs="Arial"/>
        </w:rPr>
        <w:t xml:space="preserve"> </w:t>
      </w:r>
      <w:r w:rsidRPr="00DD66D6">
        <w:rPr>
          <w:rFonts w:cs="Arial"/>
        </w:rPr>
        <w:t>The Panel requested the Council advise the applicants that if the application is not withdrawn</w:t>
      </w:r>
      <w:r>
        <w:rPr>
          <w:rFonts w:cs="Arial"/>
        </w:rPr>
        <w:t xml:space="preserve"> </w:t>
      </w:r>
      <w:r w:rsidRPr="00DD66D6">
        <w:rPr>
          <w:rFonts w:cs="Arial"/>
        </w:rPr>
        <w:t>within 14 days, the application would be assessed and determined based on the current</w:t>
      </w:r>
      <w:r>
        <w:rPr>
          <w:rFonts w:cs="Arial"/>
        </w:rPr>
        <w:t xml:space="preserve"> </w:t>
      </w:r>
      <w:r w:rsidRPr="00DD66D6">
        <w:rPr>
          <w:rFonts w:cs="Arial"/>
        </w:rPr>
        <w:t>information before Council.</w:t>
      </w:r>
    </w:p>
    <w:p w14:paraId="38FE55A6" w14:textId="77777777" w:rsidR="00F424C2" w:rsidRDefault="00F424C2" w:rsidP="00455B88">
      <w:pPr>
        <w:pStyle w:val="ICBulletList1"/>
        <w:numPr>
          <w:ilvl w:val="0"/>
          <w:numId w:val="0"/>
        </w:numPr>
        <w:spacing w:after="0"/>
        <w:rPr>
          <w:rFonts w:cs="Arial"/>
        </w:rPr>
      </w:pPr>
    </w:p>
    <w:p w14:paraId="680D82D8" w14:textId="298F6A17" w:rsidR="00F424C2" w:rsidRDefault="00F424C2" w:rsidP="00455B88">
      <w:pPr>
        <w:pStyle w:val="ICBulletList1"/>
        <w:numPr>
          <w:ilvl w:val="0"/>
          <w:numId w:val="0"/>
        </w:numPr>
        <w:spacing w:after="0"/>
        <w:rPr>
          <w:rFonts w:cs="Arial"/>
        </w:rPr>
      </w:pPr>
      <w:r>
        <w:rPr>
          <w:rFonts w:cs="Arial"/>
        </w:rPr>
        <w:t xml:space="preserve">The application was lodged with an estimated cost of works of $35 million however no Quantity Surveyors Report was submitted with the application. On 25 August 2022 Council requested a formal Quantity Surveyors Report be provided to confirm the Capital Investment Value of the project. </w:t>
      </w:r>
    </w:p>
    <w:p w14:paraId="28DD0035" w14:textId="77777777" w:rsidR="00F424C2" w:rsidRDefault="00F424C2" w:rsidP="00455B88">
      <w:pPr>
        <w:pStyle w:val="ICBulletList1"/>
        <w:numPr>
          <w:ilvl w:val="0"/>
          <w:numId w:val="0"/>
        </w:numPr>
        <w:spacing w:after="0"/>
        <w:rPr>
          <w:rFonts w:cs="Arial"/>
        </w:rPr>
      </w:pPr>
    </w:p>
    <w:p w14:paraId="44AFDBA0" w14:textId="77D87E7C" w:rsidR="00F424C2" w:rsidRPr="00F424C2" w:rsidRDefault="00F424C2" w:rsidP="00455B88">
      <w:pPr>
        <w:pStyle w:val="ICBulletList1"/>
        <w:numPr>
          <w:ilvl w:val="0"/>
          <w:numId w:val="0"/>
        </w:numPr>
        <w:spacing w:after="0"/>
        <w:rPr>
          <w:rFonts w:cs="Arial"/>
        </w:rPr>
      </w:pPr>
      <w:r w:rsidRPr="00847E29">
        <w:rPr>
          <w:rFonts w:cs="Arial"/>
        </w:rPr>
        <w:t>A Capital Investment Value</w:t>
      </w:r>
      <w:r w:rsidR="00284812" w:rsidRPr="00847E29">
        <w:rPr>
          <w:rFonts w:cs="Arial"/>
        </w:rPr>
        <w:t xml:space="preserve"> (CIV)</w:t>
      </w:r>
      <w:r w:rsidRPr="00847E29">
        <w:rPr>
          <w:rFonts w:cs="Arial"/>
        </w:rPr>
        <w:t xml:space="preserve"> Report was submitted by the applicant in October 2022 (</w:t>
      </w:r>
      <w:r w:rsidRPr="00847E29">
        <w:rPr>
          <w:rFonts w:cs="Arial"/>
          <w:b/>
          <w:bCs/>
        </w:rPr>
        <w:t>Attachment 9</w:t>
      </w:r>
      <w:r w:rsidRPr="00847E29">
        <w:rPr>
          <w:rFonts w:cs="Arial"/>
        </w:rPr>
        <w:t xml:space="preserve">) which </w:t>
      </w:r>
      <w:r w:rsidR="00284812" w:rsidRPr="00847E29">
        <w:rPr>
          <w:rFonts w:cs="Arial"/>
        </w:rPr>
        <w:t xml:space="preserve">detailed the total development cost as being </w:t>
      </w:r>
      <w:r w:rsidR="00284812" w:rsidRPr="00847E29">
        <w:rPr>
          <w:rFonts w:eastAsia="Times New Roman" w:cs="Arial"/>
          <w:bCs/>
        </w:rPr>
        <w:t xml:space="preserve">$427,465,743.00. </w:t>
      </w:r>
      <w:r w:rsidR="00284812" w:rsidRPr="00847E29">
        <w:rPr>
          <w:rFonts w:cs="Arial"/>
        </w:rPr>
        <w:t>The relevant Development Application fees were calculated and paid based on the $35 million value and the applicant has refused to pay the additional application fees for the updated cost of development.</w:t>
      </w:r>
      <w:r w:rsidR="00284812">
        <w:rPr>
          <w:rFonts w:cs="Arial"/>
        </w:rPr>
        <w:t xml:space="preserve"> </w:t>
      </w:r>
    </w:p>
    <w:p w14:paraId="7E95C5FA" w14:textId="77777777" w:rsidR="00F424C2" w:rsidRDefault="00F424C2" w:rsidP="00455B88">
      <w:pPr>
        <w:pStyle w:val="ICBulletList1"/>
        <w:numPr>
          <w:ilvl w:val="0"/>
          <w:numId w:val="0"/>
        </w:numPr>
        <w:spacing w:after="0"/>
        <w:rPr>
          <w:rFonts w:cs="Arial"/>
        </w:rPr>
      </w:pPr>
    </w:p>
    <w:p w14:paraId="60EB183C" w14:textId="77777777" w:rsidR="0064260B" w:rsidRDefault="0064260B" w:rsidP="00455B88">
      <w:pPr>
        <w:pStyle w:val="ICBulletList1"/>
        <w:numPr>
          <w:ilvl w:val="0"/>
          <w:numId w:val="0"/>
        </w:numPr>
        <w:spacing w:after="0"/>
      </w:pPr>
      <w:r>
        <w:rPr>
          <w:rFonts w:cs="Arial"/>
        </w:rPr>
        <w:t xml:space="preserve">A further briefing was held on 18 October 2022 with the Panel, Council </w:t>
      </w:r>
      <w:proofErr w:type="gramStart"/>
      <w:r>
        <w:rPr>
          <w:rFonts w:cs="Arial"/>
        </w:rPr>
        <w:t>Officers</w:t>
      </w:r>
      <w:proofErr w:type="gramEnd"/>
      <w:r>
        <w:rPr>
          <w:rFonts w:cs="Arial"/>
        </w:rPr>
        <w:t xml:space="preserve"> and representatives of the applicant at the request of the applicant. </w:t>
      </w:r>
      <w:r w:rsidRPr="0064260B">
        <w:rPr>
          <w:rFonts w:cs="Arial"/>
        </w:rPr>
        <w:t>Council outlined its concerns relating to the development including the compatibility of the proposa</w:t>
      </w:r>
      <w:r>
        <w:rPr>
          <w:rFonts w:cs="Arial"/>
        </w:rPr>
        <w:t xml:space="preserve">l </w:t>
      </w:r>
      <w:r w:rsidRPr="0064260B">
        <w:rPr>
          <w:rFonts w:cs="Arial"/>
        </w:rPr>
        <w:t>with the existing village and inconsistencies of the development with the zone objectives.</w:t>
      </w:r>
      <w:r w:rsidRPr="0064260B">
        <w:t xml:space="preserve"> </w:t>
      </w:r>
    </w:p>
    <w:p w14:paraId="463CF8FC" w14:textId="77777777" w:rsidR="0064260B" w:rsidRDefault="0064260B" w:rsidP="00455B88">
      <w:pPr>
        <w:pStyle w:val="ICBulletList1"/>
        <w:numPr>
          <w:ilvl w:val="0"/>
          <w:numId w:val="0"/>
        </w:numPr>
        <w:spacing w:after="0"/>
      </w:pPr>
    </w:p>
    <w:p w14:paraId="09B8AABD" w14:textId="50F2A1BD" w:rsidR="00DD66D6" w:rsidRPr="0064260B" w:rsidRDefault="0064260B" w:rsidP="00455B88">
      <w:pPr>
        <w:pStyle w:val="ICBulletList1"/>
        <w:numPr>
          <w:ilvl w:val="0"/>
          <w:numId w:val="0"/>
        </w:numPr>
        <w:spacing w:after="0"/>
        <w:rPr>
          <w:rFonts w:cs="Arial"/>
        </w:rPr>
      </w:pPr>
      <w:r w:rsidRPr="0064260B">
        <w:rPr>
          <w:rFonts w:cs="Arial"/>
        </w:rPr>
        <w:t>The Panel raised concerns regarding the suitability of the consideration of the proposal through the</w:t>
      </w:r>
      <w:r>
        <w:rPr>
          <w:rFonts w:cs="Arial"/>
        </w:rPr>
        <w:t xml:space="preserve"> </w:t>
      </w:r>
      <w:r w:rsidRPr="0064260B">
        <w:rPr>
          <w:rFonts w:cs="Arial"/>
        </w:rPr>
        <w:t>Concept DA assessment pathway in the absence of a comprehensive supporting strategic planning</w:t>
      </w:r>
      <w:r>
        <w:rPr>
          <w:rFonts w:cs="Arial"/>
        </w:rPr>
        <w:t xml:space="preserve"> </w:t>
      </w:r>
      <w:r w:rsidRPr="0064260B">
        <w:rPr>
          <w:rFonts w:cs="Arial"/>
        </w:rPr>
        <w:t>framework and given the objectives of the Village Zone. The Panel also noted the inconsistency of the</w:t>
      </w:r>
      <w:r>
        <w:rPr>
          <w:rFonts w:cs="Arial"/>
        </w:rPr>
        <w:t xml:space="preserve"> </w:t>
      </w:r>
      <w:r w:rsidRPr="0064260B">
        <w:rPr>
          <w:rFonts w:cs="Arial"/>
        </w:rPr>
        <w:t>proposal with the Local Strategic Planning Statement and the potential impacts of the proposal on the</w:t>
      </w:r>
      <w:r>
        <w:rPr>
          <w:rFonts w:cs="Arial"/>
        </w:rPr>
        <w:t xml:space="preserve"> </w:t>
      </w:r>
      <w:r w:rsidRPr="0064260B">
        <w:rPr>
          <w:rFonts w:cs="Arial"/>
        </w:rPr>
        <w:t>Talbingo Village.</w:t>
      </w:r>
    </w:p>
    <w:p w14:paraId="3FC89799" w14:textId="77777777" w:rsidR="00DD66D6" w:rsidRDefault="00DD66D6" w:rsidP="00455B88">
      <w:pPr>
        <w:pStyle w:val="ICBulletList1"/>
        <w:numPr>
          <w:ilvl w:val="0"/>
          <w:numId w:val="0"/>
        </w:numPr>
        <w:spacing w:after="0"/>
        <w:rPr>
          <w:rFonts w:cs="Arial"/>
        </w:rPr>
      </w:pPr>
    </w:p>
    <w:p w14:paraId="60D14EB2" w14:textId="0BA5CF66" w:rsidR="00335007" w:rsidRDefault="00335007" w:rsidP="00455B88">
      <w:pPr>
        <w:pStyle w:val="ICBulletList1"/>
        <w:numPr>
          <w:ilvl w:val="0"/>
          <w:numId w:val="0"/>
        </w:numPr>
        <w:spacing w:after="0"/>
        <w:rPr>
          <w:rFonts w:cs="Arial"/>
        </w:rPr>
      </w:pPr>
      <w:r w:rsidRPr="00967BC7">
        <w:rPr>
          <w:rFonts w:cs="Arial"/>
        </w:rPr>
        <w:t xml:space="preserve">Council officers undertook a review the documentation submitted with the application and </w:t>
      </w:r>
      <w:r w:rsidR="0064260B">
        <w:rPr>
          <w:rFonts w:cs="Arial"/>
        </w:rPr>
        <w:t xml:space="preserve">issued a letter to the applicant on 25 October 2022 </w:t>
      </w:r>
      <w:r w:rsidR="00203C81">
        <w:rPr>
          <w:rFonts w:cs="Arial"/>
        </w:rPr>
        <w:t>(</w:t>
      </w:r>
      <w:r w:rsidR="00203C81" w:rsidRPr="00203C81">
        <w:rPr>
          <w:rFonts w:cs="Arial"/>
          <w:b/>
          <w:bCs/>
        </w:rPr>
        <w:t>Attachment 10</w:t>
      </w:r>
      <w:r w:rsidR="00203C81">
        <w:rPr>
          <w:rFonts w:cs="Arial"/>
        </w:rPr>
        <w:t xml:space="preserve">) </w:t>
      </w:r>
      <w:r w:rsidR="0064260B">
        <w:rPr>
          <w:rFonts w:cs="Arial"/>
        </w:rPr>
        <w:t>outlining key concerns with the proposal, detailing that the proposal was not supported and requested the applicant withdraw the application</w:t>
      </w:r>
      <w:r w:rsidR="008773C5">
        <w:rPr>
          <w:rFonts w:cs="Arial"/>
        </w:rPr>
        <w:t>. The issues raised were as follows:</w:t>
      </w:r>
    </w:p>
    <w:p w14:paraId="455C4E9C" w14:textId="01409888" w:rsidR="008773C5" w:rsidRDefault="008773C5" w:rsidP="00455B88">
      <w:pPr>
        <w:pStyle w:val="ICBulletList1"/>
        <w:numPr>
          <w:ilvl w:val="0"/>
          <w:numId w:val="0"/>
        </w:numPr>
        <w:spacing w:after="0"/>
        <w:rPr>
          <w:rFonts w:cs="Arial"/>
        </w:rPr>
      </w:pPr>
    </w:p>
    <w:p w14:paraId="2628556D" w14:textId="4AC928FE" w:rsidR="008773C5" w:rsidRDefault="008773C5" w:rsidP="00455B88">
      <w:pPr>
        <w:pStyle w:val="ICBulletList1"/>
        <w:numPr>
          <w:ilvl w:val="0"/>
          <w:numId w:val="36"/>
        </w:numPr>
        <w:spacing w:after="0"/>
        <w:rPr>
          <w:rFonts w:cs="Arial"/>
        </w:rPr>
      </w:pPr>
      <w:r>
        <w:rPr>
          <w:rFonts w:cs="Arial"/>
        </w:rPr>
        <w:t>Built Form, Scale, Density and Character</w:t>
      </w:r>
    </w:p>
    <w:p w14:paraId="22366B5F" w14:textId="137572E6" w:rsidR="008773C5" w:rsidRDefault="008773C5" w:rsidP="00455B88">
      <w:pPr>
        <w:pStyle w:val="ICBulletList1"/>
        <w:numPr>
          <w:ilvl w:val="0"/>
          <w:numId w:val="36"/>
        </w:numPr>
        <w:spacing w:after="0"/>
        <w:rPr>
          <w:rFonts w:cs="Arial"/>
        </w:rPr>
      </w:pPr>
      <w:r>
        <w:rPr>
          <w:rFonts w:cs="Arial"/>
        </w:rPr>
        <w:t>Incompatibility with the RU5 Village Zone of the site</w:t>
      </w:r>
    </w:p>
    <w:p w14:paraId="6271E1EE" w14:textId="77777777" w:rsidR="008773C5" w:rsidRDefault="008773C5" w:rsidP="00455B88">
      <w:pPr>
        <w:pStyle w:val="ICBulletList1"/>
        <w:numPr>
          <w:ilvl w:val="0"/>
          <w:numId w:val="36"/>
        </w:numPr>
        <w:spacing w:after="0"/>
        <w:rPr>
          <w:rFonts w:cs="Arial"/>
        </w:rPr>
      </w:pPr>
      <w:r w:rsidRPr="008773C5">
        <w:rPr>
          <w:rFonts w:cs="Arial"/>
        </w:rPr>
        <w:t xml:space="preserve">significant deficiencies in the information provided in support of the application </w:t>
      </w:r>
    </w:p>
    <w:p w14:paraId="5D217271" w14:textId="45F560FF" w:rsidR="008773C5" w:rsidRDefault="008773C5" w:rsidP="00455B88">
      <w:pPr>
        <w:pStyle w:val="ICBulletList1"/>
        <w:numPr>
          <w:ilvl w:val="0"/>
          <w:numId w:val="36"/>
        </w:numPr>
        <w:spacing w:after="0"/>
        <w:rPr>
          <w:rFonts w:cs="Arial"/>
        </w:rPr>
      </w:pPr>
      <w:r>
        <w:rPr>
          <w:rFonts w:cs="Arial"/>
        </w:rPr>
        <w:t>Public submission issues</w:t>
      </w:r>
    </w:p>
    <w:p w14:paraId="7196E1F0" w14:textId="4E064543" w:rsidR="008773C5" w:rsidRDefault="008773C5" w:rsidP="00455B88">
      <w:pPr>
        <w:pStyle w:val="ICBulletList1"/>
        <w:numPr>
          <w:ilvl w:val="0"/>
          <w:numId w:val="36"/>
        </w:numPr>
        <w:spacing w:after="0"/>
        <w:rPr>
          <w:rFonts w:cs="Arial"/>
        </w:rPr>
      </w:pPr>
      <w:r>
        <w:rPr>
          <w:rFonts w:cs="Arial"/>
        </w:rPr>
        <w:t>Incorrect planning pathway to achieve the proposal</w:t>
      </w:r>
    </w:p>
    <w:p w14:paraId="619C048A" w14:textId="3966FCDF" w:rsidR="008773C5" w:rsidRDefault="008773C5" w:rsidP="00455B88">
      <w:pPr>
        <w:pStyle w:val="ICBulletList1"/>
        <w:numPr>
          <w:ilvl w:val="0"/>
          <w:numId w:val="0"/>
        </w:numPr>
        <w:spacing w:after="0"/>
        <w:ind w:left="567" w:hanging="567"/>
        <w:rPr>
          <w:rFonts w:cs="Arial"/>
        </w:rPr>
      </w:pPr>
    </w:p>
    <w:p w14:paraId="12598FAF" w14:textId="248C0763" w:rsidR="008773C5" w:rsidRPr="00967BC7" w:rsidRDefault="00C036C5" w:rsidP="00455B88">
      <w:pPr>
        <w:pStyle w:val="ICBulletList1"/>
        <w:numPr>
          <w:ilvl w:val="0"/>
          <w:numId w:val="0"/>
        </w:numPr>
        <w:spacing w:after="0"/>
        <w:rPr>
          <w:rFonts w:cs="Arial"/>
        </w:rPr>
      </w:pPr>
      <w:r>
        <w:rPr>
          <w:rFonts w:cs="Arial"/>
        </w:rPr>
        <w:t xml:space="preserve">The letter was a request for the withdrawal of the application and was not a request for additional information in accordance with the </w:t>
      </w:r>
      <w:r w:rsidRPr="00C036C5">
        <w:rPr>
          <w:rFonts w:cs="Arial"/>
        </w:rPr>
        <w:t>Environmental Planning and Assessment Act 1979.</w:t>
      </w:r>
    </w:p>
    <w:p w14:paraId="0FA20773" w14:textId="2B042D52" w:rsidR="0033036A" w:rsidRDefault="0033036A" w:rsidP="00455B88">
      <w:pPr>
        <w:spacing w:after="0" w:line="240" w:lineRule="auto"/>
        <w:jc w:val="both"/>
        <w:rPr>
          <w:rFonts w:eastAsia="Times New Roman" w:cs="Arial"/>
          <w:lang w:val="en-US"/>
        </w:rPr>
      </w:pPr>
    </w:p>
    <w:p w14:paraId="5A4B59C9" w14:textId="6BCAE333" w:rsidR="00C036C5" w:rsidRDefault="00C036C5" w:rsidP="00455B88">
      <w:pPr>
        <w:spacing w:after="0" w:line="240" w:lineRule="auto"/>
        <w:jc w:val="both"/>
        <w:rPr>
          <w:rFonts w:eastAsia="Times New Roman" w:cs="Arial"/>
          <w:lang w:val="en-US"/>
        </w:rPr>
      </w:pPr>
      <w:r>
        <w:rPr>
          <w:rFonts w:eastAsia="Times New Roman" w:cs="Arial"/>
          <w:lang w:val="en-US"/>
        </w:rPr>
        <w:t xml:space="preserve">A meeting was held with the applicant on 28 November 2022 to discuss </w:t>
      </w:r>
      <w:proofErr w:type="gramStart"/>
      <w:r>
        <w:rPr>
          <w:rFonts w:eastAsia="Times New Roman" w:cs="Arial"/>
          <w:lang w:val="en-US"/>
        </w:rPr>
        <w:t>Council’s</w:t>
      </w:r>
      <w:proofErr w:type="gramEnd"/>
      <w:r>
        <w:rPr>
          <w:rFonts w:eastAsia="Times New Roman" w:cs="Arial"/>
          <w:lang w:val="en-US"/>
        </w:rPr>
        <w:t xml:space="preserve"> letter and the way forward for the application. A further meeting was held with the applicant on 14 December 2022</w:t>
      </w:r>
      <w:r w:rsidR="00F274EC">
        <w:rPr>
          <w:rFonts w:eastAsia="Times New Roman" w:cs="Arial"/>
          <w:lang w:val="en-US"/>
        </w:rPr>
        <w:t>.</w:t>
      </w:r>
    </w:p>
    <w:p w14:paraId="0CB69859" w14:textId="53FF4135" w:rsidR="00C036C5" w:rsidRDefault="00C036C5" w:rsidP="00455B88">
      <w:pPr>
        <w:spacing w:after="0" w:line="240" w:lineRule="auto"/>
        <w:jc w:val="both"/>
        <w:rPr>
          <w:rFonts w:eastAsia="Times New Roman" w:cs="Arial"/>
          <w:lang w:val="en-US"/>
        </w:rPr>
      </w:pPr>
    </w:p>
    <w:p w14:paraId="027574E9" w14:textId="700045F3" w:rsidR="00C036C5" w:rsidRDefault="00C036C5" w:rsidP="00455B88">
      <w:pPr>
        <w:spacing w:after="0" w:line="240" w:lineRule="auto"/>
        <w:jc w:val="both"/>
        <w:rPr>
          <w:rFonts w:eastAsia="Times New Roman" w:cs="Arial"/>
          <w:lang w:val="en-US"/>
        </w:rPr>
      </w:pPr>
      <w:proofErr w:type="gramStart"/>
      <w:r>
        <w:rPr>
          <w:rFonts w:eastAsia="Times New Roman" w:cs="Arial"/>
          <w:lang w:val="en-US"/>
        </w:rPr>
        <w:lastRenderedPageBreak/>
        <w:t>Subsequent to</w:t>
      </w:r>
      <w:proofErr w:type="gramEnd"/>
      <w:r>
        <w:rPr>
          <w:rFonts w:eastAsia="Times New Roman" w:cs="Arial"/>
          <w:lang w:val="en-US"/>
        </w:rPr>
        <w:t xml:space="preserve"> the meeting the applicant contacted </w:t>
      </w:r>
      <w:proofErr w:type="gramStart"/>
      <w:r>
        <w:rPr>
          <w:rFonts w:eastAsia="Times New Roman" w:cs="Arial"/>
          <w:lang w:val="en-US"/>
        </w:rPr>
        <w:t>Council</w:t>
      </w:r>
      <w:proofErr w:type="gramEnd"/>
      <w:r>
        <w:rPr>
          <w:rFonts w:eastAsia="Times New Roman" w:cs="Arial"/>
          <w:lang w:val="en-US"/>
        </w:rPr>
        <w:t xml:space="preserve"> on 23 December 2022 and 17 January 2023 requesting the application be held to allow for the submission of additional information within 2-3 months. </w:t>
      </w:r>
    </w:p>
    <w:p w14:paraId="55887556" w14:textId="6F0A3A08" w:rsidR="00C036C5" w:rsidRDefault="00C036C5" w:rsidP="00455B88">
      <w:pPr>
        <w:spacing w:after="0" w:line="240" w:lineRule="auto"/>
        <w:jc w:val="both"/>
        <w:rPr>
          <w:rFonts w:eastAsia="Times New Roman" w:cs="Arial"/>
          <w:lang w:val="en-US"/>
        </w:rPr>
      </w:pPr>
    </w:p>
    <w:p w14:paraId="76614448" w14:textId="02D71249" w:rsidR="00C036C5" w:rsidRDefault="001D144E" w:rsidP="00455B88">
      <w:pPr>
        <w:spacing w:after="0" w:line="240" w:lineRule="auto"/>
        <w:jc w:val="both"/>
        <w:rPr>
          <w:rFonts w:eastAsia="Times New Roman" w:cs="Arial"/>
          <w:lang w:val="en-US"/>
        </w:rPr>
      </w:pPr>
      <w:r>
        <w:rPr>
          <w:rFonts w:eastAsia="Times New Roman" w:cs="Arial"/>
          <w:lang w:val="en-US"/>
        </w:rPr>
        <w:t xml:space="preserve">In accordance with Clause 55 of the </w:t>
      </w:r>
      <w:r w:rsidRPr="001D144E">
        <w:rPr>
          <w:rFonts w:eastAsia="Times New Roman" w:cs="Arial"/>
          <w:lang w:val="en-US"/>
        </w:rPr>
        <w:t>Environmental Planning and Assessment Regulation 2000</w:t>
      </w:r>
      <w:r>
        <w:rPr>
          <w:rFonts w:eastAsia="Times New Roman" w:cs="Arial"/>
          <w:lang w:val="en-US"/>
        </w:rPr>
        <w:t xml:space="preserve"> a development application may only be amended with the agreement of the consent authority. </w:t>
      </w:r>
    </w:p>
    <w:p w14:paraId="6B37A603" w14:textId="50E8ACE9" w:rsidR="001D144E" w:rsidRDefault="001D144E" w:rsidP="00455B88">
      <w:pPr>
        <w:spacing w:after="0" w:line="240" w:lineRule="auto"/>
        <w:jc w:val="both"/>
        <w:rPr>
          <w:rFonts w:eastAsia="Times New Roman" w:cs="Arial"/>
          <w:lang w:val="en-US"/>
        </w:rPr>
      </w:pPr>
    </w:p>
    <w:p w14:paraId="093E4F2C" w14:textId="176CCC76" w:rsidR="001D144E" w:rsidRDefault="001D144E" w:rsidP="00455B88">
      <w:pPr>
        <w:spacing w:after="0" w:line="240" w:lineRule="auto"/>
        <w:jc w:val="both"/>
        <w:rPr>
          <w:rFonts w:eastAsia="Times New Roman" w:cs="Arial"/>
          <w:lang w:val="en-US"/>
        </w:rPr>
      </w:pPr>
      <w:r>
        <w:rPr>
          <w:rFonts w:eastAsia="Times New Roman" w:cs="Arial"/>
          <w:lang w:val="en-US"/>
        </w:rPr>
        <w:t xml:space="preserve">On 22 January 2023 Council advised the applicant that they would allow additional time until </w:t>
      </w:r>
      <w:r w:rsidRPr="001D144E">
        <w:rPr>
          <w:rFonts w:eastAsia="Times New Roman" w:cs="Arial"/>
          <w:lang w:val="en-US"/>
        </w:rPr>
        <w:t xml:space="preserve">14 February </w:t>
      </w:r>
      <w:r>
        <w:rPr>
          <w:rFonts w:eastAsia="Times New Roman" w:cs="Arial"/>
          <w:lang w:val="en-US"/>
        </w:rPr>
        <w:t xml:space="preserve">2023 </w:t>
      </w:r>
      <w:r w:rsidRPr="001D144E">
        <w:rPr>
          <w:rFonts w:eastAsia="Times New Roman" w:cs="Arial"/>
          <w:lang w:val="en-US"/>
        </w:rPr>
        <w:t xml:space="preserve">to provide additional information to support </w:t>
      </w:r>
      <w:r>
        <w:rPr>
          <w:rFonts w:eastAsia="Times New Roman" w:cs="Arial"/>
          <w:lang w:val="en-US"/>
        </w:rPr>
        <w:t>the</w:t>
      </w:r>
      <w:r w:rsidRPr="001D144E">
        <w:rPr>
          <w:rFonts w:eastAsia="Times New Roman" w:cs="Arial"/>
          <w:lang w:val="en-US"/>
        </w:rPr>
        <w:t xml:space="preserve"> application</w:t>
      </w:r>
      <w:r>
        <w:rPr>
          <w:rFonts w:eastAsia="Times New Roman" w:cs="Arial"/>
          <w:lang w:val="en-US"/>
        </w:rPr>
        <w:t xml:space="preserve"> however noting that this did not constitute agreement that the additional information would be accepted in accordance with Clause 55 of the </w:t>
      </w:r>
      <w:r w:rsidRPr="001D144E">
        <w:rPr>
          <w:rFonts w:eastAsia="Times New Roman" w:cs="Arial"/>
          <w:lang w:val="en-US"/>
        </w:rPr>
        <w:t>Environmental Planning and Assessment Regulation</w:t>
      </w:r>
      <w:r>
        <w:rPr>
          <w:rFonts w:eastAsia="Times New Roman" w:cs="Arial"/>
          <w:lang w:val="en-US"/>
        </w:rPr>
        <w:t xml:space="preserve"> 2000. </w:t>
      </w:r>
    </w:p>
    <w:p w14:paraId="14C033F0" w14:textId="197F9A26" w:rsidR="00A15FDF" w:rsidRDefault="00A15FDF" w:rsidP="00455B88">
      <w:pPr>
        <w:spacing w:after="0" w:line="240" w:lineRule="auto"/>
        <w:jc w:val="both"/>
        <w:rPr>
          <w:rFonts w:eastAsia="Times New Roman" w:cs="Arial"/>
          <w:lang w:val="en-US"/>
        </w:rPr>
      </w:pPr>
    </w:p>
    <w:p w14:paraId="4F497626" w14:textId="2DCAFAB5" w:rsidR="00A15FDF" w:rsidRDefault="001D144E" w:rsidP="00455B88">
      <w:pPr>
        <w:spacing w:after="0" w:line="240" w:lineRule="auto"/>
        <w:jc w:val="both"/>
        <w:rPr>
          <w:rFonts w:eastAsia="Times New Roman" w:cs="Arial"/>
          <w:lang w:val="en-US"/>
        </w:rPr>
      </w:pPr>
      <w:r>
        <w:rPr>
          <w:rFonts w:eastAsia="Times New Roman" w:cs="Arial"/>
          <w:lang w:val="en-US"/>
        </w:rPr>
        <w:t xml:space="preserve">On 26 January 2023 the applicant requested an extension to May 2023 to provide additional information. A further extension was provided by </w:t>
      </w:r>
      <w:r w:rsidR="00EA3C7A">
        <w:rPr>
          <w:rFonts w:eastAsia="Times New Roman" w:cs="Arial"/>
          <w:lang w:val="en-US"/>
        </w:rPr>
        <w:t>the Council</w:t>
      </w:r>
      <w:r>
        <w:rPr>
          <w:rFonts w:eastAsia="Times New Roman" w:cs="Arial"/>
          <w:lang w:val="en-US"/>
        </w:rPr>
        <w:t xml:space="preserve"> to 23 March 2023 noting this was 3 months post the meeting in December 2022. </w:t>
      </w:r>
    </w:p>
    <w:p w14:paraId="25BF6BF4" w14:textId="3B9D3AF2" w:rsidR="001D144E" w:rsidRDefault="001D144E" w:rsidP="00455B88">
      <w:pPr>
        <w:spacing w:after="0" w:line="240" w:lineRule="auto"/>
        <w:jc w:val="both"/>
        <w:rPr>
          <w:rFonts w:eastAsia="Times New Roman" w:cs="Arial"/>
          <w:lang w:val="en-US"/>
        </w:rPr>
      </w:pPr>
    </w:p>
    <w:p w14:paraId="19EB1E73" w14:textId="5661F57F" w:rsidR="001D144E" w:rsidRDefault="001D144E" w:rsidP="00455B88">
      <w:pPr>
        <w:spacing w:after="0" w:line="240" w:lineRule="auto"/>
        <w:jc w:val="both"/>
        <w:rPr>
          <w:rFonts w:eastAsia="Times New Roman" w:cs="Arial"/>
          <w:lang w:val="en-US"/>
        </w:rPr>
      </w:pPr>
      <w:r>
        <w:rPr>
          <w:rFonts w:eastAsia="Times New Roman" w:cs="Arial"/>
          <w:lang w:val="en-US"/>
        </w:rPr>
        <w:t xml:space="preserve">On 22 March 2023 the applicant requested a further extension to 26 May 2023 to provide additional information. The request for a further extension was refused by Council noting that sufficient time had been provided since the issuing of the letter on 25 October 2022. The applicant was notified that should the DA not be withdrawn it would be progressed based on the information submitted </w:t>
      </w:r>
      <w:r w:rsidR="00EA3C7A">
        <w:rPr>
          <w:rFonts w:eastAsia="Times New Roman" w:cs="Arial"/>
          <w:lang w:val="en-US"/>
        </w:rPr>
        <w:t xml:space="preserve">to date. </w:t>
      </w:r>
    </w:p>
    <w:p w14:paraId="0713F2F0" w14:textId="235BA6F3" w:rsidR="00EA3C7A" w:rsidRDefault="00EA3C7A" w:rsidP="0033036A">
      <w:pPr>
        <w:spacing w:after="0" w:line="240" w:lineRule="auto"/>
        <w:jc w:val="both"/>
        <w:rPr>
          <w:rFonts w:eastAsia="Times New Roman" w:cs="Arial"/>
          <w:lang w:val="en-US"/>
        </w:rPr>
      </w:pPr>
    </w:p>
    <w:p w14:paraId="0E206FE1" w14:textId="73C2BDF9" w:rsidR="00EA3C7A" w:rsidRDefault="00EA3C7A" w:rsidP="0033036A">
      <w:pPr>
        <w:spacing w:after="0" w:line="240" w:lineRule="auto"/>
        <w:jc w:val="both"/>
        <w:rPr>
          <w:rFonts w:eastAsia="Times New Roman" w:cs="Arial"/>
          <w:lang w:val="en-US"/>
        </w:rPr>
      </w:pPr>
      <w:r>
        <w:rPr>
          <w:rFonts w:eastAsia="Times New Roman" w:cs="Arial"/>
          <w:lang w:val="en-US"/>
        </w:rPr>
        <w:t>On 2</w:t>
      </w:r>
      <w:r w:rsidR="00847E29">
        <w:rPr>
          <w:rFonts w:eastAsia="Times New Roman" w:cs="Arial"/>
          <w:lang w:val="en-US"/>
        </w:rPr>
        <w:t>3</w:t>
      </w:r>
      <w:r>
        <w:rPr>
          <w:rFonts w:eastAsia="Times New Roman" w:cs="Arial"/>
          <w:lang w:val="en-US"/>
        </w:rPr>
        <w:t xml:space="preserve"> March 2023 the applicant submitted the following additional information</w:t>
      </w:r>
      <w:r w:rsidR="00284812">
        <w:rPr>
          <w:rFonts w:eastAsia="Times New Roman" w:cs="Arial"/>
          <w:lang w:val="en-US"/>
        </w:rPr>
        <w:t xml:space="preserve"> (provided as </w:t>
      </w:r>
      <w:r w:rsidR="00284812" w:rsidRPr="00284812">
        <w:rPr>
          <w:rFonts w:eastAsia="Times New Roman" w:cs="Arial"/>
          <w:b/>
          <w:bCs/>
          <w:lang w:val="en-US"/>
        </w:rPr>
        <w:t>Attachment 1</w:t>
      </w:r>
      <w:r w:rsidR="00203C81">
        <w:rPr>
          <w:rFonts w:eastAsia="Times New Roman" w:cs="Arial"/>
          <w:b/>
          <w:bCs/>
          <w:lang w:val="en-US"/>
        </w:rPr>
        <w:t>1</w:t>
      </w:r>
      <w:r w:rsidR="00284812">
        <w:rPr>
          <w:rFonts w:eastAsia="Times New Roman" w:cs="Arial"/>
          <w:lang w:val="en-US"/>
        </w:rPr>
        <w:t>)</w:t>
      </w:r>
      <w:r>
        <w:rPr>
          <w:rFonts w:eastAsia="Times New Roman" w:cs="Arial"/>
          <w:lang w:val="en-US"/>
        </w:rPr>
        <w:t>:</w:t>
      </w:r>
    </w:p>
    <w:p w14:paraId="0941464D" w14:textId="2832BAE3" w:rsidR="00EA3C7A" w:rsidRDefault="00EA3C7A" w:rsidP="0033036A">
      <w:pPr>
        <w:spacing w:after="0" w:line="240" w:lineRule="auto"/>
        <w:jc w:val="both"/>
        <w:rPr>
          <w:rFonts w:eastAsia="Times New Roman" w:cs="Arial"/>
          <w:lang w:val="en-US"/>
        </w:rPr>
      </w:pPr>
    </w:p>
    <w:p w14:paraId="2F6689D3" w14:textId="77777777" w:rsidR="00EB1309" w:rsidRPr="00EB1309" w:rsidRDefault="00EB1309" w:rsidP="00EB1309">
      <w:pPr>
        <w:pStyle w:val="ListParagraph"/>
        <w:numPr>
          <w:ilvl w:val="0"/>
          <w:numId w:val="38"/>
        </w:numPr>
        <w:spacing w:after="0" w:line="240" w:lineRule="auto"/>
        <w:jc w:val="both"/>
        <w:rPr>
          <w:rFonts w:eastAsia="Times New Roman" w:cs="Arial"/>
          <w:lang w:val="en-US"/>
        </w:rPr>
      </w:pPr>
      <w:r w:rsidRPr="00EB1309">
        <w:rPr>
          <w:rFonts w:eastAsia="Times New Roman" w:cs="Arial"/>
          <w:lang w:val="en-US"/>
        </w:rPr>
        <w:t>Statement of Environmental Effects</w:t>
      </w:r>
    </w:p>
    <w:p w14:paraId="0BC21DBA" w14:textId="32274F7C" w:rsidR="00EB1309" w:rsidRPr="00EB1309" w:rsidRDefault="00EB1309" w:rsidP="00EB1309">
      <w:pPr>
        <w:pStyle w:val="ListParagraph"/>
        <w:numPr>
          <w:ilvl w:val="0"/>
          <w:numId w:val="38"/>
        </w:numPr>
        <w:spacing w:after="0" w:line="240" w:lineRule="auto"/>
        <w:jc w:val="both"/>
        <w:rPr>
          <w:rFonts w:eastAsia="Times New Roman" w:cs="Arial"/>
          <w:lang w:val="en-US"/>
        </w:rPr>
      </w:pPr>
      <w:r w:rsidRPr="00EB1309">
        <w:rPr>
          <w:rFonts w:eastAsia="Times New Roman" w:cs="Arial"/>
          <w:lang w:val="en-US"/>
        </w:rPr>
        <w:t>Site Specific Development Control Plan</w:t>
      </w:r>
    </w:p>
    <w:p w14:paraId="30FB2A49" w14:textId="72FC02BA" w:rsidR="00EB1309" w:rsidRPr="00EB1309" w:rsidRDefault="00EB1309" w:rsidP="00EB1309">
      <w:pPr>
        <w:pStyle w:val="ListParagraph"/>
        <w:numPr>
          <w:ilvl w:val="0"/>
          <w:numId w:val="38"/>
        </w:numPr>
        <w:spacing w:after="0" w:line="240" w:lineRule="auto"/>
        <w:jc w:val="both"/>
        <w:rPr>
          <w:rFonts w:eastAsia="Times New Roman" w:cs="Arial"/>
          <w:lang w:val="en-US"/>
        </w:rPr>
      </w:pPr>
      <w:r w:rsidRPr="00EB1309">
        <w:rPr>
          <w:rFonts w:eastAsia="Times New Roman" w:cs="Arial"/>
          <w:lang w:val="en-US"/>
        </w:rPr>
        <w:t>Masterplan Concept Architectural Drawings</w:t>
      </w:r>
    </w:p>
    <w:p w14:paraId="387EE09B" w14:textId="77777777" w:rsidR="00EB1309" w:rsidRDefault="00EB1309" w:rsidP="00EB1309">
      <w:pPr>
        <w:spacing w:after="0" w:line="240" w:lineRule="auto"/>
        <w:jc w:val="both"/>
        <w:rPr>
          <w:rFonts w:eastAsia="Times New Roman" w:cs="Arial"/>
          <w:lang w:val="en-US"/>
        </w:rPr>
      </w:pPr>
    </w:p>
    <w:p w14:paraId="7971BB85" w14:textId="37F984E9" w:rsidR="00A37AD3" w:rsidRDefault="00716541" w:rsidP="00EA3C7A">
      <w:pPr>
        <w:spacing w:after="0" w:line="240" w:lineRule="auto"/>
        <w:jc w:val="both"/>
        <w:rPr>
          <w:rFonts w:eastAsia="Times New Roman" w:cs="Arial"/>
          <w:lang w:val="en-US"/>
        </w:rPr>
      </w:pPr>
      <w:r w:rsidRPr="00716541">
        <w:rPr>
          <w:rFonts w:eastAsia="Times New Roman" w:cs="Arial"/>
          <w:lang w:val="en-US"/>
        </w:rPr>
        <w:t xml:space="preserve">The applicant noted that the reports were subject to amendment resulting from the completion of further documentation. The package of information therefore did not constitute a consolidated package of information addressing all issues raised in October 2022. </w:t>
      </w:r>
    </w:p>
    <w:p w14:paraId="284AF418" w14:textId="77777777" w:rsidR="00847E29" w:rsidRDefault="00847E29" w:rsidP="00EA3C7A">
      <w:pPr>
        <w:spacing w:after="0" w:line="240" w:lineRule="auto"/>
        <w:jc w:val="both"/>
        <w:rPr>
          <w:rFonts w:eastAsia="Times New Roman" w:cs="Arial"/>
          <w:lang w:val="en-US"/>
        </w:rPr>
      </w:pPr>
    </w:p>
    <w:p w14:paraId="09E4C766" w14:textId="2157D329" w:rsidR="00847E29" w:rsidRDefault="00847E29" w:rsidP="00847E29">
      <w:pPr>
        <w:spacing w:after="0" w:line="240" w:lineRule="auto"/>
        <w:jc w:val="both"/>
        <w:rPr>
          <w:rFonts w:eastAsia="Times New Roman" w:cs="Arial"/>
          <w:lang w:val="en-US"/>
        </w:rPr>
      </w:pPr>
      <w:r>
        <w:rPr>
          <w:rFonts w:eastAsia="Times New Roman" w:cs="Arial"/>
          <w:lang w:val="en-US"/>
        </w:rPr>
        <w:t>On 8, 10 &amp; 12 April 2023</w:t>
      </w:r>
      <w:r w:rsidRPr="00847E29">
        <w:rPr>
          <w:rFonts w:eastAsia="Times New Roman" w:cs="Arial"/>
          <w:lang w:val="en-US"/>
        </w:rPr>
        <w:t xml:space="preserve"> </w:t>
      </w:r>
      <w:r>
        <w:rPr>
          <w:rFonts w:eastAsia="Times New Roman" w:cs="Arial"/>
          <w:lang w:val="en-US"/>
        </w:rPr>
        <w:t xml:space="preserve">the applicant submitted the following further additional information (provided as </w:t>
      </w:r>
      <w:r w:rsidRPr="00284812">
        <w:rPr>
          <w:rFonts w:eastAsia="Times New Roman" w:cs="Arial"/>
          <w:b/>
          <w:bCs/>
          <w:lang w:val="en-US"/>
        </w:rPr>
        <w:t>Attachment 1</w:t>
      </w:r>
      <w:r w:rsidR="00203C81">
        <w:rPr>
          <w:rFonts w:eastAsia="Times New Roman" w:cs="Arial"/>
          <w:b/>
          <w:bCs/>
          <w:lang w:val="en-US"/>
        </w:rPr>
        <w:t>1</w:t>
      </w:r>
      <w:r>
        <w:rPr>
          <w:rFonts w:eastAsia="Times New Roman" w:cs="Arial"/>
          <w:lang w:val="en-US"/>
        </w:rPr>
        <w:t>):</w:t>
      </w:r>
    </w:p>
    <w:p w14:paraId="28C25BF3" w14:textId="77777777" w:rsidR="00847E29" w:rsidRDefault="00847E29" w:rsidP="00847E29">
      <w:pPr>
        <w:spacing w:after="0" w:line="240" w:lineRule="auto"/>
        <w:jc w:val="both"/>
        <w:rPr>
          <w:rFonts w:eastAsia="Times New Roman" w:cs="Arial"/>
          <w:lang w:val="en-US"/>
        </w:rPr>
      </w:pPr>
    </w:p>
    <w:p w14:paraId="01AE407A" w14:textId="1E0686CA" w:rsidR="00847E29" w:rsidRPr="00EB1309" w:rsidRDefault="00847E29" w:rsidP="00847E29">
      <w:pPr>
        <w:pStyle w:val="ListParagraph"/>
        <w:numPr>
          <w:ilvl w:val="0"/>
          <w:numId w:val="38"/>
        </w:numPr>
        <w:spacing w:after="0" w:line="240" w:lineRule="auto"/>
        <w:jc w:val="both"/>
        <w:rPr>
          <w:rFonts w:eastAsia="Times New Roman" w:cs="Arial"/>
          <w:lang w:val="en-US"/>
        </w:rPr>
      </w:pPr>
      <w:r>
        <w:rPr>
          <w:rFonts w:eastAsia="Times New Roman" w:cs="Arial"/>
          <w:lang w:val="en-US"/>
        </w:rPr>
        <w:t xml:space="preserve">Amended </w:t>
      </w:r>
      <w:r w:rsidRPr="00EB1309">
        <w:rPr>
          <w:rFonts w:eastAsia="Times New Roman" w:cs="Arial"/>
          <w:lang w:val="en-US"/>
        </w:rPr>
        <w:t>Masterplan Concept Architectural Drawings</w:t>
      </w:r>
    </w:p>
    <w:p w14:paraId="14EC3CD9" w14:textId="77777777" w:rsidR="00847E29" w:rsidRPr="00284812" w:rsidRDefault="00847E29" w:rsidP="00847E29">
      <w:pPr>
        <w:pStyle w:val="ListParagraph"/>
        <w:numPr>
          <w:ilvl w:val="0"/>
          <w:numId w:val="38"/>
        </w:numPr>
        <w:spacing w:after="0" w:line="240" w:lineRule="auto"/>
        <w:jc w:val="both"/>
        <w:rPr>
          <w:rFonts w:eastAsia="Times New Roman" w:cs="Arial"/>
          <w:lang w:val="en-US"/>
        </w:rPr>
      </w:pPr>
      <w:r w:rsidRPr="00284812">
        <w:rPr>
          <w:rFonts w:eastAsia="Times New Roman" w:cs="Arial"/>
          <w:lang w:val="en-US"/>
        </w:rPr>
        <w:t>Contamination Assessment Fee Proposal Acceptance</w:t>
      </w:r>
    </w:p>
    <w:p w14:paraId="45E710F9" w14:textId="77777777" w:rsidR="00847E29" w:rsidRPr="00284812" w:rsidRDefault="00847E29" w:rsidP="00847E29">
      <w:pPr>
        <w:pStyle w:val="ListParagraph"/>
        <w:numPr>
          <w:ilvl w:val="0"/>
          <w:numId w:val="38"/>
        </w:numPr>
        <w:spacing w:after="0" w:line="240" w:lineRule="auto"/>
        <w:jc w:val="both"/>
        <w:rPr>
          <w:rFonts w:eastAsia="Times New Roman" w:cs="Arial"/>
          <w:lang w:val="en-US"/>
        </w:rPr>
      </w:pPr>
      <w:r w:rsidRPr="00284812">
        <w:rPr>
          <w:rFonts w:eastAsia="Times New Roman" w:cs="Arial"/>
          <w:lang w:val="en-US"/>
        </w:rPr>
        <w:t>Geotechnical Investigation Fee Proposal Acceptance</w:t>
      </w:r>
    </w:p>
    <w:p w14:paraId="4C82FD84" w14:textId="77777777" w:rsidR="00847E29" w:rsidRPr="00284812" w:rsidRDefault="00847E29" w:rsidP="00847E29">
      <w:pPr>
        <w:pStyle w:val="ListParagraph"/>
        <w:numPr>
          <w:ilvl w:val="0"/>
          <w:numId w:val="38"/>
        </w:numPr>
        <w:spacing w:after="0" w:line="240" w:lineRule="auto"/>
        <w:jc w:val="both"/>
        <w:rPr>
          <w:rFonts w:eastAsia="Times New Roman" w:cs="Arial"/>
          <w:lang w:val="en-US"/>
        </w:rPr>
      </w:pPr>
      <w:r w:rsidRPr="00284812">
        <w:rPr>
          <w:rFonts w:eastAsia="Times New Roman" w:cs="Arial"/>
          <w:lang w:val="en-US"/>
        </w:rPr>
        <w:t>Biodiversity Assessment Fee Proposal Acceptance</w:t>
      </w:r>
    </w:p>
    <w:p w14:paraId="5844A1B8" w14:textId="77777777" w:rsidR="00847E29" w:rsidRPr="00284812" w:rsidRDefault="00847E29" w:rsidP="00847E29">
      <w:pPr>
        <w:pStyle w:val="ListParagraph"/>
        <w:numPr>
          <w:ilvl w:val="0"/>
          <w:numId w:val="38"/>
        </w:numPr>
        <w:spacing w:after="0" w:line="240" w:lineRule="auto"/>
        <w:jc w:val="both"/>
        <w:rPr>
          <w:rFonts w:eastAsia="Times New Roman" w:cs="Arial"/>
          <w:lang w:val="en-US"/>
        </w:rPr>
      </w:pPr>
      <w:r w:rsidRPr="00284812">
        <w:rPr>
          <w:rFonts w:eastAsia="Times New Roman" w:cs="Arial"/>
          <w:lang w:val="en-US"/>
        </w:rPr>
        <w:t>Economic Impact Assessment Fee Proposal Acceptance</w:t>
      </w:r>
    </w:p>
    <w:p w14:paraId="5BFCF7D8" w14:textId="77777777" w:rsidR="00847E29" w:rsidRPr="00284812" w:rsidRDefault="00847E29" w:rsidP="00847E29">
      <w:pPr>
        <w:pStyle w:val="ListParagraph"/>
        <w:numPr>
          <w:ilvl w:val="0"/>
          <w:numId w:val="38"/>
        </w:numPr>
        <w:spacing w:after="0" w:line="240" w:lineRule="auto"/>
        <w:jc w:val="both"/>
        <w:rPr>
          <w:rFonts w:eastAsia="Times New Roman" w:cs="Arial"/>
          <w:lang w:val="en-US"/>
        </w:rPr>
      </w:pPr>
      <w:r w:rsidRPr="00284812">
        <w:rPr>
          <w:rFonts w:eastAsia="Times New Roman" w:cs="Arial"/>
          <w:lang w:val="en-US"/>
        </w:rPr>
        <w:t>Traffic Impact Assessment Fee Proposal Acceptance</w:t>
      </w:r>
    </w:p>
    <w:p w14:paraId="12BCF7CE" w14:textId="77777777" w:rsidR="00847E29" w:rsidRPr="00284812" w:rsidRDefault="00847E29" w:rsidP="00847E29">
      <w:pPr>
        <w:pStyle w:val="ListParagraph"/>
        <w:numPr>
          <w:ilvl w:val="0"/>
          <w:numId w:val="38"/>
        </w:numPr>
        <w:spacing w:after="0" w:line="240" w:lineRule="auto"/>
        <w:jc w:val="both"/>
        <w:rPr>
          <w:rFonts w:eastAsia="Times New Roman" w:cs="Arial"/>
          <w:lang w:val="en-US"/>
        </w:rPr>
      </w:pPr>
      <w:r w:rsidRPr="00284812">
        <w:rPr>
          <w:rFonts w:eastAsia="Times New Roman" w:cs="Arial"/>
          <w:lang w:val="en-US"/>
        </w:rPr>
        <w:t>Heritage Assessment Fee Proposal Acceptance</w:t>
      </w:r>
    </w:p>
    <w:p w14:paraId="767B679C" w14:textId="77777777" w:rsidR="00847E29" w:rsidRDefault="00847E29" w:rsidP="00847E29">
      <w:pPr>
        <w:pStyle w:val="ListParagraph"/>
        <w:numPr>
          <w:ilvl w:val="0"/>
          <w:numId w:val="38"/>
        </w:numPr>
        <w:spacing w:after="0" w:line="240" w:lineRule="auto"/>
        <w:jc w:val="both"/>
        <w:rPr>
          <w:rFonts w:eastAsia="Times New Roman" w:cs="Arial"/>
          <w:lang w:val="en-US"/>
        </w:rPr>
      </w:pPr>
      <w:r w:rsidRPr="00284812">
        <w:rPr>
          <w:rFonts w:eastAsia="Times New Roman" w:cs="Arial"/>
          <w:lang w:val="en-US"/>
        </w:rPr>
        <w:t>Flood Study, Stormwater and Visual Impact Assessment Fee Proposal Acceptance</w:t>
      </w:r>
    </w:p>
    <w:p w14:paraId="582F141F" w14:textId="3FD05FD7" w:rsidR="00847E29" w:rsidRPr="00284812" w:rsidRDefault="00847E29" w:rsidP="00847E29">
      <w:pPr>
        <w:pStyle w:val="ListParagraph"/>
        <w:numPr>
          <w:ilvl w:val="0"/>
          <w:numId w:val="38"/>
        </w:numPr>
        <w:spacing w:after="0" w:line="240" w:lineRule="auto"/>
        <w:jc w:val="both"/>
        <w:rPr>
          <w:rFonts w:eastAsia="Times New Roman" w:cs="Arial"/>
          <w:lang w:val="en-US"/>
        </w:rPr>
      </w:pPr>
      <w:r>
        <w:rPr>
          <w:rFonts w:eastAsia="Times New Roman" w:cs="Arial"/>
          <w:lang w:val="en-US"/>
        </w:rPr>
        <w:t>Survey Plan</w:t>
      </w:r>
    </w:p>
    <w:p w14:paraId="7742BA57" w14:textId="77777777" w:rsidR="00847E29" w:rsidRDefault="00847E29" w:rsidP="00847E29">
      <w:pPr>
        <w:spacing w:after="0" w:line="240" w:lineRule="auto"/>
        <w:jc w:val="both"/>
        <w:rPr>
          <w:rFonts w:eastAsia="Times New Roman" w:cs="Arial"/>
          <w:lang w:val="en-US"/>
        </w:rPr>
      </w:pPr>
    </w:p>
    <w:p w14:paraId="55F38062" w14:textId="77777777" w:rsidR="00847E29" w:rsidRDefault="00847E29" w:rsidP="00847E29">
      <w:pPr>
        <w:spacing w:after="0" w:line="240" w:lineRule="auto"/>
        <w:jc w:val="both"/>
        <w:rPr>
          <w:rFonts w:eastAsia="Times New Roman" w:cs="Arial"/>
          <w:lang w:val="en-US"/>
        </w:rPr>
      </w:pPr>
      <w:r w:rsidRPr="00716541">
        <w:rPr>
          <w:rFonts w:eastAsia="Times New Roman" w:cs="Arial"/>
          <w:lang w:val="en-US"/>
        </w:rPr>
        <w:t xml:space="preserve">The package of information included </w:t>
      </w:r>
      <w:proofErr w:type="gramStart"/>
      <w:r w:rsidRPr="00716541">
        <w:rPr>
          <w:rFonts w:eastAsia="Times New Roman" w:cs="Arial"/>
          <w:lang w:val="en-US"/>
        </w:rPr>
        <w:t>a number of</w:t>
      </w:r>
      <w:proofErr w:type="gramEnd"/>
      <w:r w:rsidRPr="00716541">
        <w:rPr>
          <w:rFonts w:eastAsia="Times New Roman" w:cs="Arial"/>
          <w:lang w:val="en-US"/>
        </w:rPr>
        <w:t xml:space="preserve"> fee proposals which did not constitute relevant assessments or consultant reports and the applicant noted that the reports were subject to amendment resulting from the completion of further documentation. The package of information </w:t>
      </w:r>
      <w:r w:rsidRPr="00716541">
        <w:rPr>
          <w:rFonts w:eastAsia="Times New Roman" w:cs="Arial"/>
          <w:lang w:val="en-US"/>
        </w:rPr>
        <w:lastRenderedPageBreak/>
        <w:t xml:space="preserve">therefore did not constitute a consolidated package of information addressing all issues raised in October 2022. </w:t>
      </w:r>
    </w:p>
    <w:p w14:paraId="4B3CC2BF" w14:textId="77777777" w:rsidR="00F274EC" w:rsidRDefault="00F274EC" w:rsidP="00EA3C7A">
      <w:pPr>
        <w:spacing w:after="0" w:line="240" w:lineRule="auto"/>
        <w:jc w:val="both"/>
        <w:rPr>
          <w:rFonts w:eastAsia="Times New Roman" w:cs="Arial"/>
          <w:lang w:val="en-US"/>
        </w:rPr>
      </w:pPr>
    </w:p>
    <w:p w14:paraId="4D2A6852" w14:textId="16BBB928" w:rsidR="00F274EC" w:rsidRPr="00AB1B59" w:rsidRDefault="00284812" w:rsidP="00EA3C7A">
      <w:pPr>
        <w:spacing w:after="0" w:line="240" w:lineRule="auto"/>
        <w:jc w:val="both"/>
        <w:rPr>
          <w:rFonts w:eastAsia="Times New Roman" w:cs="Arial"/>
          <w:lang w:val="en-US"/>
        </w:rPr>
      </w:pPr>
      <w:r w:rsidRPr="00AB1B59">
        <w:rPr>
          <w:rFonts w:eastAsia="Times New Roman" w:cs="Arial"/>
          <w:lang w:val="en-US"/>
        </w:rPr>
        <w:t xml:space="preserve">It is noted that the fee proposals provided as part of the additional information </w:t>
      </w:r>
      <w:r w:rsidR="00AB1B59" w:rsidRPr="00AB1B59">
        <w:rPr>
          <w:rFonts w:eastAsia="Times New Roman" w:cs="Arial"/>
          <w:lang w:val="en-US"/>
        </w:rPr>
        <w:t>were prepared and accepted in February 2023 in response to issues raised by Council in October 2022.</w:t>
      </w:r>
    </w:p>
    <w:p w14:paraId="2FB7A9C9" w14:textId="77777777" w:rsidR="00A37AD3" w:rsidRDefault="00A37AD3" w:rsidP="00EA3C7A">
      <w:pPr>
        <w:spacing w:after="0" w:line="240" w:lineRule="auto"/>
        <w:jc w:val="both"/>
        <w:rPr>
          <w:rFonts w:eastAsia="Times New Roman" w:cs="Arial"/>
          <w:highlight w:val="yellow"/>
          <w:lang w:val="en-US"/>
        </w:rPr>
      </w:pPr>
    </w:p>
    <w:p w14:paraId="03672E8A" w14:textId="5825B5FC" w:rsidR="00202046" w:rsidRPr="00847E29" w:rsidRDefault="00EA3C7A" w:rsidP="00EA3C7A">
      <w:pPr>
        <w:spacing w:after="0" w:line="240" w:lineRule="auto"/>
        <w:jc w:val="both"/>
        <w:rPr>
          <w:rFonts w:eastAsia="Times New Roman" w:cs="Arial"/>
          <w:lang w:val="en-US"/>
        </w:rPr>
      </w:pPr>
      <w:r w:rsidRPr="00847E29">
        <w:rPr>
          <w:rFonts w:eastAsia="Times New Roman" w:cs="Arial"/>
          <w:lang w:val="en-US"/>
        </w:rPr>
        <w:t xml:space="preserve">In accordance with Clause 55 of the Environmental Planning and Assessment Regulation 2000 Council does not accept the amended information </w:t>
      </w:r>
      <w:r w:rsidR="000E6F72" w:rsidRPr="00847E29">
        <w:rPr>
          <w:rFonts w:eastAsia="Times New Roman" w:cs="Arial"/>
          <w:lang w:val="en-US"/>
        </w:rPr>
        <w:t>as substantial time was allowed</w:t>
      </w:r>
      <w:r w:rsidR="00202046" w:rsidRPr="00847E29">
        <w:rPr>
          <w:rFonts w:eastAsia="Times New Roman" w:cs="Arial"/>
          <w:lang w:val="en-US"/>
        </w:rPr>
        <w:t xml:space="preserve"> which was not met,</w:t>
      </w:r>
      <w:r w:rsidR="000E6F72" w:rsidRPr="00847E29">
        <w:rPr>
          <w:rFonts w:eastAsia="Times New Roman" w:cs="Arial"/>
          <w:lang w:val="en-US"/>
        </w:rPr>
        <w:t xml:space="preserve"> an incomplete package was submitted</w:t>
      </w:r>
      <w:r w:rsidR="00202046" w:rsidRPr="00847E29">
        <w:rPr>
          <w:rFonts w:eastAsia="Times New Roman" w:cs="Arial"/>
          <w:lang w:val="en-US"/>
        </w:rPr>
        <w:t xml:space="preserve"> and if the additional information was accepted it would prolong the assessment of the application requiring further referral to external agencies</w:t>
      </w:r>
      <w:r w:rsidR="00AB1B59" w:rsidRPr="00847E29">
        <w:rPr>
          <w:rFonts w:eastAsia="Times New Roman" w:cs="Arial"/>
          <w:lang w:val="en-US"/>
        </w:rPr>
        <w:t xml:space="preserve"> and extensive reporting timeframes for the panel. </w:t>
      </w:r>
    </w:p>
    <w:p w14:paraId="14533C7A" w14:textId="77777777" w:rsidR="00202046" w:rsidRPr="00847E29" w:rsidRDefault="00202046" w:rsidP="00EA3C7A">
      <w:pPr>
        <w:spacing w:after="0" w:line="240" w:lineRule="auto"/>
        <w:jc w:val="both"/>
        <w:rPr>
          <w:rFonts w:eastAsia="Times New Roman" w:cs="Arial"/>
          <w:lang w:val="en-US"/>
        </w:rPr>
      </w:pPr>
    </w:p>
    <w:p w14:paraId="40CCB611" w14:textId="77777777" w:rsidR="009578B4" w:rsidRDefault="009578B4" w:rsidP="009578B4">
      <w:pPr>
        <w:spacing w:after="0" w:line="240" w:lineRule="auto"/>
        <w:jc w:val="both"/>
        <w:rPr>
          <w:rFonts w:eastAsia="Times New Roman" w:cs="Arial"/>
          <w:lang w:val="en-US"/>
        </w:rPr>
      </w:pPr>
      <w:r w:rsidRPr="00847E29">
        <w:rPr>
          <w:rFonts w:eastAsia="Times New Roman" w:cs="Arial"/>
          <w:lang w:val="en-US"/>
        </w:rPr>
        <w:t xml:space="preserve">The assessment has therefore been undertaken based on the documentation submitted with the original application. Notwithstanding this, if Council were to accept the additional information it </w:t>
      </w:r>
      <w:proofErr w:type="gramStart"/>
      <w:r w:rsidRPr="00847E29">
        <w:rPr>
          <w:rFonts w:eastAsia="Times New Roman" w:cs="Arial"/>
          <w:lang w:val="en-US"/>
        </w:rPr>
        <w:t>is considered to be</w:t>
      </w:r>
      <w:proofErr w:type="gramEnd"/>
      <w:r w:rsidRPr="00847E29">
        <w:rPr>
          <w:rFonts w:eastAsia="Times New Roman" w:cs="Arial"/>
          <w:lang w:val="en-US"/>
        </w:rPr>
        <w:t xml:space="preserve"> insufficient in addressing the fundamental issues raised by Council.</w:t>
      </w:r>
      <w:r>
        <w:rPr>
          <w:rFonts w:eastAsia="Times New Roman" w:cs="Arial"/>
          <w:lang w:val="en-US"/>
        </w:rPr>
        <w:t xml:space="preserve"> </w:t>
      </w:r>
    </w:p>
    <w:p w14:paraId="08718B23" w14:textId="77777777" w:rsidR="009578B4" w:rsidRDefault="009578B4" w:rsidP="009578B4">
      <w:pPr>
        <w:spacing w:after="0" w:line="240" w:lineRule="auto"/>
        <w:jc w:val="both"/>
        <w:rPr>
          <w:rFonts w:eastAsia="Times New Roman" w:cs="Arial"/>
          <w:lang w:val="en-US"/>
        </w:rPr>
      </w:pPr>
    </w:p>
    <w:p w14:paraId="06F372D8" w14:textId="682BFCA2" w:rsidR="009578B4" w:rsidRDefault="009578B4" w:rsidP="009578B4">
      <w:pPr>
        <w:spacing w:after="0" w:line="240" w:lineRule="auto"/>
        <w:jc w:val="both"/>
        <w:rPr>
          <w:rFonts w:eastAsia="Times New Roman" w:cs="Arial"/>
          <w:lang w:val="en-US"/>
        </w:rPr>
      </w:pPr>
      <w:r>
        <w:rPr>
          <w:rFonts w:eastAsia="Times New Roman" w:cs="Arial"/>
          <w:lang w:val="en-US"/>
        </w:rPr>
        <w:t xml:space="preserve">It is considered that a concept development application is the incorrect pathway to achieve the desired outcome for the site by the applicant. The proper process for consideration of the proposal would be a planning proposal that seeks to amend the </w:t>
      </w:r>
      <w:r w:rsidRPr="009578B4">
        <w:rPr>
          <w:rFonts w:eastAsia="Times New Roman" w:cs="Arial"/>
          <w:lang w:val="en-US"/>
        </w:rPr>
        <w:t>Tumut Local Environmental Plan 2012</w:t>
      </w:r>
      <w:r>
        <w:rPr>
          <w:rFonts w:eastAsia="Times New Roman" w:cs="Arial"/>
          <w:lang w:val="en-US"/>
        </w:rPr>
        <w:t xml:space="preserve"> to provide suitable planning controls and a site-specific development control plan</w:t>
      </w:r>
      <w:r w:rsidR="00455B88">
        <w:rPr>
          <w:rFonts w:eastAsia="Times New Roman" w:cs="Arial"/>
          <w:lang w:val="en-US"/>
        </w:rPr>
        <w:t xml:space="preserve"> to facilitate future development</w:t>
      </w:r>
      <w:r>
        <w:rPr>
          <w:rFonts w:eastAsia="Times New Roman" w:cs="Arial"/>
          <w:lang w:val="en-US"/>
        </w:rPr>
        <w:t xml:space="preserve">. </w:t>
      </w:r>
    </w:p>
    <w:p w14:paraId="239B9C3D" w14:textId="77777777" w:rsidR="00A15FDF" w:rsidRPr="00967BC7" w:rsidRDefault="00A15FDF" w:rsidP="0033036A">
      <w:pPr>
        <w:spacing w:after="0" w:line="240" w:lineRule="auto"/>
        <w:jc w:val="both"/>
        <w:rPr>
          <w:rFonts w:eastAsia="Times New Roman" w:cs="Arial"/>
          <w:lang w:val="en-US"/>
        </w:rPr>
      </w:pPr>
    </w:p>
    <w:bookmarkEnd w:id="5"/>
    <w:p w14:paraId="05629AD3" w14:textId="3F59A74B" w:rsidR="0033036A" w:rsidRPr="00967BC7" w:rsidRDefault="00EA3C7A" w:rsidP="0033036A">
      <w:pPr>
        <w:spacing w:after="0" w:line="240" w:lineRule="auto"/>
        <w:jc w:val="both"/>
        <w:rPr>
          <w:rFonts w:eastAsia="Times New Roman" w:cs="Arial"/>
          <w:lang w:val="en-US"/>
        </w:rPr>
      </w:pPr>
      <w:r>
        <w:rPr>
          <w:rFonts w:eastAsia="Times New Roman" w:cs="Arial"/>
          <w:lang w:val="en-US"/>
        </w:rPr>
        <w:t>An assessment of the development has been undertaken against the</w:t>
      </w:r>
      <w:r w:rsidR="0033036A" w:rsidRPr="00967BC7">
        <w:rPr>
          <w:rFonts w:eastAsia="Times New Roman" w:cs="Arial"/>
          <w:lang w:val="en-US"/>
        </w:rPr>
        <w:t xml:space="preserve"> following </w:t>
      </w:r>
      <w:r>
        <w:rPr>
          <w:rFonts w:eastAsia="Times New Roman" w:cs="Arial"/>
          <w:lang w:val="en-US"/>
        </w:rPr>
        <w:t>Acts</w:t>
      </w:r>
      <w:r w:rsidR="0002090C" w:rsidRPr="00967BC7">
        <w:rPr>
          <w:rFonts w:eastAsia="Times New Roman" w:cs="Arial"/>
          <w:lang w:val="en-US"/>
        </w:rPr>
        <w:t xml:space="preserve"> </w:t>
      </w:r>
      <w:r w:rsidR="0033036A" w:rsidRPr="00967BC7">
        <w:rPr>
          <w:rFonts w:eastAsia="Times New Roman" w:cs="Arial"/>
          <w:lang w:val="en-US"/>
        </w:rPr>
        <w:t>and environmental planning instruments:</w:t>
      </w:r>
    </w:p>
    <w:p w14:paraId="32DA3571" w14:textId="77777777" w:rsidR="0033036A" w:rsidRPr="00967BC7" w:rsidRDefault="0033036A" w:rsidP="0033036A">
      <w:pPr>
        <w:spacing w:after="0" w:line="240" w:lineRule="auto"/>
        <w:jc w:val="both"/>
        <w:rPr>
          <w:rFonts w:eastAsia="Times New Roman" w:cs="Arial"/>
          <w:lang w:val="en-US"/>
        </w:rPr>
      </w:pPr>
    </w:p>
    <w:p w14:paraId="2992428A" w14:textId="77777777" w:rsidR="000F541D" w:rsidRPr="00847E29" w:rsidRDefault="000F541D" w:rsidP="000F541D">
      <w:pPr>
        <w:pStyle w:val="BodyTextIndent"/>
        <w:numPr>
          <w:ilvl w:val="0"/>
          <w:numId w:val="13"/>
        </w:numPr>
        <w:tabs>
          <w:tab w:val="left" w:pos="851"/>
          <w:tab w:val="left" w:pos="1134"/>
        </w:tabs>
        <w:rPr>
          <w:i/>
          <w:iCs/>
          <w:szCs w:val="22"/>
        </w:rPr>
      </w:pPr>
      <w:r w:rsidRPr="00847E29">
        <w:rPr>
          <w:i/>
          <w:iCs/>
          <w:szCs w:val="22"/>
        </w:rPr>
        <w:t>Environmental Planning and Assessment Act 1979</w:t>
      </w:r>
    </w:p>
    <w:p w14:paraId="6B0F795A" w14:textId="77777777" w:rsidR="000F541D" w:rsidRPr="00847E29" w:rsidRDefault="000F541D" w:rsidP="000F541D">
      <w:pPr>
        <w:pStyle w:val="BodyTextIndent"/>
        <w:numPr>
          <w:ilvl w:val="0"/>
          <w:numId w:val="13"/>
        </w:numPr>
        <w:tabs>
          <w:tab w:val="left" w:pos="851"/>
          <w:tab w:val="left" w:pos="1134"/>
        </w:tabs>
        <w:rPr>
          <w:i/>
          <w:iCs/>
          <w:szCs w:val="22"/>
        </w:rPr>
      </w:pPr>
      <w:r w:rsidRPr="00847E29">
        <w:rPr>
          <w:i/>
          <w:iCs/>
          <w:szCs w:val="22"/>
        </w:rPr>
        <w:t>Environmental Planning and Assessment Regulation 2000</w:t>
      </w:r>
    </w:p>
    <w:p w14:paraId="4BAF6E00" w14:textId="77777777" w:rsidR="000F541D" w:rsidRPr="00847E29" w:rsidRDefault="000F541D" w:rsidP="000F541D">
      <w:pPr>
        <w:pStyle w:val="BodyTextIndent"/>
        <w:numPr>
          <w:ilvl w:val="0"/>
          <w:numId w:val="13"/>
        </w:numPr>
        <w:tabs>
          <w:tab w:val="left" w:pos="851"/>
          <w:tab w:val="left" w:pos="1134"/>
        </w:tabs>
        <w:rPr>
          <w:i/>
          <w:iCs/>
          <w:szCs w:val="22"/>
        </w:rPr>
      </w:pPr>
      <w:r w:rsidRPr="00847E29">
        <w:rPr>
          <w:i/>
          <w:iCs/>
          <w:szCs w:val="22"/>
        </w:rPr>
        <w:t>Rural Fires Act 1997</w:t>
      </w:r>
    </w:p>
    <w:p w14:paraId="241BDD07" w14:textId="77777777" w:rsidR="000F541D" w:rsidRPr="00847E29" w:rsidRDefault="000F541D" w:rsidP="000F541D">
      <w:pPr>
        <w:pStyle w:val="BodyTextIndent"/>
        <w:numPr>
          <w:ilvl w:val="0"/>
          <w:numId w:val="13"/>
        </w:numPr>
        <w:tabs>
          <w:tab w:val="left" w:pos="851"/>
          <w:tab w:val="left" w:pos="1134"/>
        </w:tabs>
        <w:rPr>
          <w:i/>
          <w:iCs/>
          <w:szCs w:val="22"/>
        </w:rPr>
      </w:pPr>
      <w:r w:rsidRPr="00847E29">
        <w:rPr>
          <w:i/>
          <w:iCs/>
          <w:szCs w:val="22"/>
        </w:rPr>
        <w:t>National Parks and Wildlife Act 1974</w:t>
      </w:r>
    </w:p>
    <w:p w14:paraId="5BFB2604" w14:textId="77777777" w:rsidR="000F541D" w:rsidRPr="00847E29" w:rsidRDefault="000F541D" w:rsidP="000F541D">
      <w:pPr>
        <w:pStyle w:val="BodyTextIndent"/>
        <w:numPr>
          <w:ilvl w:val="0"/>
          <w:numId w:val="13"/>
        </w:numPr>
        <w:tabs>
          <w:tab w:val="left" w:pos="851"/>
          <w:tab w:val="left" w:pos="1134"/>
        </w:tabs>
        <w:rPr>
          <w:i/>
          <w:iCs/>
          <w:szCs w:val="22"/>
        </w:rPr>
      </w:pPr>
      <w:r w:rsidRPr="00847E29">
        <w:rPr>
          <w:i/>
          <w:iCs/>
          <w:szCs w:val="22"/>
        </w:rPr>
        <w:t>Water Management Act 2000</w:t>
      </w:r>
    </w:p>
    <w:p w14:paraId="4CEE4470" w14:textId="77777777" w:rsidR="000F541D" w:rsidRPr="00847E29" w:rsidRDefault="000F541D" w:rsidP="000F541D">
      <w:pPr>
        <w:pStyle w:val="BodyTextIndent"/>
        <w:numPr>
          <w:ilvl w:val="0"/>
          <w:numId w:val="13"/>
        </w:numPr>
        <w:tabs>
          <w:tab w:val="left" w:pos="851"/>
          <w:tab w:val="left" w:pos="1134"/>
        </w:tabs>
        <w:rPr>
          <w:i/>
          <w:iCs/>
          <w:szCs w:val="22"/>
        </w:rPr>
      </w:pPr>
      <w:r w:rsidRPr="00847E29">
        <w:rPr>
          <w:i/>
          <w:iCs/>
          <w:szCs w:val="22"/>
        </w:rPr>
        <w:t>State Environmental Planning Policy (Planning Systems) 2021</w:t>
      </w:r>
    </w:p>
    <w:p w14:paraId="6BC4667C" w14:textId="77777777" w:rsidR="000F541D" w:rsidRPr="00847E29" w:rsidRDefault="000F541D" w:rsidP="000F541D">
      <w:pPr>
        <w:pStyle w:val="BodyTextIndent"/>
        <w:numPr>
          <w:ilvl w:val="0"/>
          <w:numId w:val="13"/>
        </w:numPr>
        <w:tabs>
          <w:tab w:val="left" w:pos="851"/>
          <w:tab w:val="left" w:pos="1134"/>
        </w:tabs>
        <w:rPr>
          <w:i/>
          <w:iCs/>
          <w:szCs w:val="22"/>
        </w:rPr>
      </w:pPr>
      <w:r w:rsidRPr="00847E29">
        <w:rPr>
          <w:i/>
          <w:iCs/>
          <w:szCs w:val="22"/>
        </w:rPr>
        <w:t>State Environmental Planning Policy (Transport and Infrastructure) 2021</w:t>
      </w:r>
    </w:p>
    <w:p w14:paraId="689C8F2B" w14:textId="77777777" w:rsidR="000F541D" w:rsidRPr="00847E29" w:rsidRDefault="000F541D" w:rsidP="000F541D">
      <w:pPr>
        <w:pStyle w:val="BodyTextIndent"/>
        <w:numPr>
          <w:ilvl w:val="0"/>
          <w:numId w:val="13"/>
        </w:numPr>
        <w:tabs>
          <w:tab w:val="left" w:pos="851"/>
          <w:tab w:val="left" w:pos="1134"/>
        </w:tabs>
        <w:rPr>
          <w:i/>
          <w:iCs/>
          <w:szCs w:val="22"/>
        </w:rPr>
      </w:pPr>
      <w:r w:rsidRPr="00847E29">
        <w:rPr>
          <w:i/>
          <w:iCs/>
          <w:szCs w:val="22"/>
        </w:rPr>
        <w:t>State Environmental Planning Policy (Resilience and Hazard) 2021</w:t>
      </w:r>
    </w:p>
    <w:p w14:paraId="592D42A8" w14:textId="77777777" w:rsidR="000F541D" w:rsidRPr="00847E29" w:rsidRDefault="000F541D" w:rsidP="000F541D">
      <w:pPr>
        <w:pStyle w:val="BodyTextIndent"/>
        <w:numPr>
          <w:ilvl w:val="0"/>
          <w:numId w:val="13"/>
        </w:numPr>
        <w:tabs>
          <w:tab w:val="left" w:pos="851"/>
          <w:tab w:val="left" w:pos="1134"/>
        </w:tabs>
        <w:rPr>
          <w:i/>
          <w:iCs/>
          <w:szCs w:val="22"/>
        </w:rPr>
      </w:pPr>
      <w:r w:rsidRPr="00847E29">
        <w:rPr>
          <w:i/>
          <w:iCs/>
          <w:szCs w:val="22"/>
        </w:rPr>
        <w:t>State Environmental Planning Policy No 65 – Design Quality of Residential Apartment Development</w:t>
      </w:r>
    </w:p>
    <w:p w14:paraId="3862FF4C" w14:textId="77777777" w:rsidR="000F541D" w:rsidRPr="00847E29" w:rsidRDefault="000F541D" w:rsidP="000F541D">
      <w:pPr>
        <w:pStyle w:val="BodyTextIndent"/>
        <w:numPr>
          <w:ilvl w:val="0"/>
          <w:numId w:val="13"/>
        </w:numPr>
        <w:tabs>
          <w:tab w:val="left" w:pos="851"/>
          <w:tab w:val="left" w:pos="1134"/>
        </w:tabs>
        <w:rPr>
          <w:i/>
          <w:iCs/>
          <w:szCs w:val="22"/>
        </w:rPr>
      </w:pPr>
      <w:r w:rsidRPr="00847E29">
        <w:rPr>
          <w:i/>
          <w:iCs/>
          <w:szCs w:val="22"/>
        </w:rPr>
        <w:t>State Environmental Planning Policy (Koala Habitat Protection) 2021</w:t>
      </w:r>
    </w:p>
    <w:p w14:paraId="48E8DF66" w14:textId="77777777" w:rsidR="000F541D" w:rsidRPr="00847E29" w:rsidRDefault="000F541D" w:rsidP="000F541D">
      <w:pPr>
        <w:pStyle w:val="BodyTextIndent"/>
        <w:numPr>
          <w:ilvl w:val="0"/>
          <w:numId w:val="13"/>
        </w:numPr>
        <w:tabs>
          <w:tab w:val="left" w:pos="851"/>
          <w:tab w:val="left" w:pos="1134"/>
        </w:tabs>
        <w:rPr>
          <w:i/>
          <w:iCs/>
          <w:szCs w:val="22"/>
        </w:rPr>
      </w:pPr>
      <w:r w:rsidRPr="00847E29">
        <w:rPr>
          <w:i/>
          <w:iCs/>
          <w:szCs w:val="22"/>
        </w:rPr>
        <w:t>Tumut Local Environmental Plan 2012</w:t>
      </w:r>
    </w:p>
    <w:p w14:paraId="28CF2F43" w14:textId="06CE3A49" w:rsidR="000F541D" w:rsidRPr="00847E29" w:rsidRDefault="000F541D" w:rsidP="000F541D">
      <w:pPr>
        <w:pStyle w:val="BodyTextIndent"/>
        <w:numPr>
          <w:ilvl w:val="0"/>
          <w:numId w:val="13"/>
        </w:numPr>
        <w:tabs>
          <w:tab w:val="left" w:pos="851"/>
          <w:tab w:val="left" w:pos="1134"/>
        </w:tabs>
        <w:rPr>
          <w:i/>
          <w:iCs/>
          <w:szCs w:val="22"/>
        </w:rPr>
      </w:pPr>
      <w:r w:rsidRPr="00847E29">
        <w:rPr>
          <w:i/>
          <w:iCs/>
          <w:szCs w:val="22"/>
        </w:rPr>
        <w:t>Snowy Valley</w:t>
      </w:r>
      <w:r w:rsidR="00670201">
        <w:rPr>
          <w:i/>
          <w:iCs/>
          <w:szCs w:val="22"/>
        </w:rPr>
        <w:t>s</w:t>
      </w:r>
      <w:r w:rsidRPr="00847E29">
        <w:rPr>
          <w:i/>
          <w:iCs/>
          <w:szCs w:val="22"/>
        </w:rPr>
        <w:t xml:space="preserve"> Development Control Plan 2019</w:t>
      </w:r>
    </w:p>
    <w:p w14:paraId="7968EF73" w14:textId="77777777" w:rsidR="00EA3C7A" w:rsidRPr="00EA3C7A" w:rsidRDefault="00EA3C7A" w:rsidP="00EA3C7A">
      <w:pPr>
        <w:spacing w:after="120" w:line="240" w:lineRule="auto"/>
        <w:jc w:val="both"/>
        <w:rPr>
          <w:rFonts w:eastAsia="Calibri" w:cs="Arial"/>
        </w:rPr>
      </w:pPr>
    </w:p>
    <w:p w14:paraId="107E68F0" w14:textId="311F7689" w:rsidR="0033036A" w:rsidRPr="00967BC7" w:rsidRDefault="0033036A" w:rsidP="0033036A">
      <w:pPr>
        <w:autoSpaceDE w:val="0"/>
        <w:autoSpaceDN w:val="0"/>
        <w:adjustRightInd w:val="0"/>
        <w:spacing w:after="0" w:line="240" w:lineRule="auto"/>
        <w:jc w:val="both"/>
        <w:rPr>
          <w:rFonts w:eastAsia="Times New Roman" w:cs="Arial"/>
        </w:rPr>
      </w:pPr>
      <w:r w:rsidRPr="00967BC7">
        <w:rPr>
          <w:rFonts w:eastAsia="Times New Roman" w:cs="Arial"/>
        </w:rPr>
        <w:t>The proposed development has been assessed against the relevant matters for</w:t>
      </w:r>
      <w:r w:rsidR="00326CBF" w:rsidRPr="00967BC7">
        <w:rPr>
          <w:rFonts w:eastAsia="Times New Roman" w:cs="Arial"/>
        </w:rPr>
        <w:t xml:space="preserve"> </w:t>
      </w:r>
      <w:r w:rsidRPr="00967BC7">
        <w:rPr>
          <w:rFonts w:eastAsia="Times New Roman" w:cs="Arial"/>
        </w:rPr>
        <w:t xml:space="preserve">consideration pursuant to Section 4.15 of the </w:t>
      </w:r>
      <w:r w:rsidRPr="00967BC7">
        <w:rPr>
          <w:rFonts w:eastAsia="Times New Roman" w:cs="Arial"/>
          <w:i/>
          <w:iCs/>
        </w:rPr>
        <w:t>Environmental Planning and Assessment Act, 1979</w:t>
      </w:r>
      <w:r w:rsidRPr="00967BC7">
        <w:rPr>
          <w:rFonts w:eastAsia="Times New Roman" w:cs="Arial"/>
        </w:rPr>
        <w:t>, including likely impacts, the suitability of the site for the development, and</w:t>
      </w:r>
      <w:r w:rsidRPr="00967BC7">
        <w:rPr>
          <w:rFonts w:eastAsia="Times New Roman" w:cs="Arial"/>
          <w:i/>
          <w:iCs/>
        </w:rPr>
        <w:t xml:space="preserve"> </w:t>
      </w:r>
      <w:r w:rsidRPr="00967BC7">
        <w:rPr>
          <w:rFonts w:eastAsia="Times New Roman" w:cs="Arial"/>
        </w:rPr>
        <w:t>the public interest</w:t>
      </w:r>
      <w:r w:rsidR="005234B5">
        <w:rPr>
          <w:rFonts w:eastAsia="Times New Roman" w:cs="Arial"/>
        </w:rPr>
        <w:t>.</w:t>
      </w:r>
      <w:r w:rsidRPr="00967BC7">
        <w:rPr>
          <w:rFonts w:eastAsia="Times New Roman" w:cs="Arial"/>
        </w:rPr>
        <w:t xml:space="preserve"> </w:t>
      </w:r>
      <w:r w:rsidR="005234B5">
        <w:rPr>
          <w:rFonts w:eastAsia="Times New Roman" w:cs="Arial"/>
        </w:rPr>
        <w:t>T</w:t>
      </w:r>
      <w:r w:rsidRPr="00967BC7">
        <w:rPr>
          <w:rFonts w:eastAsia="Times New Roman" w:cs="Arial"/>
        </w:rPr>
        <w:t xml:space="preserve">he proposed development </w:t>
      </w:r>
      <w:proofErr w:type="gramStart"/>
      <w:r w:rsidRPr="00967BC7">
        <w:rPr>
          <w:rFonts w:eastAsia="Times New Roman" w:cs="Arial"/>
        </w:rPr>
        <w:t xml:space="preserve">is considered </w:t>
      </w:r>
      <w:r w:rsidR="00BD59BD">
        <w:rPr>
          <w:rFonts w:eastAsia="Times New Roman" w:cs="Arial"/>
        </w:rPr>
        <w:t>to be</w:t>
      </w:r>
      <w:proofErr w:type="gramEnd"/>
      <w:r w:rsidR="00BD59BD">
        <w:rPr>
          <w:rFonts w:eastAsia="Times New Roman" w:cs="Arial"/>
        </w:rPr>
        <w:t xml:space="preserve"> inappropriate </w:t>
      </w:r>
      <w:r w:rsidR="000E6F72">
        <w:rPr>
          <w:rFonts w:eastAsia="Times New Roman" w:cs="Arial"/>
        </w:rPr>
        <w:t>as it</w:t>
      </w:r>
      <w:r w:rsidR="00BD59BD">
        <w:rPr>
          <w:rFonts w:eastAsia="Times New Roman" w:cs="Arial"/>
        </w:rPr>
        <w:t xml:space="preserve"> will result in adverse impacts </w:t>
      </w:r>
      <w:r w:rsidR="00A30D18">
        <w:rPr>
          <w:rFonts w:eastAsia="Times New Roman" w:cs="Arial"/>
        </w:rPr>
        <w:t xml:space="preserve">on the surrounding area, is not suitable for the site and is </w:t>
      </w:r>
      <w:r w:rsidR="00131B21">
        <w:rPr>
          <w:rFonts w:eastAsia="Times New Roman" w:cs="Arial"/>
        </w:rPr>
        <w:t>contrary</w:t>
      </w:r>
      <w:r w:rsidR="00A30D18">
        <w:rPr>
          <w:rFonts w:eastAsia="Times New Roman" w:cs="Arial"/>
        </w:rPr>
        <w:t xml:space="preserve"> to the public interest. </w:t>
      </w:r>
    </w:p>
    <w:p w14:paraId="5C8C7057" w14:textId="77777777" w:rsidR="0033036A" w:rsidRPr="00967BC7" w:rsidRDefault="0033036A" w:rsidP="0033036A">
      <w:pPr>
        <w:autoSpaceDE w:val="0"/>
        <w:autoSpaceDN w:val="0"/>
        <w:adjustRightInd w:val="0"/>
        <w:spacing w:after="0" w:line="240" w:lineRule="auto"/>
        <w:jc w:val="both"/>
        <w:rPr>
          <w:rFonts w:eastAsia="Times New Roman" w:cs="Arial"/>
          <w:i/>
          <w:iCs/>
        </w:rPr>
      </w:pPr>
    </w:p>
    <w:p w14:paraId="70CA052F" w14:textId="02824C25" w:rsidR="00EE539A" w:rsidRDefault="0033036A" w:rsidP="005D4413">
      <w:pPr>
        <w:autoSpaceDE w:val="0"/>
        <w:autoSpaceDN w:val="0"/>
        <w:adjustRightInd w:val="0"/>
        <w:spacing w:after="0" w:line="240" w:lineRule="auto"/>
        <w:jc w:val="both"/>
        <w:rPr>
          <w:rFonts w:eastAsia="Times New Roman" w:cs="Arial"/>
          <w:iCs/>
        </w:rPr>
      </w:pPr>
      <w:r w:rsidRPr="00967BC7">
        <w:rPr>
          <w:rFonts w:eastAsia="Times New Roman" w:cs="Arial"/>
          <w:iCs/>
        </w:rPr>
        <w:t xml:space="preserve">Considering the above, it is recommended that the </w:t>
      </w:r>
      <w:r w:rsidR="005D4413">
        <w:rPr>
          <w:rFonts w:eastAsia="Times New Roman" w:cs="Arial"/>
          <w:iCs/>
        </w:rPr>
        <w:t>Southern Regional</w:t>
      </w:r>
      <w:r w:rsidRPr="00967BC7">
        <w:rPr>
          <w:rFonts w:eastAsia="Times New Roman" w:cs="Arial"/>
          <w:iCs/>
        </w:rPr>
        <w:t xml:space="preserve"> Planning</w:t>
      </w:r>
      <w:r w:rsidR="00326CBF" w:rsidRPr="00967BC7">
        <w:rPr>
          <w:rFonts w:eastAsia="Times New Roman" w:cs="Arial"/>
          <w:iCs/>
        </w:rPr>
        <w:t xml:space="preserve"> </w:t>
      </w:r>
      <w:r w:rsidRPr="00967BC7">
        <w:rPr>
          <w:rFonts w:eastAsia="Times New Roman" w:cs="Arial"/>
          <w:iCs/>
        </w:rPr>
        <w:t>Panel determine the Development Application pursuant to Section 4.16(1) of the</w:t>
      </w:r>
      <w:r w:rsidR="00326CBF" w:rsidRPr="00967BC7">
        <w:rPr>
          <w:rFonts w:eastAsia="Times New Roman" w:cs="Arial"/>
          <w:iCs/>
        </w:rPr>
        <w:t xml:space="preserve"> </w:t>
      </w:r>
      <w:r w:rsidRPr="00967BC7">
        <w:rPr>
          <w:rFonts w:eastAsia="Times New Roman" w:cs="Arial"/>
          <w:i/>
          <w:iCs/>
        </w:rPr>
        <w:t xml:space="preserve">Environmental Planning and Assessment Act 1979 </w:t>
      </w:r>
      <w:r w:rsidR="00A30D18">
        <w:rPr>
          <w:rFonts w:eastAsia="Times New Roman" w:cs="Arial"/>
          <w:iCs/>
        </w:rPr>
        <w:t xml:space="preserve">by way of refusal subject to the reasons provided in this report. </w:t>
      </w:r>
      <w:r w:rsidRPr="00967BC7">
        <w:rPr>
          <w:rFonts w:eastAsia="Times New Roman" w:cs="Arial"/>
          <w:iCs/>
        </w:rPr>
        <w:t xml:space="preserve"> </w:t>
      </w:r>
    </w:p>
    <w:p w14:paraId="4DED32B8" w14:textId="77777777" w:rsidR="00BD59BD" w:rsidRDefault="00BD59BD" w:rsidP="005D4413">
      <w:pPr>
        <w:autoSpaceDE w:val="0"/>
        <w:autoSpaceDN w:val="0"/>
        <w:adjustRightInd w:val="0"/>
        <w:spacing w:after="0" w:line="240" w:lineRule="auto"/>
        <w:jc w:val="both"/>
        <w:rPr>
          <w:rFonts w:eastAsia="Times New Roman" w:cs="Arial"/>
          <w:iCs/>
        </w:rPr>
      </w:pPr>
    </w:p>
    <w:p w14:paraId="7B7CA129" w14:textId="77777777" w:rsidR="00165683" w:rsidRPr="005D4413" w:rsidRDefault="00165683" w:rsidP="005D4413">
      <w:pPr>
        <w:autoSpaceDE w:val="0"/>
        <w:autoSpaceDN w:val="0"/>
        <w:adjustRightInd w:val="0"/>
        <w:spacing w:after="0" w:line="240" w:lineRule="auto"/>
        <w:jc w:val="both"/>
        <w:rPr>
          <w:rFonts w:eastAsia="Times New Roman" w:cs="Arial"/>
          <w:iCs/>
        </w:rPr>
      </w:pPr>
    </w:p>
    <w:p w14:paraId="40F4FA9B" w14:textId="59CFCFDB" w:rsidR="0033036A" w:rsidRPr="00967BC7" w:rsidRDefault="007A2FC2" w:rsidP="00986E88">
      <w:pPr>
        <w:pStyle w:val="Heading3"/>
      </w:pPr>
      <w:bookmarkStart w:id="6" w:name="_Toc133218530"/>
      <w:r w:rsidRPr="00967BC7">
        <w:lastRenderedPageBreak/>
        <w:t>BACKGROUND</w:t>
      </w:r>
      <w:bookmarkEnd w:id="6"/>
    </w:p>
    <w:p w14:paraId="113EE7A6" w14:textId="1D8F57FE" w:rsidR="0033036A" w:rsidRPr="00967BC7" w:rsidRDefault="0033036A" w:rsidP="0033036A">
      <w:pPr>
        <w:spacing w:after="0" w:line="240" w:lineRule="auto"/>
        <w:jc w:val="both"/>
        <w:rPr>
          <w:rFonts w:eastAsia="SimSun" w:cs="Arial"/>
          <w:highlight w:val="yellow"/>
          <w:lang w:val="en-US" w:eastAsia="zh-CN"/>
        </w:rPr>
      </w:pPr>
    </w:p>
    <w:p w14:paraId="4F47ED06" w14:textId="6479CA76" w:rsidR="00CD7795" w:rsidRPr="00967BC7" w:rsidRDefault="00CD7795" w:rsidP="0033036A">
      <w:pPr>
        <w:spacing w:after="0" w:line="240" w:lineRule="auto"/>
        <w:jc w:val="both"/>
        <w:rPr>
          <w:rFonts w:eastAsia="SimSun" w:cs="Arial"/>
          <w:u w:val="single"/>
          <w:lang w:val="en-US" w:eastAsia="zh-CN"/>
        </w:rPr>
      </w:pPr>
      <w:bookmarkStart w:id="7" w:name="_Hlk84852479"/>
      <w:r w:rsidRPr="00967BC7">
        <w:rPr>
          <w:rFonts w:eastAsia="SimSun" w:cs="Arial"/>
          <w:u w:val="single"/>
          <w:lang w:val="en-US" w:eastAsia="zh-CN"/>
        </w:rPr>
        <w:t>Application Background</w:t>
      </w:r>
    </w:p>
    <w:p w14:paraId="25FE667D" w14:textId="77777777" w:rsidR="00CD7795" w:rsidRPr="00967BC7" w:rsidRDefault="00CD7795" w:rsidP="0033036A">
      <w:pPr>
        <w:spacing w:after="0" w:line="240" w:lineRule="auto"/>
        <w:jc w:val="both"/>
        <w:rPr>
          <w:rFonts w:eastAsia="SimSun" w:cs="Arial"/>
          <w:u w:val="single"/>
          <w:lang w:val="en-US" w:eastAsia="zh-CN"/>
        </w:rPr>
      </w:pPr>
    </w:p>
    <w:p w14:paraId="229E9FF7" w14:textId="23C9E7BC" w:rsidR="003C3AB9" w:rsidRDefault="003C3AB9" w:rsidP="00ED5D15">
      <w:pPr>
        <w:spacing w:after="0"/>
        <w:jc w:val="both"/>
        <w:rPr>
          <w:rFonts w:cs="Arial"/>
          <w:noProof/>
          <w:lang w:eastAsia="en-AU"/>
        </w:rPr>
      </w:pPr>
      <w:r w:rsidRPr="00C76266">
        <w:rPr>
          <w:rFonts w:cs="Arial"/>
          <w:noProof/>
          <w:lang w:eastAsia="en-AU"/>
        </w:rPr>
        <w:t>The subject site is located to the south east of Miles Franklin Drive</w:t>
      </w:r>
      <w:r>
        <w:rPr>
          <w:rFonts w:cs="Arial"/>
          <w:noProof/>
          <w:lang w:eastAsia="en-AU"/>
        </w:rPr>
        <w:t>, Talbingo</w:t>
      </w:r>
      <w:r w:rsidRPr="00C76266">
        <w:rPr>
          <w:rFonts w:cs="Arial"/>
          <w:noProof/>
          <w:lang w:eastAsia="en-AU"/>
        </w:rPr>
        <w:t xml:space="preserve"> and </w:t>
      </w:r>
      <w:r w:rsidR="00FF3E4E">
        <w:rPr>
          <w:rFonts w:cs="Arial"/>
          <w:noProof/>
          <w:lang w:eastAsia="en-AU"/>
        </w:rPr>
        <w:t>directly adjoins</w:t>
      </w:r>
      <w:r w:rsidRPr="00C76266">
        <w:rPr>
          <w:rFonts w:cs="Arial"/>
          <w:noProof/>
          <w:lang w:eastAsia="en-AU"/>
        </w:rPr>
        <w:t xml:space="preserve"> </w:t>
      </w:r>
      <w:r>
        <w:rPr>
          <w:rFonts w:cs="Arial"/>
          <w:noProof/>
          <w:lang w:eastAsia="en-AU"/>
        </w:rPr>
        <w:t>the</w:t>
      </w:r>
      <w:r w:rsidRPr="00C76266">
        <w:rPr>
          <w:rFonts w:cs="Arial"/>
          <w:noProof/>
          <w:lang w:eastAsia="en-AU"/>
        </w:rPr>
        <w:t xml:space="preserve"> Talbingo </w:t>
      </w:r>
      <w:r w:rsidR="00FF3E4E">
        <w:rPr>
          <w:rFonts w:cs="Arial"/>
          <w:noProof/>
          <w:lang w:eastAsia="en-AU"/>
        </w:rPr>
        <w:t>Caravan</w:t>
      </w:r>
      <w:r w:rsidRPr="00C76266">
        <w:rPr>
          <w:rFonts w:cs="Arial"/>
          <w:noProof/>
          <w:lang w:eastAsia="en-AU"/>
        </w:rPr>
        <w:t xml:space="preserve"> Park. The site is commonly known as Miles Franklin Drive, Talbingo and is legally described as Lot 35 DP878862.</w:t>
      </w:r>
    </w:p>
    <w:p w14:paraId="4EF16504" w14:textId="77777777" w:rsidR="00ED5D15" w:rsidRDefault="00ED5D15" w:rsidP="00ED5D15">
      <w:pPr>
        <w:spacing w:after="0"/>
        <w:jc w:val="both"/>
        <w:rPr>
          <w:rFonts w:cs="Arial"/>
          <w:noProof/>
          <w:lang w:eastAsia="en-AU"/>
        </w:rPr>
      </w:pPr>
    </w:p>
    <w:p w14:paraId="02151C7A" w14:textId="6407D997" w:rsidR="003C3AB9" w:rsidRPr="003C3AB9" w:rsidRDefault="003C3AB9" w:rsidP="00ED5D15">
      <w:pPr>
        <w:spacing w:after="0"/>
        <w:jc w:val="both"/>
        <w:rPr>
          <w:rFonts w:cs="Arial"/>
          <w:noProof/>
          <w:lang w:eastAsia="en-AU"/>
        </w:rPr>
      </w:pPr>
      <w:r>
        <w:rPr>
          <w:rFonts w:cs="Arial"/>
          <w:noProof/>
          <w:lang w:eastAsia="en-AU"/>
        </w:rPr>
        <w:t xml:space="preserve">The site is zoned RU5 Rural Village under the provisions of the Tumut Local Environmental Plan 2012. </w:t>
      </w:r>
    </w:p>
    <w:p w14:paraId="48A6307D" w14:textId="77777777" w:rsidR="003C3AB9" w:rsidRDefault="003C3AB9" w:rsidP="00460543">
      <w:pPr>
        <w:autoSpaceDE w:val="0"/>
        <w:autoSpaceDN w:val="0"/>
        <w:adjustRightInd w:val="0"/>
        <w:spacing w:after="0" w:line="240" w:lineRule="auto"/>
        <w:jc w:val="both"/>
        <w:rPr>
          <w:rFonts w:eastAsia="Times New Roman" w:cs="Arial"/>
          <w:highlight w:val="yellow"/>
        </w:rPr>
      </w:pPr>
    </w:p>
    <w:p w14:paraId="4C0D649E" w14:textId="0060ED9D" w:rsidR="005F3B66" w:rsidRPr="00455B88" w:rsidRDefault="000C2807" w:rsidP="00460543">
      <w:pPr>
        <w:autoSpaceDE w:val="0"/>
        <w:autoSpaceDN w:val="0"/>
        <w:adjustRightInd w:val="0"/>
        <w:spacing w:after="0" w:line="240" w:lineRule="auto"/>
        <w:jc w:val="both"/>
        <w:rPr>
          <w:rFonts w:eastAsia="Times New Roman" w:cs="Arial"/>
        </w:rPr>
      </w:pPr>
      <w:r w:rsidRPr="00390DD5">
        <w:rPr>
          <w:rFonts w:eastAsia="Times New Roman" w:cs="Arial"/>
        </w:rPr>
        <w:t>A “Residential Estate Masterplan” for Lot 35 and adjacent Lot 36 was previously lodged with Council (</w:t>
      </w:r>
      <w:proofErr w:type="spellStart"/>
      <w:r w:rsidRPr="00390DD5">
        <w:rPr>
          <w:rFonts w:eastAsia="Times New Roman" w:cs="Arial"/>
        </w:rPr>
        <w:t>Kele</w:t>
      </w:r>
      <w:proofErr w:type="spellEnd"/>
      <w:r w:rsidRPr="00390DD5">
        <w:rPr>
          <w:rFonts w:eastAsia="Times New Roman" w:cs="Arial"/>
        </w:rPr>
        <w:t xml:space="preserve"> Property Group NSW and Urban Link/Prescott Architects) in 2006. This referenced the “Talbingo Planning Study” originally carried out in 1979. It is understood that this “Estate Masterplan” was approved by Council </w:t>
      </w:r>
      <w:r w:rsidR="00390DD5" w:rsidRPr="00390DD5">
        <w:rPr>
          <w:rFonts w:eastAsia="Times New Roman" w:cs="Arial"/>
        </w:rPr>
        <w:t>in or about 2006 / 2007 and has subsequently lapsed and therefore is not a consideration for Council.</w:t>
      </w:r>
      <w:r w:rsidR="00390DD5">
        <w:rPr>
          <w:rFonts w:eastAsia="Times New Roman" w:cs="Arial"/>
        </w:rPr>
        <w:t xml:space="preserve"> </w:t>
      </w:r>
    </w:p>
    <w:p w14:paraId="5A0364B4" w14:textId="77777777" w:rsidR="00460543" w:rsidRPr="00967BC7" w:rsidRDefault="00460543" w:rsidP="00460543">
      <w:pPr>
        <w:autoSpaceDE w:val="0"/>
        <w:autoSpaceDN w:val="0"/>
        <w:adjustRightInd w:val="0"/>
        <w:spacing w:after="0" w:line="240" w:lineRule="auto"/>
        <w:jc w:val="both"/>
        <w:rPr>
          <w:rFonts w:eastAsia="Times New Roman" w:cs="Arial"/>
          <w:bCs/>
        </w:rPr>
      </w:pPr>
    </w:p>
    <w:p w14:paraId="1F2F6E56" w14:textId="6DD149BB" w:rsidR="00981264" w:rsidRPr="00967BC7" w:rsidRDefault="00981264" w:rsidP="0033036A">
      <w:pPr>
        <w:spacing w:after="0" w:line="240" w:lineRule="auto"/>
        <w:jc w:val="both"/>
        <w:rPr>
          <w:rFonts w:eastAsia="SimSun" w:cs="Arial"/>
          <w:u w:val="single"/>
          <w:lang w:val="en-US" w:eastAsia="zh-CN"/>
        </w:rPr>
      </w:pPr>
      <w:r w:rsidRPr="00967BC7">
        <w:rPr>
          <w:rFonts w:eastAsia="SimSun" w:cs="Arial"/>
          <w:u w:val="single"/>
          <w:lang w:val="en-US" w:eastAsia="zh-CN"/>
        </w:rPr>
        <w:t xml:space="preserve">The Site </w:t>
      </w:r>
      <w:r w:rsidR="00056E5F" w:rsidRPr="00967BC7">
        <w:rPr>
          <w:rFonts w:eastAsia="SimSun" w:cs="Arial"/>
          <w:u w:val="single"/>
          <w:lang w:val="en-US" w:eastAsia="zh-CN"/>
        </w:rPr>
        <w:t>and Locality</w:t>
      </w:r>
    </w:p>
    <w:p w14:paraId="0DE0BBD6" w14:textId="77777777" w:rsidR="00981264" w:rsidRPr="00967BC7" w:rsidRDefault="00981264" w:rsidP="0033036A">
      <w:pPr>
        <w:spacing w:after="0" w:line="240" w:lineRule="auto"/>
        <w:jc w:val="both"/>
        <w:rPr>
          <w:rFonts w:eastAsia="SimSun" w:cs="Arial"/>
          <w:lang w:val="en-US" w:eastAsia="zh-CN"/>
        </w:rPr>
      </w:pPr>
    </w:p>
    <w:bookmarkEnd w:id="7"/>
    <w:p w14:paraId="14CE5200" w14:textId="5C26D07B" w:rsidR="00C76266" w:rsidRPr="00C76266" w:rsidRDefault="00C76266" w:rsidP="00CF34FB">
      <w:pPr>
        <w:pStyle w:val="ListParagraph"/>
        <w:numPr>
          <w:ilvl w:val="0"/>
          <w:numId w:val="17"/>
        </w:numPr>
        <w:jc w:val="both"/>
        <w:rPr>
          <w:rFonts w:cs="Arial"/>
          <w:b/>
          <w:bCs/>
          <w:noProof/>
          <w:lang w:eastAsia="en-AU"/>
        </w:rPr>
      </w:pPr>
      <w:r w:rsidRPr="00C76266">
        <w:rPr>
          <w:rFonts w:cs="Arial"/>
          <w:b/>
          <w:bCs/>
          <w:noProof/>
          <w:lang w:eastAsia="en-AU"/>
        </w:rPr>
        <w:t>Locality</w:t>
      </w:r>
    </w:p>
    <w:p w14:paraId="2B011E86" w14:textId="0CCFD393" w:rsidR="00C76266" w:rsidRDefault="00C76266" w:rsidP="00ED5D15">
      <w:pPr>
        <w:spacing w:after="0"/>
        <w:jc w:val="both"/>
        <w:rPr>
          <w:rFonts w:cs="Arial"/>
          <w:noProof/>
          <w:lang w:eastAsia="en-AU"/>
        </w:rPr>
      </w:pPr>
      <w:bookmarkStart w:id="8" w:name="_Hlk132632033"/>
      <w:r w:rsidRPr="00C76266">
        <w:rPr>
          <w:rFonts w:cs="Arial"/>
          <w:noProof/>
          <w:lang w:eastAsia="en-AU"/>
        </w:rPr>
        <w:t xml:space="preserve">The subject site is located within the village of Talbingo in the Local Government Area (LGA) of Snowy Valley Council. Talbingo is located south east of Tumut River being </w:t>
      </w:r>
      <w:r w:rsidR="00131B21">
        <w:rPr>
          <w:rFonts w:cs="Arial"/>
          <w:noProof/>
          <w:lang w:eastAsia="en-AU"/>
        </w:rPr>
        <w:t>approximately</w:t>
      </w:r>
      <w:r w:rsidRPr="00C76266">
        <w:rPr>
          <w:rFonts w:cs="Arial"/>
          <w:noProof/>
          <w:lang w:eastAsia="en-AU"/>
        </w:rPr>
        <w:t xml:space="preserve"> 4km west of the Snowy Mountains Highway and 40 km south of Tumut. Talbingo is </w:t>
      </w:r>
      <w:r w:rsidR="00131B21">
        <w:rPr>
          <w:rFonts w:cs="Arial"/>
          <w:noProof/>
          <w:lang w:eastAsia="en-AU"/>
        </w:rPr>
        <w:t>relatively</w:t>
      </w:r>
      <w:r w:rsidRPr="00C76266">
        <w:rPr>
          <w:rFonts w:cs="Arial"/>
          <w:noProof/>
          <w:lang w:eastAsia="en-AU"/>
        </w:rPr>
        <w:t xml:space="preserve"> small community comprising of a population of 239 </w:t>
      </w:r>
      <w:r w:rsidR="00911F94">
        <w:rPr>
          <w:rFonts w:cs="Arial"/>
          <w:noProof/>
          <w:lang w:eastAsia="en-AU"/>
        </w:rPr>
        <w:t>people</w:t>
      </w:r>
      <w:r w:rsidRPr="00C76266">
        <w:rPr>
          <w:rFonts w:cs="Arial"/>
          <w:noProof/>
          <w:lang w:eastAsia="en-AU"/>
        </w:rPr>
        <w:t xml:space="preserve">. </w:t>
      </w:r>
    </w:p>
    <w:p w14:paraId="7078B726" w14:textId="77777777" w:rsidR="00ED5D15" w:rsidRPr="00C76266" w:rsidRDefault="00ED5D15" w:rsidP="00ED5D15">
      <w:pPr>
        <w:spacing w:after="0"/>
        <w:jc w:val="both"/>
        <w:rPr>
          <w:rFonts w:cs="Arial"/>
          <w:noProof/>
          <w:lang w:eastAsia="en-AU"/>
        </w:rPr>
      </w:pPr>
    </w:p>
    <w:p w14:paraId="50B1582A" w14:textId="700C5F6B" w:rsidR="00C76266" w:rsidRDefault="00C76266" w:rsidP="00ED5D15">
      <w:pPr>
        <w:spacing w:after="0"/>
        <w:jc w:val="both"/>
        <w:rPr>
          <w:rFonts w:cs="Arial"/>
          <w:noProof/>
          <w:lang w:eastAsia="en-AU"/>
        </w:rPr>
      </w:pPr>
      <w:r w:rsidRPr="00C76266">
        <w:rPr>
          <w:rFonts w:cs="Arial"/>
          <w:noProof/>
          <w:lang w:eastAsia="en-AU"/>
        </w:rPr>
        <w:t>Talbingo is commonly known as a tourist and vis</w:t>
      </w:r>
      <w:r w:rsidR="00131B21">
        <w:rPr>
          <w:rFonts w:cs="Arial"/>
          <w:noProof/>
          <w:lang w:eastAsia="en-AU"/>
        </w:rPr>
        <w:t>i</w:t>
      </w:r>
      <w:r w:rsidRPr="00C76266">
        <w:rPr>
          <w:rFonts w:cs="Arial"/>
          <w:noProof/>
          <w:lang w:eastAsia="en-AU"/>
        </w:rPr>
        <w:t>tor destination being in proximity to Kosciuszko National Park, Snowy Mountains Hydro Electric Scheme, the Tumut 3 Power stations and offering a range of recreat</w:t>
      </w:r>
      <w:r w:rsidR="00131B21">
        <w:rPr>
          <w:rFonts w:cs="Arial"/>
          <w:noProof/>
          <w:lang w:eastAsia="en-AU"/>
        </w:rPr>
        <w:t>i</w:t>
      </w:r>
      <w:r w:rsidRPr="00C76266">
        <w:rPr>
          <w:rFonts w:cs="Arial"/>
          <w:noProof/>
          <w:lang w:eastAsia="en-AU"/>
        </w:rPr>
        <w:t xml:space="preserve">onal attractions including water and winter sports, bushwalking, sight seeing and the like.  </w:t>
      </w:r>
    </w:p>
    <w:p w14:paraId="2E6B4D58" w14:textId="77777777" w:rsidR="00ED5D15" w:rsidRPr="00C76266" w:rsidRDefault="00ED5D15" w:rsidP="00ED5D15">
      <w:pPr>
        <w:spacing w:after="0"/>
        <w:jc w:val="both"/>
        <w:rPr>
          <w:rFonts w:cs="Arial"/>
          <w:noProof/>
          <w:lang w:eastAsia="en-AU"/>
        </w:rPr>
      </w:pPr>
    </w:p>
    <w:p w14:paraId="38436A91" w14:textId="4549D2D0" w:rsidR="00C76266" w:rsidRDefault="00C76266" w:rsidP="00ED5D15">
      <w:pPr>
        <w:spacing w:after="0"/>
        <w:jc w:val="both"/>
        <w:rPr>
          <w:rFonts w:cs="Arial"/>
          <w:noProof/>
          <w:lang w:eastAsia="en-AU"/>
        </w:rPr>
      </w:pPr>
      <w:r w:rsidRPr="00C76266">
        <w:rPr>
          <w:rFonts w:cs="Arial"/>
          <w:noProof/>
          <w:lang w:eastAsia="en-AU"/>
        </w:rPr>
        <w:t>The village of Talbingo was previously owned by the Snowy Mountains Hydro Electric A</w:t>
      </w:r>
      <w:r w:rsidR="00A54613">
        <w:rPr>
          <w:rFonts w:cs="Arial"/>
          <w:noProof/>
          <w:lang w:eastAsia="en-AU"/>
        </w:rPr>
        <w:t>u</w:t>
      </w:r>
      <w:r w:rsidRPr="00C76266">
        <w:rPr>
          <w:rFonts w:cs="Arial"/>
          <w:noProof/>
          <w:lang w:eastAsia="en-AU"/>
        </w:rPr>
        <w:t xml:space="preserve">thority (now Snow Hydro Ltd – SHL) until the village was passed to the Tumut Sire Council in 1994. </w:t>
      </w:r>
    </w:p>
    <w:p w14:paraId="6B608FC7" w14:textId="77777777" w:rsidR="00ED5D15" w:rsidRPr="00C76266" w:rsidRDefault="00ED5D15" w:rsidP="00ED5D15">
      <w:pPr>
        <w:spacing w:after="0"/>
        <w:jc w:val="both"/>
        <w:rPr>
          <w:rFonts w:cs="Arial"/>
          <w:noProof/>
          <w:lang w:eastAsia="en-AU"/>
        </w:rPr>
      </w:pPr>
    </w:p>
    <w:p w14:paraId="6454CF79" w14:textId="2172B204" w:rsidR="00ED3003" w:rsidRDefault="00C76266" w:rsidP="00ED5D15">
      <w:pPr>
        <w:spacing w:after="0"/>
        <w:jc w:val="both"/>
        <w:rPr>
          <w:rFonts w:cs="Arial"/>
          <w:noProof/>
          <w:lang w:eastAsia="en-AU"/>
        </w:rPr>
      </w:pPr>
      <w:r w:rsidRPr="00C76266">
        <w:rPr>
          <w:rFonts w:cs="Arial"/>
          <w:noProof/>
          <w:lang w:eastAsia="en-AU"/>
        </w:rPr>
        <w:t xml:space="preserve">The built form in in the village is </w:t>
      </w:r>
      <w:r w:rsidR="00A54613">
        <w:t>predominantly</w:t>
      </w:r>
      <w:r w:rsidR="00A54613" w:rsidRPr="00C76266">
        <w:rPr>
          <w:rFonts w:cs="Arial"/>
          <w:noProof/>
          <w:lang w:eastAsia="en-AU"/>
        </w:rPr>
        <w:t xml:space="preserve"> </w:t>
      </w:r>
      <w:r w:rsidRPr="00C76266">
        <w:rPr>
          <w:rFonts w:cs="Arial"/>
          <w:noProof/>
          <w:lang w:eastAsia="en-AU"/>
        </w:rPr>
        <w:t>characterised by low density residential developme</w:t>
      </w:r>
      <w:r w:rsidR="00131B21">
        <w:rPr>
          <w:rFonts w:cs="Arial"/>
          <w:noProof/>
          <w:lang w:eastAsia="en-AU"/>
        </w:rPr>
        <w:t>n</w:t>
      </w:r>
      <w:r w:rsidRPr="00C76266">
        <w:rPr>
          <w:rFonts w:cs="Arial"/>
          <w:noProof/>
          <w:lang w:eastAsia="en-AU"/>
        </w:rPr>
        <w:t>ts in the form of detached dwelling houses. Uses within the village are generally low scale consisting of a shopping centre, a service station, an educational establishment, recreational facilities including a country club and a number of tourist and vis</w:t>
      </w:r>
      <w:r w:rsidR="00A54613">
        <w:rPr>
          <w:rFonts w:cs="Arial"/>
          <w:noProof/>
          <w:lang w:eastAsia="en-AU"/>
        </w:rPr>
        <w:t>i</w:t>
      </w:r>
      <w:r w:rsidRPr="00C76266">
        <w:rPr>
          <w:rFonts w:cs="Arial"/>
          <w:noProof/>
          <w:lang w:eastAsia="en-AU"/>
        </w:rPr>
        <w:t xml:space="preserve">tor </w:t>
      </w:r>
      <w:r w:rsidR="00131B21">
        <w:rPr>
          <w:rFonts w:cs="Arial"/>
          <w:noProof/>
          <w:lang w:eastAsia="en-AU"/>
        </w:rPr>
        <w:t>accommodation developments</w:t>
      </w:r>
      <w:r w:rsidRPr="00C76266">
        <w:rPr>
          <w:rFonts w:cs="Arial"/>
          <w:noProof/>
          <w:lang w:eastAsia="en-AU"/>
        </w:rPr>
        <w:t>.</w:t>
      </w:r>
    </w:p>
    <w:p w14:paraId="1C4C2156" w14:textId="77777777" w:rsidR="00ED5D15" w:rsidRPr="00C76266" w:rsidRDefault="00ED5D15" w:rsidP="00ED5D15">
      <w:pPr>
        <w:spacing w:after="0"/>
        <w:jc w:val="both"/>
        <w:rPr>
          <w:rFonts w:cs="Arial"/>
          <w:noProof/>
          <w:lang w:eastAsia="en-AU"/>
        </w:rPr>
      </w:pPr>
    </w:p>
    <w:bookmarkEnd w:id="8"/>
    <w:p w14:paraId="68FD9B9B" w14:textId="0B465839" w:rsidR="00C76266" w:rsidRPr="00ED3003" w:rsidRDefault="00C76266" w:rsidP="00CF34FB">
      <w:pPr>
        <w:pStyle w:val="ListParagraph"/>
        <w:numPr>
          <w:ilvl w:val="0"/>
          <w:numId w:val="17"/>
        </w:numPr>
        <w:jc w:val="both"/>
        <w:rPr>
          <w:rFonts w:cs="Arial"/>
          <w:b/>
          <w:bCs/>
          <w:noProof/>
          <w:lang w:eastAsia="en-AU"/>
        </w:rPr>
      </w:pPr>
      <w:r w:rsidRPr="00ED3003">
        <w:rPr>
          <w:rFonts w:cs="Arial"/>
          <w:b/>
          <w:bCs/>
          <w:noProof/>
          <w:lang w:eastAsia="en-AU"/>
        </w:rPr>
        <w:t xml:space="preserve">Site </w:t>
      </w:r>
    </w:p>
    <w:p w14:paraId="535DFB1B" w14:textId="6F54C86F" w:rsidR="00FF3E4E" w:rsidRDefault="00FF3E4E" w:rsidP="00ED5D15">
      <w:pPr>
        <w:spacing w:after="0"/>
        <w:jc w:val="both"/>
        <w:rPr>
          <w:rFonts w:cs="Arial"/>
          <w:noProof/>
          <w:lang w:eastAsia="en-AU"/>
        </w:rPr>
      </w:pPr>
      <w:bookmarkStart w:id="9" w:name="_Hlk132631971"/>
      <w:r w:rsidRPr="00C76266">
        <w:rPr>
          <w:rFonts w:cs="Arial"/>
          <w:noProof/>
          <w:lang w:eastAsia="en-AU"/>
        </w:rPr>
        <w:t>The subject site is located to the south east of Miles Franklin Drive</w:t>
      </w:r>
      <w:r>
        <w:rPr>
          <w:rFonts w:cs="Arial"/>
          <w:noProof/>
          <w:lang w:eastAsia="en-AU"/>
        </w:rPr>
        <w:t>, Talbingo</w:t>
      </w:r>
      <w:r w:rsidRPr="00C76266">
        <w:rPr>
          <w:rFonts w:cs="Arial"/>
          <w:noProof/>
          <w:lang w:eastAsia="en-AU"/>
        </w:rPr>
        <w:t xml:space="preserve"> and </w:t>
      </w:r>
      <w:r>
        <w:rPr>
          <w:rFonts w:cs="Arial"/>
          <w:noProof/>
          <w:lang w:eastAsia="en-AU"/>
        </w:rPr>
        <w:t>directly adjoins</w:t>
      </w:r>
      <w:r w:rsidRPr="00C76266">
        <w:rPr>
          <w:rFonts w:cs="Arial"/>
          <w:noProof/>
          <w:lang w:eastAsia="en-AU"/>
        </w:rPr>
        <w:t xml:space="preserve"> </w:t>
      </w:r>
      <w:r>
        <w:rPr>
          <w:rFonts w:cs="Arial"/>
          <w:noProof/>
          <w:lang w:eastAsia="en-AU"/>
        </w:rPr>
        <w:t>the</w:t>
      </w:r>
      <w:r w:rsidRPr="00C76266">
        <w:rPr>
          <w:rFonts w:cs="Arial"/>
          <w:noProof/>
          <w:lang w:eastAsia="en-AU"/>
        </w:rPr>
        <w:t xml:space="preserve"> Talbingo </w:t>
      </w:r>
      <w:r>
        <w:rPr>
          <w:rFonts w:cs="Arial"/>
          <w:noProof/>
          <w:lang w:eastAsia="en-AU"/>
        </w:rPr>
        <w:t>Caravan</w:t>
      </w:r>
      <w:r w:rsidRPr="00C76266">
        <w:rPr>
          <w:rFonts w:cs="Arial"/>
          <w:noProof/>
          <w:lang w:eastAsia="en-AU"/>
        </w:rPr>
        <w:t xml:space="preserve"> Park. </w:t>
      </w:r>
    </w:p>
    <w:p w14:paraId="05BA92E3" w14:textId="77777777" w:rsidR="00ED5D15" w:rsidRDefault="00ED5D15" w:rsidP="00ED5D15">
      <w:pPr>
        <w:spacing w:after="0"/>
        <w:jc w:val="both"/>
        <w:rPr>
          <w:rFonts w:cs="Arial"/>
          <w:noProof/>
          <w:lang w:eastAsia="en-AU"/>
        </w:rPr>
      </w:pPr>
    </w:p>
    <w:p w14:paraId="126F127F" w14:textId="13CBCB00" w:rsidR="00C76266" w:rsidRDefault="00C76266" w:rsidP="00ED5D15">
      <w:pPr>
        <w:spacing w:after="0"/>
        <w:jc w:val="both"/>
        <w:rPr>
          <w:rFonts w:cs="Arial"/>
          <w:noProof/>
          <w:lang w:eastAsia="en-AU"/>
        </w:rPr>
      </w:pPr>
      <w:r w:rsidRPr="00C76266">
        <w:rPr>
          <w:rFonts w:cs="Arial"/>
          <w:noProof/>
          <w:lang w:eastAsia="en-AU"/>
        </w:rPr>
        <w:t xml:space="preserve">The site is commonly known as Miles Franklin Drive, Talbingo and is legally described as Lot 35 DP878862. The site is an irregular shaped allotment with a total area of 15.25 hectares. The subject site is </w:t>
      </w:r>
      <w:r w:rsidR="00131B21">
        <w:t>predominantly</w:t>
      </w:r>
      <w:r w:rsidR="00131B21" w:rsidRPr="00C76266">
        <w:rPr>
          <w:rFonts w:cs="Arial"/>
          <w:noProof/>
          <w:lang w:eastAsia="en-AU"/>
        </w:rPr>
        <w:t xml:space="preserve"> </w:t>
      </w:r>
      <w:r w:rsidRPr="00C76266">
        <w:rPr>
          <w:rFonts w:cs="Arial"/>
          <w:noProof/>
          <w:lang w:eastAsia="en-AU"/>
        </w:rPr>
        <w:t>cleared with grassed vegetation and trees scattered throughout the site. The site contains a slope towards Miles Franklin Drive.</w:t>
      </w:r>
    </w:p>
    <w:p w14:paraId="1834EE39" w14:textId="77777777" w:rsidR="00ED5D15" w:rsidRPr="00C76266" w:rsidRDefault="00ED5D15" w:rsidP="00ED5D15">
      <w:pPr>
        <w:spacing w:after="0"/>
        <w:jc w:val="both"/>
        <w:rPr>
          <w:rFonts w:cs="Arial"/>
          <w:noProof/>
          <w:lang w:eastAsia="en-AU"/>
        </w:rPr>
      </w:pPr>
    </w:p>
    <w:p w14:paraId="4A255F16" w14:textId="38597855" w:rsidR="00C76266" w:rsidRPr="00C76266" w:rsidRDefault="00C76266" w:rsidP="00ED5D15">
      <w:pPr>
        <w:spacing w:after="0"/>
        <w:jc w:val="both"/>
        <w:rPr>
          <w:rFonts w:cs="Arial"/>
          <w:noProof/>
          <w:lang w:eastAsia="en-AU"/>
        </w:rPr>
      </w:pPr>
      <w:r w:rsidRPr="00C76266">
        <w:rPr>
          <w:rFonts w:cs="Arial"/>
          <w:noProof/>
          <w:lang w:eastAsia="en-AU"/>
        </w:rPr>
        <w:t xml:space="preserve">Part of the site was previously used for </w:t>
      </w:r>
      <w:r w:rsidR="00131B21">
        <w:t xml:space="preserve">temporary accommodation and workshops in conjunction </w:t>
      </w:r>
      <w:r w:rsidRPr="00C76266">
        <w:rPr>
          <w:rFonts w:cs="Arial"/>
          <w:noProof/>
          <w:lang w:eastAsia="en-AU"/>
        </w:rPr>
        <w:t xml:space="preserve">with the establishment of the Snowy Mountains Scheme, buildings have been since removed leaving the site generally cleared. Remnants of former access roads and building foundations can be seen on </w:t>
      </w:r>
      <w:r w:rsidRPr="00C76266">
        <w:rPr>
          <w:rFonts w:cs="Arial"/>
        </w:rPr>
        <w:t>Site Aerial</w:t>
      </w:r>
      <w:r w:rsidR="00ED3003">
        <w:rPr>
          <w:rFonts w:cs="Arial"/>
        </w:rPr>
        <w:t>.</w:t>
      </w:r>
    </w:p>
    <w:p w14:paraId="05BE81A2" w14:textId="77777777" w:rsidR="009D08BE" w:rsidRPr="00967BC7" w:rsidRDefault="009D08BE" w:rsidP="00C76266">
      <w:pPr>
        <w:pStyle w:val="BodyTextIndent"/>
        <w:tabs>
          <w:tab w:val="left" w:pos="851"/>
          <w:tab w:val="left" w:pos="1134"/>
        </w:tabs>
        <w:rPr>
          <w:noProof/>
          <w:lang w:eastAsia="en-AU"/>
        </w:rPr>
      </w:pPr>
    </w:p>
    <w:p w14:paraId="787FD2AE" w14:textId="5A0887D4" w:rsidR="009D08BE" w:rsidRPr="00967BC7" w:rsidRDefault="009D08BE" w:rsidP="00C76266">
      <w:pPr>
        <w:pStyle w:val="BodyTextIndent"/>
        <w:tabs>
          <w:tab w:val="left" w:pos="851"/>
          <w:tab w:val="left" w:pos="1134"/>
        </w:tabs>
        <w:ind w:left="0"/>
        <w:rPr>
          <w:noProof/>
          <w:lang w:eastAsia="en-AU"/>
        </w:rPr>
      </w:pPr>
      <w:r w:rsidRPr="00967BC7">
        <w:rPr>
          <w:noProof/>
          <w:lang w:eastAsia="en-AU"/>
        </w:rPr>
        <w:t xml:space="preserve">The site’s location and context is detailed in Figures </w:t>
      </w:r>
      <w:r w:rsidR="000C2807">
        <w:rPr>
          <w:noProof/>
          <w:lang w:eastAsia="en-AU"/>
        </w:rPr>
        <w:t>1</w:t>
      </w:r>
      <w:r w:rsidRPr="00967BC7">
        <w:rPr>
          <w:noProof/>
          <w:lang w:eastAsia="en-AU"/>
        </w:rPr>
        <w:t xml:space="preserve"> and </w:t>
      </w:r>
      <w:r w:rsidR="000C2807">
        <w:rPr>
          <w:noProof/>
          <w:lang w:eastAsia="en-AU"/>
        </w:rPr>
        <w:t>2</w:t>
      </w:r>
      <w:r w:rsidRPr="00967BC7">
        <w:rPr>
          <w:noProof/>
          <w:lang w:eastAsia="en-AU"/>
        </w:rPr>
        <w:t xml:space="preserve"> below.</w:t>
      </w:r>
    </w:p>
    <w:bookmarkEnd w:id="9"/>
    <w:p w14:paraId="5EC8BCD1" w14:textId="77777777" w:rsidR="009D08BE" w:rsidRDefault="009D08BE" w:rsidP="009D08BE">
      <w:pPr>
        <w:pStyle w:val="BodyTextIndent"/>
        <w:tabs>
          <w:tab w:val="left" w:pos="851"/>
          <w:tab w:val="left" w:pos="1134"/>
        </w:tabs>
        <w:ind w:left="0"/>
        <w:rPr>
          <w:rFonts w:ascii="Calibri Light" w:hAnsi="Calibri Light"/>
          <w:noProof/>
          <w:lang w:eastAsia="en-AU"/>
        </w:rPr>
      </w:pPr>
    </w:p>
    <w:p w14:paraId="5AC24B34" w14:textId="1E884954" w:rsidR="009D08BE" w:rsidRPr="00F2775C" w:rsidRDefault="00ED3003" w:rsidP="009D08BE">
      <w:pPr>
        <w:pStyle w:val="BodyTextIndent"/>
        <w:tabs>
          <w:tab w:val="left" w:pos="851"/>
          <w:tab w:val="left" w:pos="1134"/>
        </w:tabs>
        <w:ind w:left="0"/>
        <w:rPr>
          <w:rFonts w:ascii="Calibri Light" w:hAnsi="Calibri Light"/>
          <w:noProof/>
          <w:lang w:eastAsia="en-AU"/>
        </w:rPr>
      </w:pPr>
      <w:r>
        <w:rPr>
          <w:noProof/>
        </w:rPr>
        <w:drawing>
          <wp:inline distT="0" distB="0" distL="0" distR="0" wp14:anchorId="6D71E039" wp14:editId="549B160D">
            <wp:extent cx="5943600" cy="4657725"/>
            <wp:effectExtent l="38100" t="38100" r="38100" b="47625"/>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10;&#10;Description automatically generated"/>
                    <pic:cNvPicPr/>
                  </pic:nvPicPr>
                  <pic:blipFill>
                    <a:blip r:embed="rId9"/>
                    <a:stretch>
                      <a:fillRect/>
                    </a:stretch>
                  </pic:blipFill>
                  <pic:spPr>
                    <a:xfrm>
                      <a:off x="0" y="0"/>
                      <a:ext cx="5943600" cy="4657725"/>
                    </a:xfrm>
                    <a:prstGeom prst="rect">
                      <a:avLst/>
                    </a:prstGeom>
                    <a:ln w="28575">
                      <a:solidFill>
                        <a:schemeClr val="tx1"/>
                      </a:solidFill>
                    </a:ln>
                  </pic:spPr>
                </pic:pic>
              </a:graphicData>
            </a:graphic>
          </wp:inline>
        </w:drawing>
      </w:r>
    </w:p>
    <w:p w14:paraId="6ACBFC9B" w14:textId="6CE81380" w:rsidR="009D08BE" w:rsidRPr="008056AF" w:rsidRDefault="009D08BE" w:rsidP="009D08BE">
      <w:pPr>
        <w:pStyle w:val="BodyTextIndent"/>
        <w:tabs>
          <w:tab w:val="left" w:pos="851"/>
          <w:tab w:val="left" w:pos="1134"/>
        </w:tabs>
        <w:ind w:left="0"/>
        <w:rPr>
          <w:i/>
          <w:iCs/>
          <w:noProof/>
          <w:sz w:val="20"/>
          <w:szCs w:val="18"/>
          <w:lang w:eastAsia="en-AU"/>
        </w:rPr>
      </w:pPr>
      <w:r w:rsidRPr="008056AF">
        <w:rPr>
          <w:i/>
          <w:iCs/>
          <w:noProof/>
          <w:sz w:val="20"/>
          <w:szCs w:val="18"/>
          <w:lang w:eastAsia="en-AU"/>
        </w:rPr>
        <w:t xml:space="preserve">Figure </w:t>
      </w:r>
      <w:r w:rsidR="000C2807">
        <w:rPr>
          <w:i/>
          <w:iCs/>
          <w:noProof/>
          <w:sz w:val="20"/>
          <w:szCs w:val="18"/>
          <w:lang w:eastAsia="en-AU"/>
        </w:rPr>
        <w:t>1</w:t>
      </w:r>
      <w:r w:rsidRPr="008056AF">
        <w:rPr>
          <w:i/>
          <w:iCs/>
          <w:noProof/>
          <w:sz w:val="20"/>
          <w:szCs w:val="18"/>
          <w:lang w:eastAsia="en-AU"/>
        </w:rPr>
        <w:t xml:space="preserve"> – Locality Plan (Source Nearmap)</w:t>
      </w:r>
    </w:p>
    <w:p w14:paraId="2EA6A3AC" w14:textId="77777777" w:rsidR="009D08BE" w:rsidRDefault="009D08BE" w:rsidP="009D08BE">
      <w:pPr>
        <w:pStyle w:val="BodyTextIndent"/>
        <w:tabs>
          <w:tab w:val="left" w:pos="851"/>
          <w:tab w:val="left" w:pos="1134"/>
        </w:tabs>
        <w:ind w:left="0"/>
        <w:rPr>
          <w:rFonts w:ascii="Calibri Light" w:hAnsi="Calibri Light"/>
          <w:i/>
          <w:iCs/>
          <w:noProof/>
          <w:sz w:val="20"/>
          <w:szCs w:val="18"/>
          <w:lang w:eastAsia="en-AU"/>
        </w:rPr>
      </w:pPr>
    </w:p>
    <w:p w14:paraId="49E1BD8C" w14:textId="0D570B0C" w:rsidR="009D08BE" w:rsidRPr="00516D5E" w:rsidRDefault="0020274F" w:rsidP="009D08BE">
      <w:pPr>
        <w:pStyle w:val="BodyTextIndent"/>
        <w:tabs>
          <w:tab w:val="left" w:pos="851"/>
          <w:tab w:val="left" w:pos="1134"/>
        </w:tabs>
        <w:ind w:left="0"/>
        <w:rPr>
          <w:rFonts w:ascii="Calibri Light" w:hAnsi="Calibri Light"/>
          <w:noProof/>
          <w:sz w:val="20"/>
          <w:szCs w:val="18"/>
          <w:lang w:eastAsia="en-AU"/>
        </w:rPr>
      </w:pPr>
      <w:r>
        <w:rPr>
          <w:noProof/>
        </w:rPr>
        <w:lastRenderedPageBreak/>
        <w:drawing>
          <wp:inline distT="0" distB="0" distL="0" distR="0" wp14:anchorId="5F4F8534" wp14:editId="693EE684">
            <wp:extent cx="5943600" cy="4008755"/>
            <wp:effectExtent l="38100" t="38100" r="38100" b="29845"/>
            <wp:docPr id="21" name="Picture 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p&#10;&#10;Description automatically generated"/>
                    <pic:cNvPicPr/>
                  </pic:nvPicPr>
                  <pic:blipFill>
                    <a:blip r:embed="rId10"/>
                    <a:stretch>
                      <a:fillRect/>
                    </a:stretch>
                  </pic:blipFill>
                  <pic:spPr>
                    <a:xfrm>
                      <a:off x="0" y="0"/>
                      <a:ext cx="5943600" cy="4008755"/>
                    </a:xfrm>
                    <a:prstGeom prst="rect">
                      <a:avLst/>
                    </a:prstGeom>
                    <a:ln w="28575">
                      <a:solidFill>
                        <a:schemeClr val="tx1"/>
                      </a:solidFill>
                    </a:ln>
                  </pic:spPr>
                </pic:pic>
              </a:graphicData>
            </a:graphic>
          </wp:inline>
        </w:drawing>
      </w:r>
    </w:p>
    <w:p w14:paraId="7431894F" w14:textId="536FB779" w:rsidR="009D08BE" w:rsidRPr="008056AF" w:rsidRDefault="009D08BE" w:rsidP="009D08BE">
      <w:pPr>
        <w:pStyle w:val="BodyTextIndent"/>
        <w:tabs>
          <w:tab w:val="left" w:pos="851"/>
          <w:tab w:val="left" w:pos="1134"/>
        </w:tabs>
        <w:ind w:left="0"/>
        <w:rPr>
          <w:i/>
          <w:iCs/>
          <w:sz w:val="20"/>
        </w:rPr>
      </w:pPr>
      <w:r w:rsidRPr="008056AF">
        <w:rPr>
          <w:i/>
          <w:iCs/>
          <w:sz w:val="20"/>
        </w:rPr>
        <w:t xml:space="preserve">Figure </w:t>
      </w:r>
      <w:r w:rsidR="000C2807">
        <w:rPr>
          <w:i/>
          <w:iCs/>
          <w:sz w:val="20"/>
        </w:rPr>
        <w:t>2</w:t>
      </w:r>
      <w:r w:rsidRPr="008056AF">
        <w:rPr>
          <w:i/>
          <w:iCs/>
          <w:sz w:val="20"/>
        </w:rPr>
        <w:t xml:space="preserve"> – Site Aerial (Source: Nearmap)</w:t>
      </w:r>
    </w:p>
    <w:p w14:paraId="512D81B8" w14:textId="77777777" w:rsidR="001E0829" w:rsidRDefault="001E0829" w:rsidP="00A4297A">
      <w:pPr>
        <w:spacing w:after="0" w:line="240" w:lineRule="auto"/>
        <w:jc w:val="both"/>
        <w:rPr>
          <w:rFonts w:eastAsia="Times New Roman" w:cs="Arial"/>
          <w:lang w:val="en-US"/>
        </w:rPr>
      </w:pPr>
    </w:p>
    <w:p w14:paraId="2768C06F" w14:textId="7878A4C2" w:rsidR="00A4297A" w:rsidRDefault="00AB0581" w:rsidP="00404079">
      <w:pPr>
        <w:spacing w:after="0" w:line="240" w:lineRule="auto"/>
        <w:jc w:val="both"/>
        <w:rPr>
          <w:rFonts w:eastAsia="Times New Roman" w:cs="Arial"/>
          <w:noProof/>
          <w:highlight w:val="yellow"/>
          <w:lang w:val="en-US"/>
        </w:rPr>
      </w:pPr>
      <w:bookmarkStart w:id="10" w:name="_Hlk132632371"/>
      <w:r w:rsidRPr="00333CCF">
        <w:rPr>
          <w:rFonts w:cs="Arial"/>
        </w:rPr>
        <w:t xml:space="preserve">The site is zoned </w:t>
      </w:r>
      <w:r w:rsidR="0020274F">
        <w:rPr>
          <w:rFonts w:cs="Arial"/>
        </w:rPr>
        <w:t>RU5 Village</w:t>
      </w:r>
      <w:r w:rsidRPr="00333CCF">
        <w:rPr>
          <w:rFonts w:cs="Arial"/>
        </w:rPr>
        <w:t xml:space="preserve"> under the provisions of the </w:t>
      </w:r>
      <w:r w:rsidR="0020274F">
        <w:rPr>
          <w:rFonts w:cs="Arial"/>
        </w:rPr>
        <w:t xml:space="preserve">Tumut </w:t>
      </w:r>
      <w:r w:rsidRPr="00333CCF">
        <w:rPr>
          <w:rFonts w:cs="Arial"/>
        </w:rPr>
        <w:t>Local Environmental Plan 201</w:t>
      </w:r>
      <w:r w:rsidR="0020274F">
        <w:rPr>
          <w:rFonts w:cs="Arial"/>
        </w:rPr>
        <w:t>2</w:t>
      </w:r>
      <w:r>
        <w:rPr>
          <w:rFonts w:cs="Arial"/>
        </w:rPr>
        <w:t xml:space="preserve">. </w:t>
      </w:r>
      <w:r w:rsidR="0020274F">
        <w:rPr>
          <w:rFonts w:eastAsia="Times New Roman" w:cs="Arial"/>
          <w:noProof/>
          <w:lang w:val="en-US"/>
        </w:rPr>
        <w:t xml:space="preserve"> </w:t>
      </w:r>
      <w:r w:rsidR="0020274F" w:rsidRPr="0020274F">
        <w:rPr>
          <w:rFonts w:cs="Arial"/>
        </w:rPr>
        <w:t>Residential accommodation, commercial premises, mixed use development, tourist and visitor accommodation</w:t>
      </w:r>
      <w:r w:rsidR="00911F94">
        <w:rPr>
          <w:rFonts w:cs="Arial"/>
        </w:rPr>
        <w:t xml:space="preserve"> and </w:t>
      </w:r>
      <w:r w:rsidR="0020274F" w:rsidRPr="0020274F">
        <w:rPr>
          <w:rFonts w:cs="Arial"/>
        </w:rPr>
        <w:t>subdivision are permitted with consent.</w:t>
      </w:r>
      <w:r w:rsidR="0020274F">
        <w:rPr>
          <w:rFonts w:asciiTheme="majorHAnsi" w:hAnsiTheme="majorHAnsi" w:cstheme="majorHAnsi"/>
        </w:rPr>
        <w:t xml:space="preserve">  </w:t>
      </w:r>
    </w:p>
    <w:bookmarkEnd w:id="10"/>
    <w:p w14:paraId="4AEB83D5" w14:textId="0C3D2C1A" w:rsidR="001E0829" w:rsidRDefault="001E0829" w:rsidP="00404079">
      <w:pPr>
        <w:spacing w:after="0" w:line="240" w:lineRule="auto"/>
        <w:jc w:val="both"/>
        <w:rPr>
          <w:rFonts w:eastAsia="Times New Roman" w:cs="Arial"/>
          <w:noProof/>
          <w:highlight w:val="yellow"/>
          <w:lang w:val="en-US"/>
        </w:rPr>
      </w:pPr>
    </w:p>
    <w:p w14:paraId="21D1AC13" w14:textId="2C4E4235" w:rsidR="007526BE" w:rsidRDefault="007526BE" w:rsidP="00404079">
      <w:pPr>
        <w:spacing w:after="0" w:line="240" w:lineRule="auto"/>
        <w:jc w:val="both"/>
        <w:rPr>
          <w:rFonts w:eastAsia="Times New Roman" w:cs="Arial"/>
          <w:noProof/>
          <w:highlight w:val="yellow"/>
          <w:lang w:val="en-US"/>
        </w:rPr>
      </w:pPr>
      <w:r>
        <w:rPr>
          <w:noProof/>
        </w:rPr>
        <w:lastRenderedPageBreak/>
        <w:drawing>
          <wp:inline distT="0" distB="0" distL="0" distR="0" wp14:anchorId="514EC3BE" wp14:editId="49DE57A1">
            <wp:extent cx="5943600" cy="4457700"/>
            <wp:effectExtent l="38100" t="38100" r="38100" b="38100"/>
            <wp:docPr id="22" name="Picture 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ap&#10;&#10;Description automatically generated"/>
                    <pic:cNvPicPr/>
                  </pic:nvPicPr>
                  <pic:blipFill>
                    <a:blip r:embed="rId11"/>
                    <a:stretch>
                      <a:fillRect/>
                    </a:stretch>
                  </pic:blipFill>
                  <pic:spPr>
                    <a:xfrm>
                      <a:off x="0" y="0"/>
                      <a:ext cx="5943600" cy="4457700"/>
                    </a:xfrm>
                    <a:prstGeom prst="rect">
                      <a:avLst/>
                    </a:prstGeom>
                    <a:ln w="28575">
                      <a:solidFill>
                        <a:schemeClr val="tx1"/>
                      </a:solidFill>
                    </a:ln>
                  </pic:spPr>
                </pic:pic>
              </a:graphicData>
            </a:graphic>
          </wp:inline>
        </w:drawing>
      </w:r>
    </w:p>
    <w:p w14:paraId="6A7547DB" w14:textId="1751C153" w:rsidR="007B1099" w:rsidRPr="001E0829" w:rsidRDefault="007B1099" w:rsidP="007B1099">
      <w:pPr>
        <w:spacing w:after="0" w:line="240" w:lineRule="auto"/>
        <w:jc w:val="both"/>
        <w:rPr>
          <w:rFonts w:eastAsia="Times New Roman" w:cs="Arial"/>
          <w:i/>
          <w:iCs/>
          <w:lang w:val="en-US"/>
        </w:rPr>
      </w:pPr>
      <w:r w:rsidRPr="001E0829">
        <w:rPr>
          <w:rFonts w:eastAsia="Times New Roman" w:cs="Arial"/>
          <w:i/>
          <w:iCs/>
          <w:sz w:val="20"/>
          <w:szCs w:val="20"/>
          <w:lang w:val="en-US"/>
        </w:rPr>
        <w:t>Figure</w:t>
      </w:r>
      <w:r>
        <w:rPr>
          <w:rFonts w:eastAsia="Times New Roman" w:cs="Arial"/>
          <w:i/>
          <w:iCs/>
          <w:sz w:val="20"/>
          <w:szCs w:val="20"/>
          <w:lang w:val="en-US"/>
        </w:rPr>
        <w:t xml:space="preserve"> </w:t>
      </w:r>
      <w:r w:rsidR="000C2807">
        <w:rPr>
          <w:rFonts w:eastAsia="Times New Roman" w:cs="Arial"/>
          <w:i/>
          <w:iCs/>
          <w:sz w:val="20"/>
          <w:szCs w:val="20"/>
          <w:lang w:val="en-US"/>
        </w:rPr>
        <w:t>3</w:t>
      </w:r>
      <w:r w:rsidRPr="001E0829">
        <w:rPr>
          <w:rFonts w:eastAsia="Times New Roman" w:cs="Arial"/>
          <w:i/>
          <w:iCs/>
          <w:sz w:val="20"/>
          <w:szCs w:val="20"/>
          <w:lang w:val="en-US"/>
        </w:rPr>
        <w:t xml:space="preserve"> – </w:t>
      </w:r>
      <w:r>
        <w:rPr>
          <w:rFonts w:eastAsia="Times New Roman" w:cs="Arial"/>
          <w:i/>
          <w:iCs/>
          <w:sz w:val="20"/>
          <w:szCs w:val="20"/>
          <w:lang w:val="en-US"/>
        </w:rPr>
        <w:t>Zoning Map</w:t>
      </w:r>
      <w:r w:rsidRPr="001E0829">
        <w:rPr>
          <w:rFonts w:eastAsia="Times New Roman" w:cs="Arial"/>
          <w:i/>
          <w:iCs/>
          <w:sz w:val="20"/>
          <w:szCs w:val="20"/>
          <w:lang w:val="en-US"/>
        </w:rPr>
        <w:t xml:space="preserve"> (Source: </w:t>
      </w:r>
      <w:r>
        <w:rPr>
          <w:rFonts w:eastAsia="Times New Roman" w:cs="Arial"/>
          <w:i/>
          <w:iCs/>
          <w:sz w:val="20"/>
          <w:szCs w:val="20"/>
          <w:lang w:val="en-US"/>
        </w:rPr>
        <w:t>NSW Legislation</w:t>
      </w:r>
      <w:r w:rsidRPr="001E0829">
        <w:rPr>
          <w:rFonts w:eastAsia="Times New Roman" w:cs="Arial"/>
          <w:i/>
          <w:iCs/>
          <w:sz w:val="20"/>
          <w:szCs w:val="20"/>
          <w:lang w:val="en-US"/>
        </w:rPr>
        <w:t>)</w:t>
      </w:r>
    </w:p>
    <w:p w14:paraId="1209218F" w14:textId="03591F67" w:rsidR="001E0829" w:rsidRDefault="001E0829" w:rsidP="00404079">
      <w:pPr>
        <w:spacing w:after="0" w:line="240" w:lineRule="auto"/>
        <w:jc w:val="both"/>
        <w:rPr>
          <w:rFonts w:eastAsia="Times New Roman" w:cs="Arial"/>
          <w:noProof/>
          <w:highlight w:val="yellow"/>
          <w:lang w:val="en-US"/>
        </w:rPr>
      </w:pPr>
    </w:p>
    <w:p w14:paraId="125EF40C" w14:textId="7D391689" w:rsidR="0075770F" w:rsidRPr="0078265E" w:rsidRDefault="0075770F" w:rsidP="00404079">
      <w:pPr>
        <w:spacing w:after="0" w:line="240" w:lineRule="auto"/>
        <w:jc w:val="both"/>
        <w:rPr>
          <w:rFonts w:eastAsia="SimSun" w:cs="Arial"/>
          <w:highlight w:val="yellow"/>
          <w:lang w:val="en-US" w:eastAsia="zh-CN"/>
        </w:rPr>
      </w:pPr>
    </w:p>
    <w:p w14:paraId="72B42A0D" w14:textId="17E75E8A" w:rsidR="00981264" w:rsidRPr="005D69BD" w:rsidRDefault="00981264" w:rsidP="00404079">
      <w:pPr>
        <w:spacing w:after="0" w:line="240" w:lineRule="auto"/>
        <w:jc w:val="both"/>
        <w:rPr>
          <w:rFonts w:eastAsia="SimSun" w:cs="Arial"/>
          <w:u w:val="single"/>
          <w:lang w:val="en-US" w:eastAsia="zh-CN"/>
        </w:rPr>
      </w:pPr>
      <w:r w:rsidRPr="005D69BD">
        <w:rPr>
          <w:rFonts w:eastAsia="SimSun" w:cs="Arial"/>
          <w:u w:val="single"/>
          <w:lang w:val="en-US" w:eastAsia="zh-CN"/>
        </w:rPr>
        <w:t xml:space="preserve">The </w:t>
      </w:r>
      <w:r w:rsidR="000624F8" w:rsidRPr="005D69BD">
        <w:rPr>
          <w:rFonts w:eastAsia="SimSun" w:cs="Arial"/>
          <w:u w:val="single"/>
          <w:lang w:val="en-US" w:eastAsia="zh-CN"/>
        </w:rPr>
        <w:t xml:space="preserve">Subject </w:t>
      </w:r>
      <w:r w:rsidRPr="005D69BD">
        <w:rPr>
          <w:rFonts w:eastAsia="SimSun" w:cs="Arial"/>
          <w:u w:val="single"/>
          <w:lang w:val="en-US" w:eastAsia="zh-CN"/>
        </w:rPr>
        <w:t xml:space="preserve">Application </w:t>
      </w:r>
    </w:p>
    <w:p w14:paraId="008460C3" w14:textId="77777777" w:rsidR="00854434" w:rsidRPr="005D69BD" w:rsidRDefault="00854434" w:rsidP="00404079">
      <w:pPr>
        <w:spacing w:after="0" w:line="240" w:lineRule="auto"/>
        <w:jc w:val="both"/>
        <w:rPr>
          <w:rFonts w:eastAsia="SimSun" w:cs="Arial"/>
          <w:lang w:val="en-US" w:eastAsia="zh-CN"/>
        </w:rPr>
      </w:pPr>
    </w:p>
    <w:p w14:paraId="5DF137CD" w14:textId="48182E02" w:rsidR="005F3B66" w:rsidRDefault="005F3B66" w:rsidP="005F3B66">
      <w:pPr>
        <w:autoSpaceDE w:val="0"/>
        <w:autoSpaceDN w:val="0"/>
        <w:adjustRightInd w:val="0"/>
        <w:spacing w:after="0" w:line="240" w:lineRule="auto"/>
        <w:jc w:val="both"/>
        <w:rPr>
          <w:rFonts w:eastAsia="Times New Roman" w:cs="Arial"/>
          <w:bCs/>
        </w:rPr>
      </w:pPr>
      <w:r w:rsidRPr="008773C5">
        <w:rPr>
          <w:rFonts w:eastAsia="Times New Roman" w:cs="Arial"/>
        </w:rPr>
        <w:t xml:space="preserve">Council is in receipt of a Development Application from </w:t>
      </w:r>
      <w:proofErr w:type="spellStart"/>
      <w:r w:rsidRPr="008773C5">
        <w:rPr>
          <w:rFonts w:eastAsia="Times New Roman" w:cs="Arial"/>
        </w:rPr>
        <w:t>Saile</w:t>
      </w:r>
      <w:proofErr w:type="spellEnd"/>
      <w:r w:rsidRPr="008773C5">
        <w:rPr>
          <w:rFonts w:eastAsia="Times New Roman" w:cs="Arial"/>
        </w:rPr>
        <w:t xml:space="preserve"> No 2 PTY LTD submitted on 11 November 2021, seeking approval for a </w:t>
      </w:r>
      <w:r w:rsidRPr="008773C5">
        <w:rPr>
          <w:rFonts w:cs="Arial"/>
        </w:rPr>
        <w:t xml:space="preserve">Concept development application (DA) consisting of a Spa Hotel (tourist a visitor accommodation), 80 residential lots for detached dwellings, </w:t>
      </w:r>
      <w:r w:rsidR="00911F94">
        <w:rPr>
          <w:rFonts w:cs="Arial"/>
        </w:rPr>
        <w:t>r</w:t>
      </w:r>
      <w:r w:rsidRPr="008773C5">
        <w:rPr>
          <w:rFonts w:cs="Arial"/>
        </w:rPr>
        <w:t xml:space="preserve">esidential flat buildings, </w:t>
      </w:r>
      <w:r w:rsidR="00911F94">
        <w:rPr>
          <w:rFonts w:cs="Arial"/>
        </w:rPr>
        <w:t>s</w:t>
      </w:r>
      <w:r w:rsidRPr="008773C5">
        <w:rPr>
          <w:rFonts w:cs="Arial"/>
        </w:rPr>
        <w:t xml:space="preserve">hop top </w:t>
      </w:r>
      <w:r w:rsidR="00911F94">
        <w:rPr>
          <w:rFonts w:cs="Arial"/>
        </w:rPr>
        <w:t>h</w:t>
      </w:r>
      <w:r w:rsidRPr="008773C5">
        <w:rPr>
          <w:rFonts w:cs="Arial"/>
        </w:rPr>
        <w:t xml:space="preserve">ousing, multi dwelling housing (terraces) development, subdivision and associated site works at </w:t>
      </w:r>
      <w:r w:rsidR="009914CF">
        <w:rPr>
          <w:rFonts w:eastAsia="Times New Roman" w:cs="Arial"/>
          <w:bCs/>
        </w:rPr>
        <w:t>Lot 35 DP878862,</w:t>
      </w:r>
      <w:r w:rsidRPr="008773C5">
        <w:rPr>
          <w:rFonts w:eastAsia="Times New Roman" w:cs="Arial"/>
          <w:bCs/>
        </w:rPr>
        <w:t xml:space="preserve"> Miles Franklin Drive, Talbingo.</w:t>
      </w:r>
    </w:p>
    <w:p w14:paraId="35DF136D" w14:textId="77777777" w:rsidR="000C2807" w:rsidRDefault="000C2807" w:rsidP="005F3B66">
      <w:pPr>
        <w:autoSpaceDE w:val="0"/>
        <w:autoSpaceDN w:val="0"/>
        <w:adjustRightInd w:val="0"/>
        <w:spacing w:after="0" w:line="240" w:lineRule="auto"/>
        <w:jc w:val="both"/>
        <w:rPr>
          <w:rFonts w:eastAsia="Times New Roman" w:cs="Arial"/>
          <w:bCs/>
        </w:rPr>
      </w:pPr>
    </w:p>
    <w:p w14:paraId="1BFB92A9" w14:textId="42CFB3D5" w:rsidR="000C2807" w:rsidRDefault="000C2807" w:rsidP="000C2807">
      <w:pPr>
        <w:pStyle w:val="ICBulletList1"/>
        <w:numPr>
          <w:ilvl w:val="0"/>
          <w:numId w:val="0"/>
        </w:numPr>
        <w:rPr>
          <w:rFonts w:cs="Arial"/>
        </w:rPr>
      </w:pPr>
      <w:r w:rsidRPr="009F587B">
        <w:rPr>
          <w:rFonts w:cs="Arial"/>
        </w:rPr>
        <w:t xml:space="preserve">The application </w:t>
      </w:r>
      <w:r w:rsidR="008314DA">
        <w:rPr>
          <w:rFonts w:cs="Arial"/>
        </w:rPr>
        <w:t>seeks to create</w:t>
      </w:r>
      <w:r w:rsidR="008314DA" w:rsidRPr="009F587B">
        <w:rPr>
          <w:rFonts w:cs="Arial"/>
        </w:rPr>
        <w:t xml:space="preserve"> the West Talbingo Village Masterplan</w:t>
      </w:r>
      <w:r w:rsidR="008314DA">
        <w:rPr>
          <w:rFonts w:cs="Arial"/>
        </w:rPr>
        <w:t>, incorporating</w:t>
      </w:r>
      <w:r w:rsidR="008314DA" w:rsidRPr="009F587B">
        <w:rPr>
          <w:rFonts w:cs="Arial"/>
        </w:rPr>
        <w:t xml:space="preserve"> a range of buildings and land uses</w:t>
      </w:r>
      <w:r w:rsidR="008314DA">
        <w:rPr>
          <w:rFonts w:cs="Arial"/>
        </w:rPr>
        <w:t xml:space="preserve">. </w:t>
      </w:r>
      <w:r>
        <w:rPr>
          <w:rFonts w:cs="Arial"/>
        </w:rPr>
        <w:t>The concept development application is to comprise the following stages:</w:t>
      </w:r>
    </w:p>
    <w:p w14:paraId="1D361392" w14:textId="77777777" w:rsidR="000C2807" w:rsidRDefault="000C2807" w:rsidP="000C2807">
      <w:pPr>
        <w:pStyle w:val="ICBulletList1"/>
        <w:numPr>
          <w:ilvl w:val="0"/>
          <w:numId w:val="0"/>
        </w:numPr>
        <w:rPr>
          <w:rFonts w:cs="Arial"/>
        </w:rPr>
      </w:pPr>
    </w:p>
    <w:p w14:paraId="3E998807" w14:textId="77777777" w:rsidR="000C2807" w:rsidRPr="0094508E" w:rsidRDefault="000C2807" w:rsidP="000C2807">
      <w:pPr>
        <w:pStyle w:val="ICBulletList1"/>
        <w:numPr>
          <w:ilvl w:val="0"/>
          <w:numId w:val="16"/>
        </w:numPr>
        <w:rPr>
          <w:rFonts w:cs="Arial"/>
          <w:b/>
          <w:bCs/>
        </w:rPr>
      </w:pPr>
      <w:r w:rsidRPr="0094508E">
        <w:rPr>
          <w:rFonts w:cs="Arial"/>
          <w:b/>
          <w:bCs/>
        </w:rPr>
        <w:t>Stage 1 -</w:t>
      </w:r>
    </w:p>
    <w:p w14:paraId="23045308" w14:textId="77777777" w:rsidR="000C2807" w:rsidRPr="00BB1113" w:rsidRDefault="000C2807" w:rsidP="000C2807">
      <w:pPr>
        <w:pStyle w:val="ICBulletList1"/>
        <w:numPr>
          <w:ilvl w:val="1"/>
          <w:numId w:val="16"/>
        </w:numPr>
        <w:rPr>
          <w:rFonts w:cs="Arial"/>
        </w:rPr>
      </w:pPr>
      <w:r>
        <w:rPr>
          <w:rFonts w:cs="Arial"/>
        </w:rPr>
        <w:t xml:space="preserve">Torrens title subdivision to create 80 residential lots for the construction of dwellings houses and 1 residue lot for future stages. </w:t>
      </w:r>
    </w:p>
    <w:p w14:paraId="77F20F41" w14:textId="77777777" w:rsidR="000C2807" w:rsidRDefault="000C2807" w:rsidP="000C2807">
      <w:pPr>
        <w:pStyle w:val="ICBulletList1"/>
        <w:numPr>
          <w:ilvl w:val="1"/>
          <w:numId w:val="16"/>
        </w:numPr>
        <w:rPr>
          <w:rFonts w:cs="Arial"/>
        </w:rPr>
      </w:pPr>
      <w:r>
        <w:rPr>
          <w:rFonts w:cs="Arial"/>
        </w:rPr>
        <w:t xml:space="preserve">The construction of roads and pedestrian paths servicing the residential lots. </w:t>
      </w:r>
    </w:p>
    <w:p w14:paraId="1C40170B" w14:textId="77777777" w:rsidR="000C2807" w:rsidRDefault="000C2807" w:rsidP="000C2807">
      <w:pPr>
        <w:pStyle w:val="ICBulletList1"/>
        <w:numPr>
          <w:ilvl w:val="1"/>
          <w:numId w:val="16"/>
        </w:numPr>
        <w:rPr>
          <w:rFonts w:cs="Arial"/>
        </w:rPr>
      </w:pPr>
      <w:r>
        <w:rPr>
          <w:rFonts w:cs="Arial"/>
        </w:rPr>
        <w:t>Provisions of open spaces adjoining an existing watercourse.</w:t>
      </w:r>
    </w:p>
    <w:p w14:paraId="61C0C029" w14:textId="77777777" w:rsidR="000C2807" w:rsidRDefault="000C2807" w:rsidP="000C2807">
      <w:pPr>
        <w:pStyle w:val="ICBulletList1"/>
        <w:numPr>
          <w:ilvl w:val="0"/>
          <w:numId w:val="0"/>
        </w:numPr>
        <w:ind w:left="1080"/>
        <w:rPr>
          <w:rFonts w:cs="Arial"/>
        </w:rPr>
      </w:pPr>
    </w:p>
    <w:p w14:paraId="3A98C374" w14:textId="77777777" w:rsidR="000C2807" w:rsidRPr="006B76F6" w:rsidRDefault="000C2807" w:rsidP="000C2807">
      <w:pPr>
        <w:pStyle w:val="ICBulletList1"/>
        <w:numPr>
          <w:ilvl w:val="0"/>
          <w:numId w:val="16"/>
        </w:numPr>
        <w:rPr>
          <w:rFonts w:cs="Arial"/>
          <w:b/>
          <w:bCs/>
        </w:rPr>
      </w:pPr>
      <w:r w:rsidRPr="006B76F6">
        <w:rPr>
          <w:rFonts w:cs="Arial"/>
          <w:b/>
          <w:bCs/>
        </w:rPr>
        <w:lastRenderedPageBreak/>
        <w:t xml:space="preserve">Stage 2 – </w:t>
      </w:r>
    </w:p>
    <w:p w14:paraId="118F1BD3" w14:textId="77777777" w:rsidR="000C2807" w:rsidRDefault="000C2807" w:rsidP="000C2807">
      <w:pPr>
        <w:pStyle w:val="ICBulletList1"/>
        <w:numPr>
          <w:ilvl w:val="1"/>
          <w:numId w:val="16"/>
        </w:numPr>
        <w:rPr>
          <w:rFonts w:cs="Arial"/>
        </w:rPr>
      </w:pPr>
      <w:r>
        <w:rPr>
          <w:rFonts w:cs="Arial"/>
        </w:rPr>
        <w:t xml:space="preserve">Torrens title subdivision to create 7 lots forming a mixed-use precinct and 1 residue lot.  </w:t>
      </w:r>
    </w:p>
    <w:p w14:paraId="3A2B2998" w14:textId="77777777" w:rsidR="000C2807" w:rsidRPr="000B27B8" w:rsidRDefault="000C2807" w:rsidP="000C2807">
      <w:pPr>
        <w:pStyle w:val="BodyTextIndent"/>
        <w:numPr>
          <w:ilvl w:val="0"/>
          <w:numId w:val="31"/>
        </w:numPr>
        <w:tabs>
          <w:tab w:val="left" w:pos="851"/>
          <w:tab w:val="left" w:pos="1134"/>
        </w:tabs>
        <w:rPr>
          <w:szCs w:val="22"/>
        </w:rPr>
      </w:pPr>
      <w:r>
        <w:t>The construction of 11 residential flat buildings, 5 Shop top Housing Developments and 8 multi dwelling housing (terraces) development,</w:t>
      </w:r>
    </w:p>
    <w:p w14:paraId="24E7920C" w14:textId="77777777" w:rsidR="000C2807" w:rsidRDefault="000C2807" w:rsidP="000C2807">
      <w:pPr>
        <w:pStyle w:val="ICBulletList1"/>
        <w:numPr>
          <w:ilvl w:val="1"/>
          <w:numId w:val="16"/>
        </w:numPr>
        <w:rPr>
          <w:rFonts w:cs="Arial"/>
        </w:rPr>
      </w:pPr>
      <w:r>
        <w:rPr>
          <w:rFonts w:cs="Arial"/>
        </w:rPr>
        <w:t xml:space="preserve">The construction of roads and pedestrian paths servicing the mixed-use precinct and future Spa hotel. </w:t>
      </w:r>
    </w:p>
    <w:p w14:paraId="62DAAA6D" w14:textId="4D0A01D0" w:rsidR="000C2807" w:rsidRDefault="000C2807" w:rsidP="000C2807">
      <w:pPr>
        <w:pStyle w:val="ICBulletList1"/>
        <w:numPr>
          <w:ilvl w:val="1"/>
          <w:numId w:val="16"/>
        </w:numPr>
        <w:rPr>
          <w:rFonts w:cs="Arial"/>
        </w:rPr>
      </w:pPr>
      <w:r>
        <w:rPr>
          <w:rFonts w:cs="Arial"/>
        </w:rPr>
        <w:t xml:space="preserve">Provisions of </w:t>
      </w:r>
      <w:r w:rsidR="001F39E7">
        <w:rPr>
          <w:rFonts w:cs="Arial"/>
        </w:rPr>
        <w:t xml:space="preserve">public </w:t>
      </w:r>
      <w:r>
        <w:rPr>
          <w:rFonts w:cs="Arial"/>
        </w:rPr>
        <w:t>open space.</w:t>
      </w:r>
    </w:p>
    <w:p w14:paraId="79C91027" w14:textId="77777777" w:rsidR="000C2807" w:rsidRDefault="000C2807" w:rsidP="000C2807">
      <w:pPr>
        <w:pStyle w:val="ICBulletList1"/>
        <w:numPr>
          <w:ilvl w:val="0"/>
          <w:numId w:val="0"/>
        </w:numPr>
        <w:ind w:left="1080"/>
        <w:rPr>
          <w:rFonts w:cs="Arial"/>
        </w:rPr>
      </w:pPr>
    </w:p>
    <w:p w14:paraId="317DB256" w14:textId="77777777" w:rsidR="000C2807" w:rsidRDefault="000C2807" w:rsidP="000C2807">
      <w:pPr>
        <w:pStyle w:val="ICBulletList1"/>
        <w:numPr>
          <w:ilvl w:val="0"/>
          <w:numId w:val="16"/>
        </w:numPr>
        <w:rPr>
          <w:rFonts w:cs="Arial"/>
          <w:b/>
          <w:bCs/>
        </w:rPr>
      </w:pPr>
      <w:r w:rsidRPr="00631EBA">
        <w:rPr>
          <w:rFonts w:cs="Arial"/>
          <w:b/>
          <w:bCs/>
        </w:rPr>
        <w:t xml:space="preserve">Stage 3 </w:t>
      </w:r>
      <w:r>
        <w:rPr>
          <w:rFonts w:cs="Arial"/>
          <w:b/>
          <w:bCs/>
        </w:rPr>
        <w:t>–</w:t>
      </w:r>
      <w:r w:rsidRPr="00631EBA">
        <w:rPr>
          <w:rFonts w:cs="Arial"/>
          <w:b/>
          <w:bCs/>
        </w:rPr>
        <w:t xml:space="preserve"> </w:t>
      </w:r>
    </w:p>
    <w:p w14:paraId="3E2F64FC" w14:textId="77777777" w:rsidR="000C2807" w:rsidRPr="008C76AA" w:rsidRDefault="000C2807" w:rsidP="000C2807">
      <w:pPr>
        <w:pStyle w:val="ICBulletList1"/>
        <w:numPr>
          <w:ilvl w:val="1"/>
          <w:numId w:val="16"/>
        </w:numPr>
        <w:rPr>
          <w:rFonts w:cs="Arial"/>
        </w:rPr>
      </w:pPr>
      <w:r w:rsidRPr="008C76AA">
        <w:rPr>
          <w:rFonts w:cs="Arial"/>
        </w:rPr>
        <w:t>Construction of a Spa Hotel</w:t>
      </w:r>
      <w:r>
        <w:rPr>
          <w:rFonts w:cs="Arial"/>
        </w:rPr>
        <w:t xml:space="preserve"> (Tourist and visitor accommodation) and associated works. </w:t>
      </w:r>
    </w:p>
    <w:p w14:paraId="3B41E5EC" w14:textId="77777777" w:rsidR="000C2807" w:rsidRDefault="000C2807" w:rsidP="000C2807">
      <w:pPr>
        <w:pStyle w:val="ParagraphText"/>
        <w:rPr>
          <w:rFonts w:ascii="Arial" w:hAnsi="Arial" w:cs="Arial"/>
        </w:rPr>
      </w:pPr>
    </w:p>
    <w:p w14:paraId="6A1E686C" w14:textId="77777777" w:rsidR="000C2807" w:rsidRPr="00000551" w:rsidRDefault="000C2807" w:rsidP="000C2807">
      <w:pPr>
        <w:pStyle w:val="ParagraphText"/>
        <w:rPr>
          <w:rFonts w:ascii="Arial" w:hAnsi="Arial" w:cs="Arial"/>
        </w:rPr>
      </w:pPr>
      <w:r w:rsidRPr="00BB1113">
        <w:rPr>
          <w:rFonts w:ascii="Arial" w:hAnsi="Arial" w:cs="Arial"/>
          <w:b/>
          <w:bCs/>
        </w:rPr>
        <w:t>Note -</w:t>
      </w:r>
      <w:r>
        <w:rPr>
          <w:rFonts w:ascii="Arial" w:hAnsi="Arial" w:cs="Arial"/>
        </w:rPr>
        <w:t xml:space="preserve"> </w:t>
      </w:r>
      <w:r w:rsidRPr="00000551">
        <w:rPr>
          <w:rFonts w:ascii="Arial" w:hAnsi="Arial" w:cs="Arial"/>
        </w:rPr>
        <w:t xml:space="preserve">No physical </w:t>
      </w:r>
      <w:proofErr w:type="gramStart"/>
      <w:r w:rsidRPr="00000551">
        <w:rPr>
          <w:rFonts w:ascii="Arial" w:hAnsi="Arial" w:cs="Arial"/>
        </w:rPr>
        <w:t>works are proposed</w:t>
      </w:r>
      <w:proofErr w:type="gramEnd"/>
      <w:r w:rsidRPr="00000551">
        <w:rPr>
          <w:rFonts w:ascii="Arial" w:hAnsi="Arial" w:cs="Arial"/>
        </w:rPr>
        <w:t xml:space="preserve"> under this application.</w:t>
      </w:r>
      <w:r>
        <w:rPr>
          <w:rFonts w:ascii="Arial" w:hAnsi="Arial" w:cs="Arial"/>
        </w:rPr>
        <w:t xml:space="preserve"> Future development applications for each stage are to be lodged following Concept DA approval. </w:t>
      </w:r>
    </w:p>
    <w:p w14:paraId="2B98E156" w14:textId="77777777" w:rsidR="000C2807" w:rsidRPr="00967BC7" w:rsidRDefault="000C2807" w:rsidP="000C2807">
      <w:pPr>
        <w:pStyle w:val="ParagraphText"/>
        <w:rPr>
          <w:rFonts w:ascii="Arial" w:hAnsi="Arial" w:cs="Arial"/>
        </w:rPr>
      </w:pPr>
    </w:p>
    <w:p w14:paraId="23095B83" w14:textId="77777777" w:rsidR="000C2807" w:rsidRPr="00967BC7" w:rsidRDefault="000C2807" w:rsidP="000C2807">
      <w:pPr>
        <w:pStyle w:val="ParagraphText"/>
        <w:rPr>
          <w:rFonts w:ascii="Arial" w:hAnsi="Arial" w:cs="Arial"/>
          <w:b/>
          <w:caps/>
        </w:rPr>
      </w:pPr>
      <w:r w:rsidRPr="00967BC7">
        <w:rPr>
          <w:rFonts w:ascii="Arial" w:hAnsi="Arial" w:cs="Arial"/>
        </w:rPr>
        <w:t>These are shown on the following precinct/Master Plan map.</w:t>
      </w:r>
    </w:p>
    <w:p w14:paraId="39087E11" w14:textId="77777777" w:rsidR="000C2807" w:rsidRPr="00967BC7" w:rsidRDefault="000C2807" w:rsidP="000C2807">
      <w:pPr>
        <w:pStyle w:val="ParagraphText"/>
        <w:rPr>
          <w:rFonts w:ascii="Arial" w:hAnsi="Arial" w:cs="Arial"/>
        </w:rPr>
      </w:pPr>
    </w:p>
    <w:p w14:paraId="15D924F9" w14:textId="77777777" w:rsidR="000C2807" w:rsidRPr="00967BC7" w:rsidRDefault="000C2807" w:rsidP="000C2807">
      <w:pPr>
        <w:pStyle w:val="ParagraphText"/>
        <w:rPr>
          <w:rFonts w:ascii="Arial" w:hAnsi="Arial" w:cs="Arial"/>
        </w:rPr>
      </w:pPr>
      <w:r>
        <w:rPr>
          <w:noProof/>
        </w:rPr>
        <w:drawing>
          <wp:inline distT="0" distB="0" distL="0" distR="0" wp14:anchorId="3FF82E4B" wp14:editId="2F14C49F">
            <wp:extent cx="5943600" cy="3993515"/>
            <wp:effectExtent l="38100" t="38100" r="38100" b="45085"/>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2"/>
                    <a:stretch>
                      <a:fillRect/>
                    </a:stretch>
                  </pic:blipFill>
                  <pic:spPr>
                    <a:xfrm>
                      <a:off x="0" y="0"/>
                      <a:ext cx="5943600" cy="3993515"/>
                    </a:xfrm>
                    <a:prstGeom prst="rect">
                      <a:avLst/>
                    </a:prstGeom>
                    <a:ln w="28575">
                      <a:solidFill>
                        <a:schemeClr val="tx1"/>
                      </a:solidFill>
                    </a:ln>
                  </pic:spPr>
                </pic:pic>
              </a:graphicData>
            </a:graphic>
          </wp:inline>
        </w:drawing>
      </w:r>
    </w:p>
    <w:p w14:paraId="466C3348" w14:textId="584E7059" w:rsidR="000C2807" w:rsidRPr="000C2807" w:rsidRDefault="000C2807" w:rsidP="000C2807">
      <w:pPr>
        <w:rPr>
          <w:rFonts w:cs="Arial"/>
          <w:i/>
          <w:iCs/>
          <w:sz w:val="20"/>
          <w:szCs w:val="20"/>
        </w:rPr>
      </w:pPr>
      <w:r w:rsidRPr="000C2807">
        <w:rPr>
          <w:rFonts w:cs="Arial"/>
          <w:i/>
          <w:iCs/>
          <w:sz w:val="20"/>
          <w:szCs w:val="20"/>
        </w:rPr>
        <w:t xml:space="preserve"> Figure 4: Staged Precinct Masterplan (Source: West Talbingo Village Masterplan – Robert Harwood Architects) </w:t>
      </w:r>
    </w:p>
    <w:p w14:paraId="744BD371" w14:textId="77777777" w:rsidR="000C2807" w:rsidRPr="00501AA8" w:rsidRDefault="000C2807" w:rsidP="005F3B66">
      <w:pPr>
        <w:autoSpaceDE w:val="0"/>
        <w:autoSpaceDN w:val="0"/>
        <w:adjustRightInd w:val="0"/>
        <w:spacing w:after="0" w:line="240" w:lineRule="auto"/>
        <w:jc w:val="both"/>
        <w:rPr>
          <w:rFonts w:eastAsia="Times New Roman" w:cs="Arial"/>
          <w:bCs/>
        </w:rPr>
      </w:pPr>
    </w:p>
    <w:p w14:paraId="20410C60" w14:textId="77777777" w:rsidR="000D09E8" w:rsidRPr="0078265E" w:rsidRDefault="000D09E8" w:rsidP="00404079">
      <w:pPr>
        <w:spacing w:after="0" w:line="240" w:lineRule="auto"/>
        <w:jc w:val="both"/>
        <w:rPr>
          <w:rFonts w:eastAsia="Times New Roman" w:cs="Arial"/>
          <w:highlight w:val="yellow"/>
        </w:rPr>
      </w:pPr>
    </w:p>
    <w:p w14:paraId="0C8FC032" w14:textId="4D0183A6" w:rsidR="001C1437" w:rsidRPr="00EF7B26" w:rsidRDefault="001C1437" w:rsidP="00404079">
      <w:pPr>
        <w:spacing w:after="0" w:line="240" w:lineRule="auto"/>
        <w:jc w:val="both"/>
        <w:rPr>
          <w:rFonts w:eastAsia="Times New Roman" w:cs="Arial"/>
          <w:u w:val="single"/>
        </w:rPr>
      </w:pPr>
      <w:r w:rsidRPr="00EF7B26">
        <w:rPr>
          <w:rFonts w:eastAsia="Times New Roman" w:cs="Arial"/>
          <w:u w:val="single"/>
        </w:rPr>
        <w:lastRenderedPageBreak/>
        <w:t>Notification and Referrals</w:t>
      </w:r>
    </w:p>
    <w:p w14:paraId="31756EB0" w14:textId="64D9C5E5" w:rsidR="001C1437" w:rsidRPr="00EF7B26" w:rsidRDefault="001C1437" w:rsidP="00404079">
      <w:pPr>
        <w:spacing w:after="0" w:line="240" w:lineRule="auto"/>
        <w:jc w:val="both"/>
        <w:rPr>
          <w:rFonts w:eastAsia="Times New Roman" w:cs="Arial"/>
        </w:rPr>
      </w:pPr>
    </w:p>
    <w:p w14:paraId="1189D822" w14:textId="01E373EE" w:rsidR="00A5067F" w:rsidRPr="0031433F" w:rsidRDefault="00A5067F" w:rsidP="00404079">
      <w:pPr>
        <w:spacing w:after="0" w:line="240" w:lineRule="auto"/>
        <w:jc w:val="both"/>
        <w:rPr>
          <w:rFonts w:eastAsia="Times New Roman" w:cs="Arial"/>
        </w:rPr>
      </w:pPr>
      <w:r w:rsidRPr="0031433F">
        <w:rPr>
          <w:rFonts w:eastAsia="Times New Roman" w:cs="Arial"/>
        </w:rPr>
        <w:t xml:space="preserve">The subject application is </w:t>
      </w:r>
      <w:r w:rsidR="00563E2C" w:rsidRPr="0031433F">
        <w:rPr>
          <w:rFonts w:eastAsia="Times New Roman" w:cs="Arial"/>
        </w:rPr>
        <w:t>classed</w:t>
      </w:r>
      <w:r w:rsidRPr="0031433F">
        <w:rPr>
          <w:rFonts w:eastAsia="Times New Roman" w:cs="Arial"/>
        </w:rPr>
        <w:t xml:space="preserve"> as </w:t>
      </w:r>
      <w:r w:rsidR="00563E2C" w:rsidRPr="0031433F">
        <w:rPr>
          <w:rFonts w:eastAsia="Times New Roman" w:cs="Arial"/>
        </w:rPr>
        <w:t>I</w:t>
      </w:r>
      <w:r w:rsidRPr="0031433F">
        <w:rPr>
          <w:rFonts w:eastAsia="Times New Roman" w:cs="Arial"/>
        </w:rPr>
        <w:t xml:space="preserve">ntegrated </w:t>
      </w:r>
      <w:r w:rsidR="00563E2C" w:rsidRPr="0031433F">
        <w:rPr>
          <w:rFonts w:eastAsia="Times New Roman" w:cs="Arial"/>
        </w:rPr>
        <w:t>D</w:t>
      </w:r>
      <w:r w:rsidRPr="0031433F">
        <w:rPr>
          <w:rFonts w:eastAsia="Times New Roman" w:cs="Arial"/>
        </w:rPr>
        <w:t xml:space="preserve">evelopment under Clause 4.46 of the Environmental Planning </w:t>
      </w:r>
      <w:r w:rsidR="002B400F" w:rsidRPr="0031433F">
        <w:rPr>
          <w:rFonts w:eastAsia="Times New Roman" w:cs="Arial"/>
        </w:rPr>
        <w:t>and Assessment Act 1979 (EP&amp;A Act) as follows:</w:t>
      </w:r>
    </w:p>
    <w:p w14:paraId="0CDA6C63" w14:textId="77777777" w:rsidR="002B400F" w:rsidRPr="0031433F" w:rsidRDefault="002B400F" w:rsidP="002B400F">
      <w:pPr>
        <w:spacing w:after="0" w:line="240" w:lineRule="auto"/>
        <w:jc w:val="both"/>
        <w:rPr>
          <w:rFonts w:eastAsia="Times New Roman" w:cs="Arial"/>
          <w:lang w:val="en-US"/>
        </w:rPr>
      </w:pPr>
    </w:p>
    <w:p w14:paraId="71A419B3" w14:textId="658CFC02" w:rsidR="000734BD" w:rsidRPr="0031433F" w:rsidRDefault="000734BD" w:rsidP="00CF34FB">
      <w:pPr>
        <w:pStyle w:val="ParagraphText"/>
        <w:numPr>
          <w:ilvl w:val="0"/>
          <w:numId w:val="5"/>
        </w:numPr>
        <w:rPr>
          <w:rFonts w:ascii="Arial" w:hAnsi="Arial" w:cs="Arial"/>
        </w:rPr>
      </w:pPr>
      <w:r w:rsidRPr="0031433F">
        <w:rPr>
          <w:rFonts w:ascii="Arial" w:hAnsi="Arial" w:cs="Arial"/>
        </w:rPr>
        <w:t xml:space="preserve">Natural Resource Access Regulator (NRAR) - A controlled activity at a specified location </w:t>
      </w:r>
      <w:proofErr w:type="gramStart"/>
      <w:r w:rsidRPr="0031433F">
        <w:rPr>
          <w:rFonts w:ascii="Arial" w:hAnsi="Arial" w:cs="Arial"/>
        </w:rPr>
        <w:t>in</w:t>
      </w:r>
      <w:proofErr w:type="gramEnd"/>
      <w:r w:rsidRPr="0031433F">
        <w:rPr>
          <w:rFonts w:ascii="Arial" w:hAnsi="Arial" w:cs="Arial"/>
        </w:rPr>
        <w:t>, on or under waterfront land (within 40m) (</w:t>
      </w:r>
      <w:r w:rsidRPr="0031433F">
        <w:rPr>
          <w:rFonts w:ascii="Arial" w:hAnsi="Arial" w:cs="Arial"/>
          <w:i/>
          <w:iCs/>
        </w:rPr>
        <w:t>Water Management Act 2000</w:t>
      </w:r>
      <w:r w:rsidRPr="0031433F">
        <w:rPr>
          <w:rFonts w:ascii="Arial" w:hAnsi="Arial" w:cs="Arial"/>
        </w:rPr>
        <w:t>).</w:t>
      </w:r>
    </w:p>
    <w:p w14:paraId="34C123E3" w14:textId="757E55DE" w:rsidR="000734BD" w:rsidRPr="0031433F" w:rsidRDefault="000734BD" w:rsidP="00CF34FB">
      <w:pPr>
        <w:numPr>
          <w:ilvl w:val="0"/>
          <w:numId w:val="5"/>
        </w:numPr>
        <w:spacing w:after="0" w:line="240" w:lineRule="auto"/>
        <w:jc w:val="both"/>
        <w:rPr>
          <w:rFonts w:eastAsia="Times New Roman" w:cs="Arial"/>
          <w:lang w:val="en-US"/>
        </w:rPr>
      </w:pPr>
      <w:r w:rsidRPr="0031433F">
        <w:rPr>
          <w:rFonts w:cs="Arial"/>
        </w:rPr>
        <w:t>Rural Fire Service (RFS) - Subdivision of Bushfire Prone land for residential purposes (</w:t>
      </w:r>
      <w:hyperlink r:id="rId13" w:history="1">
        <w:r w:rsidRPr="0031433F">
          <w:rPr>
            <w:rFonts w:cs="Arial"/>
            <w:i/>
            <w:iCs/>
          </w:rPr>
          <w:t>Rural Fires Act 1997</w:t>
        </w:r>
      </w:hyperlink>
      <w:r w:rsidRPr="0031433F">
        <w:rPr>
          <w:rFonts w:cs="Arial"/>
        </w:rPr>
        <w:t xml:space="preserve">) </w:t>
      </w:r>
    </w:p>
    <w:p w14:paraId="0D6C7B95" w14:textId="7F65013E" w:rsidR="000734BD" w:rsidRPr="0031433F" w:rsidRDefault="000734BD" w:rsidP="00CF34FB">
      <w:pPr>
        <w:pStyle w:val="BodyTextIndent"/>
        <w:numPr>
          <w:ilvl w:val="0"/>
          <w:numId w:val="18"/>
        </w:numPr>
        <w:tabs>
          <w:tab w:val="left" w:pos="851"/>
          <w:tab w:val="left" w:pos="1134"/>
        </w:tabs>
        <w:rPr>
          <w:szCs w:val="22"/>
        </w:rPr>
      </w:pPr>
      <w:r w:rsidRPr="0031433F">
        <w:rPr>
          <w:szCs w:val="22"/>
        </w:rPr>
        <w:t>NSW Office of Environment &amp; Heritage - The land may contain items which are of archaeological or heritage significance (</w:t>
      </w:r>
      <w:r w:rsidRPr="0031433F">
        <w:rPr>
          <w:i/>
          <w:iCs/>
          <w:szCs w:val="22"/>
        </w:rPr>
        <w:t>National Parks &amp; Wildlife Act 1974</w:t>
      </w:r>
      <w:r w:rsidRPr="0031433F">
        <w:rPr>
          <w:szCs w:val="22"/>
        </w:rPr>
        <w:t xml:space="preserve">). </w:t>
      </w:r>
    </w:p>
    <w:p w14:paraId="15BDFDDF" w14:textId="77777777" w:rsidR="000734BD" w:rsidRPr="00EF7B26" w:rsidRDefault="000734BD" w:rsidP="002B400F">
      <w:pPr>
        <w:spacing w:after="0" w:line="240" w:lineRule="auto"/>
        <w:ind w:left="360"/>
        <w:jc w:val="both"/>
        <w:rPr>
          <w:rFonts w:eastAsia="Times New Roman" w:cs="Arial"/>
          <w:lang w:val="en-US"/>
        </w:rPr>
      </w:pPr>
    </w:p>
    <w:p w14:paraId="5D081E74" w14:textId="4E7A698F" w:rsidR="003202E7" w:rsidRPr="00372057" w:rsidRDefault="003202E7" w:rsidP="00404079">
      <w:pPr>
        <w:spacing w:after="0" w:line="240" w:lineRule="auto"/>
        <w:jc w:val="both"/>
        <w:rPr>
          <w:rFonts w:eastAsia="SimSun" w:cs="Arial"/>
          <w:lang w:val="en-US" w:eastAsia="zh-CN"/>
        </w:rPr>
      </w:pPr>
      <w:r w:rsidRPr="00372057">
        <w:rPr>
          <w:rFonts w:eastAsia="SimSun" w:cs="Arial"/>
          <w:lang w:val="en-US" w:eastAsia="zh-CN"/>
        </w:rPr>
        <w:t xml:space="preserve">On 20 May 2022 </w:t>
      </w:r>
      <w:r w:rsidR="0031433F" w:rsidRPr="00372057">
        <w:rPr>
          <w:rFonts w:eastAsia="SimSun" w:cs="Arial"/>
          <w:lang w:val="en-US" w:eastAsia="zh-CN"/>
        </w:rPr>
        <w:t xml:space="preserve">NSW RFS requested additional information noting that the Bushfire Report submitted in support of the application was prepared in 2006. </w:t>
      </w:r>
      <w:r w:rsidRPr="00372057">
        <w:rPr>
          <w:rFonts w:eastAsia="SimSun" w:cs="Arial"/>
          <w:lang w:val="en-US" w:eastAsia="zh-CN"/>
        </w:rPr>
        <w:t xml:space="preserve">An updated Bushfire Report was requested to be provided within 100 days. </w:t>
      </w:r>
    </w:p>
    <w:p w14:paraId="5F21B896" w14:textId="77777777" w:rsidR="003202E7" w:rsidRPr="00372057" w:rsidRDefault="003202E7" w:rsidP="00404079">
      <w:pPr>
        <w:spacing w:after="0" w:line="240" w:lineRule="auto"/>
        <w:jc w:val="both"/>
        <w:rPr>
          <w:rFonts w:eastAsia="SimSun" w:cs="Arial"/>
          <w:lang w:val="en-US" w:eastAsia="zh-CN"/>
        </w:rPr>
      </w:pPr>
    </w:p>
    <w:p w14:paraId="68417A31" w14:textId="3B225DF3" w:rsidR="003202E7" w:rsidRPr="00372057" w:rsidRDefault="003202E7" w:rsidP="00404079">
      <w:pPr>
        <w:spacing w:after="0" w:line="240" w:lineRule="auto"/>
        <w:jc w:val="both"/>
        <w:rPr>
          <w:rFonts w:eastAsia="SimSun" w:cs="Arial"/>
          <w:lang w:val="en-US" w:eastAsia="zh-CN"/>
        </w:rPr>
      </w:pPr>
      <w:r w:rsidRPr="00372057">
        <w:rPr>
          <w:rFonts w:eastAsia="SimSun" w:cs="Arial"/>
          <w:lang w:val="en-US" w:eastAsia="zh-CN"/>
        </w:rPr>
        <w:t>On 12 September 2022 NSW RFS advised they cannot support the proposed development as the requested information was not received within the legislative timeframe to allow for assessment of the application.</w:t>
      </w:r>
      <w:r w:rsidR="00372057" w:rsidRPr="00372057">
        <w:rPr>
          <w:rFonts w:eastAsia="SimSun" w:cs="Arial"/>
          <w:lang w:val="en-US" w:eastAsia="zh-CN"/>
        </w:rPr>
        <w:t xml:space="preserve"> </w:t>
      </w:r>
    </w:p>
    <w:p w14:paraId="3D127A17" w14:textId="77777777" w:rsidR="0031433F" w:rsidRDefault="0031433F" w:rsidP="00404079">
      <w:pPr>
        <w:spacing w:after="0" w:line="240" w:lineRule="auto"/>
        <w:jc w:val="both"/>
        <w:rPr>
          <w:rFonts w:eastAsia="SimSun" w:cs="Arial"/>
          <w:highlight w:val="yellow"/>
          <w:lang w:val="en-US" w:eastAsia="zh-CN"/>
        </w:rPr>
      </w:pPr>
    </w:p>
    <w:p w14:paraId="775D6708" w14:textId="470AA208" w:rsidR="0031433F" w:rsidRPr="003202E7" w:rsidRDefault="0031433F" w:rsidP="00404079">
      <w:pPr>
        <w:spacing w:after="0" w:line="240" w:lineRule="auto"/>
        <w:jc w:val="both"/>
        <w:rPr>
          <w:rFonts w:eastAsia="SimSun" w:cs="Arial"/>
          <w:lang w:val="en-US" w:eastAsia="zh-CN"/>
        </w:rPr>
      </w:pPr>
      <w:r w:rsidRPr="003202E7">
        <w:rPr>
          <w:rFonts w:eastAsia="SimSun" w:cs="Arial"/>
          <w:lang w:val="en-US" w:eastAsia="zh-CN"/>
        </w:rPr>
        <w:t xml:space="preserve">Due to </w:t>
      </w:r>
      <w:proofErr w:type="gramStart"/>
      <w:r w:rsidRPr="003202E7">
        <w:rPr>
          <w:rFonts w:eastAsia="SimSun" w:cs="Arial"/>
          <w:lang w:val="en-US" w:eastAsia="zh-CN"/>
        </w:rPr>
        <w:t>Council’s</w:t>
      </w:r>
      <w:proofErr w:type="gramEnd"/>
      <w:r w:rsidRPr="003202E7">
        <w:rPr>
          <w:rFonts w:eastAsia="SimSun" w:cs="Arial"/>
          <w:lang w:val="en-US" w:eastAsia="zh-CN"/>
        </w:rPr>
        <w:t xml:space="preserve"> issues with the application and the deficiencies with the documentation submitted in support of the application t</w:t>
      </w:r>
      <w:r w:rsidRPr="00F643E7">
        <w:rPr>
          <w:rFonts w:eastAsia="SimSun" w:cs="Arial"/>
          <w:lang w:val="en-US" w:eastAsia="zh-CN"/>
        </w:rPr>
        <w:t>he DA was not referred to NRAR o</w:t>
      </w:r>
      <w:r w:rsidRPr="003202E7">
        <w:rPr>
          <w:rFonts w:eastAsia="SimSun" w:cs="Arial"/>
          <w:lang w:val="en-US" w:eastAsia="zh-CN"/>
        </w:rPr>
        <w:t xml:space="preserve">r the </w:t>
      </w:r>
      <w:r w:rsidRPr="003202E7">
        <w:t xml:space="preserve">NSW Office of Environment &amp; Heritage. The applicant did not provide additional information within the timeframe provided by Council and therefore no referrals were made to the relevant agencies. </w:t>
      </w:r>
    </w:p>
    <w:p w14:paraId="45E83427" w14:textId="77777777" w:rsidR="00A5067F" w:rsidRPr="0078265E" w:rsidRDefault="00A5067F" w:rsidP="00404079">
      <w:pPr>
        <w:spacing w:after="0" w:line="240" w:lineRule="auto"/>
        <w:jc w:val="both"/>
        <w:rPr>
          <w:rFonts w:eastAsia="Times New Roman" w:cs="Arial"/>
          <w:highlight w:val="yellow"/>
        </w:rPr>
      </w:pPr>
    </w:p>
    <w:p w14:paraId="6D294B82" w14:textId="2094BC9F" w:rsidR="00EF7B26" w:rsidRPr="008E6E3C" w:rsidRDefault="00EF7B26" w:rsidP="00EF7B26">
      <w:pPr>
        <w:autoSpaceDE w:val="0"/>
        <w:autoSpaceDN w:val="0"/>
        <w:adjustRightInd w:val="0"/>
        <w:spacing w:after="0" w:line="240" w:lineRule="auto"/>
        <w:jc w:val="both"/>
        <w:rPr>
          <w:rFonts w:eastAsia="Times New Roman" w:cs="Arial"/>
        </w:rPr>
      </w:pPr>
      <w:r w:rsidRPr="008E6E3C">
        <w:rPr>
          <w:rFonts w:eastAsia="Times New Roman" w:cs="Arial"/>
        </w:rPr>
        <w:t xml:space="preserve">The Development Application was advertised for a period of </w:t>
      </w:r>
      <w:r w:rsidR="000301D1">
        <w:rPr>
          <w:rFonts w:eastAsia="Times New Roman" w:cs="Arial"/>
        </w:rPr>
        <w:t>28</w:t>
      </w:r>
      <w:r w:rsidRPr="008E6E3C">
        <w:rPr>
          <w:rFonts w:eastAsia="Times New Roman" w:cs="Arial"/>
        </w:rPr>
        <w:t xml:space="preserve"> days </w:t>
      </w:r>
      <w:r w:rsidR="00CC51A5">
        <w:rPr>
          <w:rFonts w:eastAsia="Times New Roman" w:cs="Arial"/>
        </w:rPr>
        <w:t xml:space="preserve">between </w:t>
      </w:r>
      <w:r w:rsidR="00CC51A5">
        <w:rPr>
          <w:rFonts w:cs="Arial"/>
          <w:lang w:val="en-US"/>
        </w:rPr>
        <w:t xml:space="preserve">01 December </w:t>
      </w:r>
      <w:r w:rsidR="000301D1" w:rsidRPr="001F504E">
        <w:rPr>
          <w:rFonts w:cs="Arial"/>
          <w:lang w:val="en-US"/>
        </w:rPr>
        <w:t>2021 and</w:t>
      </w:r>
      <w:r w:rsidR="00CC51A5">
        <w:rPr>
          <w:rFonts w:cs="Arial"/>
          <w:lang w:val="en-US"/>
        </w:rPr>
        <w:t xml:space="preserve"> 10 January 2022</w:t>
      </w:r>
      <w:r w:rsidRPr="008E6E3C">
        <w:rPr>
          <w:rFonts w:eastAsia="Times New Roman" w:cs="Arial"/>
        </w:rPr>
        <w:t xml:space="preserve">. </w:t>
      </w:r>
      <w:r w:rsidR="000301D1">
        <w:rPr>
          <w:rFonts w:eastAsia="Times New Roman" w:cs="Arial"/>
        </w:rPr>
        <w:t xml:space="preserve"> </w:t>
      </w:r>
      <w:r w:rsidR="00CC51A5" w:rsidRPr="003A587E">
        <w:rPr>
          <w:rFonts w:eastAsia="Times New Roman" w:cs="Arial"/>
          <w:b/>
          <w:bCs/>
        </w:rPr>
        <w:t>44</w:t>
      </w:r>
      <w:r w:rsidR="00CC51A5">
        <w:rPr>
          <w:rFonts w:eastAsia="Times New Roman" w:cs="Arial"/>
        </w:rPr>
        <w:t xml:space="preserve"> submissions were received of which </w:t>
      </w:r>
      <w:r w:rsidR="00CC51A5" w:rsidRPr="003A587E">
        <w:rPr>
          <w:rFonts w:eastAsia="Times New Roman" w:cs="Arial"/>
          <w:b/>
          <w:bCs/>
        </w:rPr>
        <w:t>7</w:t>
      </w:r>
      <w:r w:rsidR="00CC51A5">
        <w:rPr>
          <w:rFonts w:eastAsia="Times New Roman" w:cs="Arial"/>
        </w:rPr>
        <w:t xml:space="preserve"> were in support </w:t>
      </w:r>
      <w:r w:rsidR="003A587E">
        <w:rPr>
          <w:rFonts w:eastAsia="Times New Roman" w:cs="Arial"/>
        </w:rPr>
        <w:t xml:space="preserve">and </w:t>
      </w:r>
      <w:r w:rsidR="003A587E" w:rsidRPr="003A587E">
        <w:rPr>
          <w:rFonts w:eastAsia="Times New Roman" w:cs="Arial"/>
          <w:b/>
          <w:bCs/>
        </w:rPr>
        <w:t>37</w:t>
      </w:r>
      <w:r w:rsidR="003A587E">
        <w:rPr>
          <w:rFonts w:eastAsia="Times New Roman" w:cs="Arial"/>
        </w:rPr>
        <w:t xml:space="preserve"> objected to the application </w:t>
      </w:r>
      <w:r w:rsidR="008E6E3C" w:rsidRPr="008E6E3C">
        <w:rPr>
          <w:rFonts w:eastAsia="Times New Roman" w:cs="Arial"/>
        </w:rPr>
        <w:t>d</w:t>
      </w:r>
      <w:r w:rsidR="0073528C">
        <w:rPr>
          <w:rFonts w:eastAsia="Times New Roman" w:cs="Arial"/>
        </w:rPr>
        <w:t>uring</w:t>
      </w:r>
      <w:r w:rsidR="008E6E3C" w:rsidRPr="008E6E3C">
        <w:rPr>
          <w:rFonts w:eastAsia="Times New Roman" w:cs="Arial"/>
        </w:rPr>
        <w:t xml:space="preserve"> that </w:t>
      </w:r>
      <w:r w:rsidR="00783E0E" w:rsidRPr="008E6E3C">
        <w:rPr>
          <w:rFonts w:eastAsia="Times New Roman" w:cs="Arial"/>
        </w:rPr>
        <w:t>notification</w:t>
      </w:r>
      <w:r w:rsidR="008E6E3C" w:rsidRPr="008E6E3C">
        <w:rPr>
          <w:rFonts w:eastAsia="Times New Roman" w:cs="Arial"/>
        </w:rPr>
        <w:t xml:space="preserve"> period. </w:t>
      </w:r>
    </w:p>
    <w:p w14:paraId="258C0F89" w14:textId="77777777" w:rsidR="000C2B79" w:rsidRPr="0078265E" w:rsidRDefault="000C2B79" w:rsidP="0033036A">
      <w:pPr>
        <w:spacing w:after="0" w:line="240" w:lineRule="auto"/>
        <w:jc w:val="both"/>
        <w:rPr>
          <w:rFonts w:eastAsia="SimSun" w:cs="Arial"/>
          <w:highlight w:val="yellow"/>
          <w:lang w:val="en-US" w:eastAsia="zh-CN"/>
        </w:rPr>
      </w:pPr>
    </w:p>
    <w:p w14:paraId="6D536531" w14:textId="02BF99DF" w:rsidR="0033036A" w:rsidRPr="00D215B4" w:rsidRDefault="005F3B66" w:rsidP="0033036A">
      <w:pPr>
        <w:spacing w:after="0" w:line="240" w:lineRule="auto"/>
        <w:jc w:val="both"/>
        <w:rPr>
          <w:rFonts w:eastAsia="SimSun" w:cs="Arial"/>
          <w:u w:val="single"/>
          <w:lang w:val="en-US" w:eastAsia="zh-CN"/>
        </w:rPr>
      </w:pPr>
      <w:r>
        <w:rPr>
          <w:rFonts w:eastAsia="SimSun" w:cs="Arial"/>
          <w:u w:val="single"/>
          <w:lang w:val="en-US" w:eastAsia="zh-CN"/>
        </w:rPr>
        <w:t>Application History</w:t>
      </w:r>
    </w:p>
    <w:p w14:paraId="64582CDE" w14:textId="77777777" w:rsidR="00147655" w:rsidRPr="00D215B4" w:rsidRDefault="00147655" w:rsidP="0033036A">
      <w:pPr>
        <w:spacing w:after="0" w:line="240" w:lineRule="auto"/>
        <w:jc w:val="both"/>
        <w:rPr>
          <w:rFonts w:eastAsia="SimSun" w:cs="Arial"/>
          <w:lang w:val="en-US" w:eastAsia="zh-CN"/>
        </w:rPr>
      </w:pPr>
    </w:p>
    <w:p w14:paraId="5992F768" w14:textId="77777777" w:rsidR="00847E29" w:rsidRDefault="00847E29" w:rsidP="00847E29">
      <w:pPr>
        <w:pStyle w:val="ICBulletList1"/>
        <w:numPr>
          <w:ilvl w:val="0"/>
          <w:numId w:val="0"/>
        </w:numPr>
        <w:spacing w:after="0"/>
        <w:rPr>
          <w:rFonts w:cs="Arial"/>
        </w:rPr>
      </w:pPr>
      <w:r>
        <w:rPr>
          <w:rFonts w:cs="Arial"/>
        </w:rPr>
        <w:t xml:space="preserve">A briefing was held with the Panel on 2 August 2022 to discuss the proposal. </w:t>
      </w:r>
      <w:r w:rsidRPr="00DD66D6">
        <w:rPr>
          <w:rFonts w:cs="Arial"/>
        </w:rPr>
        <w:t>The Panel noted the concerns raised by Council and its assessment planners, the significant</w:t>
      </w:r>
      <w:r>
        <w:rPr>
          <w:rFonts w:cs="Arial"/>
        </w:rPr>
        <w:t xml:space="preserve"> </w:t>
      </w:r>
      <w:r w:rsidRPr="00DD66D6">
        <w:rPr>
          <w:rFonts w:cs="Arial"/>
        </w:rPr>
        <w:t>deficiencies in the information provided in support of the application, and the concerns around the</w:t>
      </w:r>
      <w:r>
        <w:rPr>
          <w:rFonts w:cs="Arial"/>
        </w:rPr>
        <w:t xml:space="preserve"> </w:t>
      </w:r>
      <w:r w:rsidRPr="00DD66D6">
        <w:rPr>
          <w:rFonts w:cs="Arial"/>
        </w:rPr>
        <w:t>form, scale and density of the development given the village context of the site.</w:t>
      </w:r>
    </w:p>
    <w:p w14:paraId="762A41FF" w14:textId="77777777" w:rsidR="00847E29" w:rsidRDefault="00847E29" w:rsidP="00847E29">
      <w:pPr>
        <w:pStyle w:val="ICBulletList1"/>
        <w:numPr>
          <w:ilvl w:val="0"/>
          <w:numId w:val="0"/>
        </w:numPr>
        <w:spacing w:after="0"/>
        <w:rPr>
          <w:rFonts w:cs="Arial"/>
        </w:rPr>
      </w:pPr>
    </w:p>
    <w:p w14:paraId="4E32BF15" w14:textId="77777777" w:rsidR="00847E29" w:rsidRDefault="00847E29" w:rsidP="00847E29">
      <w:pPr>
        <w:pStyle w:val="ICBulletList1"/>
        <w:numPr>
          <w:ilvl w:val="0"/>
          <w:numId w:val="0"/>
        </w:numPr>
        <w:spacing w:after="0"/>
        <w:rPr>
          <w:rFonts w:cs="Arial"/>
        </w:rPr>
      </w:pPr>
      <w:r w:rsidRPr="00DD66D6">
        <w:rPr>
          <w:rFonts w:cs="Arial"/>
        </w:rPr>
        <w:t>The Panel requested Council write to the applicants outlining the significant issues raised above</w:t>
      </w:r>
      <w:r>
        <w:rPr>
          <w:rFonts w:cs="Arial"/>
        </w:rPr>
        <w:t xml:space="preserve"> </w:t>
      </w:r>
      <w:r w:rsidRPr="00DD66D6">
        <w:rPr>
          <w:rFonts w:cs="Arial"/>
        </w:rPr>
        <w:t>and requesting the application be withdrawn.</w:t>
      </w:r>
      <w:r>
        <w:rPr>
          <w:rFonts w:cs="Arial"/>
        </w:rPr>
        <w:t xml:space="preserve"> </w:t>
      </w:r>
      <w:r w:rsidRPr="00DD66D6">
        <w:rPr>
          <w:rFonts w:cs="Arial"/>
        </w:rPr>
        <w:t>The Panel requested the Council advise the applicants that if the application is not withdrawn</w:t>
      </w:r>
      <w:r>
        <w:rPr>
          <w:rFonts w:cs="Arial"/>
        </w:rPr>
        <w:t xml:space="preserve"> </w:t>
      </w:r>
      <w:r w:rsidRPr="00DD66D6">
        <w:rPr>
          <w:rFonts w:cs="Arial"/>
        </w:rPr>
        <w:t>within 14 days, the application would be assessed and determined based on the current</w:t>
      </w:r>
      <w:r>
        <w:rPr>
          <w:rFonts w:cs="Arial"/>
        </w:rPr>
        <w:t xml:space="preserve"> </w:t>
      </w:r>
      <w:r w:rsidRPr="00DD66D6">
        <w:rPr>
          <w:rFonts w:cs="Arial"/>
        </w:rPr>
        <w:t>information before Council.</w:t>
      </w:r>
    </w:p>
    <w:p w14:paraId="0BD974C1" w14:textId="77777777" w:rsidR="00847E29" w:rsidRDefault="00847E29" w:rsidP="00847E29">
      <w:pPr>
        <w:pStyle w:val="ICBulletList1"/>
        <w:numPr>
          <w:ilvl w:val="0"/>
          <w:numId w:val="0"/>
        </w:numPr>
        <w:spacing w:after="0"/>
        <w:rPr>
          <w:rFonts w:cs="Arial"/>
        </w:rPr>
      </w:pPr>
    </w:p>
    <w:p w14:paraId="3060C7B6" w14:textId="77777777" w:rsidR="00847E29" w:rsidRDefault="00847E29" w:rsidP="00847E29">
      <w:pPr>
        <w:pStyle w:val="ICBulletList1"/>
        <w:numPr>
          <w:ilvl w:val="0"/>
          <w:numId w:val="0"/>
        </w:numPr>
        <w:spacing w:after="0"/>
        <w:rPr>
          <w:rFonts w:cs="Arial"/>
        </w:rPr>
      </w:pPr>
      <w:r>
        <w:rPr>
          <w:rFonts w:cs="Arial"/>
        </w:rPr>
        <w:t xml:space="preserve">The application was lodged with an estimated cost of works of $35 million however no Quantity Surveyors Report was submitted with the application. On 25 August 2022 Council requested a formal Quantity Surveyors Report be provided to confirm the Capital Investment Value of the project. </w:t>
      </w:r>
    </w:p>
    <w:p w14:paraId="0BDA626B" w14:textId="77777777" w:rsidR="00847E29" w:rsidRDefault="00847E29" w:rsidP="00847E29">
      <w:pPr>
        <w:pStyle w:val="ICBulletList1"/>
        <w:numPr>
          <w:ilvl w:val="0"/>
          <w:numId w:val="0"/>
        </w:numPr>
        <w:spacing w:after="0"/>
        <w:rPr>
          <w:rFonts w:cs="Arial"/>
        </w:rPr>
      </w:pPr>
    </w:p>
    <w:p w14:paraId="53FE596B" w14:textId="77777777" w:rsidR="00847E29" w:rsidRPr="00F424C2" w:rsidRDefault="00847E29" w:rsidP="00847E29">
      <w:pPr>
        <w:pStyle w:val="ICBulletList1"/>
        <w:numPr>
          <w:ilvl w:val="0"/>
          <w:numId w:val="0"/>
        </w:numPr>
        <w:spacing w:after="0"/>
        <w:rPr>
          <w:rFonts w:cs="Arial"/>
        </w:rPr>
      </w:pPr>
      <w:r w:rsidRPr="00847E29">
        <w:rPr>
          <w:rFonts w:cs="Arial"/>
        </w:rPr>
        <w:t>A Capital Investment Value (CIV) Report was submitted by the applicant in October 2022 (</w:t>
      </w:r>
      <w:r w:rsidRPr="00847E29">
        <w:rPr>
          <w:rFonts w:cs="Arial"/>
          <w:b/>
          <w:bCs/>
        </w:rPr>
        <w:t>Attachment 9</w:t>
      </w:r>
      <w:r w:rsidRPr="00847E29">
        <w:rPr>
          <w:rFonts w:cs="Arial"/>
        </w:rPr>
        <w:t xml:space="preserve">) which detailed the total development cost as being </w:t>
      </w:r>
      <w:r w:rsidRPr="00847E29">
        <w:rPr>
          <w:rFonts w:eastAsia="Times New Roman" w:cs="Arial"/>
          <w:bCs/>
        </w:rPr>
        <w:t xml:space="preserve">$427,465,743.00. </w:t>
      </w:r>
      <w:r w:rsidRPr="00847E29">
        <w:rPr>
          <w:rFonts w:cs="Arial"/>
        </w:rPr>
        <w:t xml:space="preserve">The relevant Development Application fees were calculated and paid based on the $35 million value </w:t>
      </w:r>
      <w:r w:rsidRPr="00847E29">
        <w:rPr>
          <w:rFonts w:cs="Arial"/>
        </w:rPr>
        <w:lastRenderedPageBreak/>
        <w:t>and the applicant has refused to pay the additional application fees for the updated cost of development.</w:t>
      </w:r>
      <w:r>
        <w:rPr>
          <w:rFonts w:cs="Arial"/>
        </w:rPr>
        <w:t xml:space="preserve"> </w:t>
      </w:r>
    </w:p>
    <w:p w14:paraId="5FB940B3" w14:textId="77777777" w:rsidR="00847E29" w:rsidRDefault="00847E29" w:rsidP="00847E29">
      <w:pPr>
        <w:pStyle w:val="ICBulletList1"/>
        <w:numPr>
          <w:ilvl w:val="0"/>
          <w:numId w:val="0"/>
        </w:numPr>
        <w:spacing w:after="0"/>
        <w:rPr>
          <w:rFonts w:cs="Arial"/>
        </w:rPr>
      </w:pPr>
    </w:p>
    <w:p w14:paraId="60F40345" w14:textId="77777777" w:rsidR="00847E29" w:rsidRDefault="00847E29" w:rsidP="00847E29">
      <w:pPr>
        <w:pStyle w:val="ICBulletList1"/>
        <w:numPr>
          <w:ilvl w:val="0"/>
          <w:numId w:val="0"/>
        </w:numPr>
        <w:spacing w:after="0"/>
      </w:pPr>
      <w:r>
        <w:rPr>
          <w:rFonts w:cs="Arial"/>
        </w:rPr>
        <w:t xml:space="preserve">A further briefing was held on 18 October 2022 with the Panel, Council </w:t>
      </w:r>
      <w:proofErr w:type="gramStart"/>
      <w:r>
        <w:rPr>
          <w:rFonts w:cs="Arial"/>
        </w:rPr>
        <w:t>Officers</w:t>
      </w:r>
      <w:proofErr w:type="gramEnd"/>
      <w:r>
        <w:rPr>
          <w:rFonts w:cs="Arial"/>
        </w:rPr>
        <w:t xml:space="preserve"> and representatives of the applicant at the request of the applicant. </w:t>
      </w:r>
      <w:r w:rsidRPr="0064260B">
        <w:rPr>
          <w:rFonts w:cs="Arial"/>
        </w:rPr>
        <w:t>Council outlined its concerns relating to the development including the compatibility of the proposa</w:t>
      </w:r>
      <w:r>
        <w:rPr>
          <w:rFonts w:cs="Arial"/>
        </w:rPr>
        <w:t xml:space="preserve">l </w:t>
      </w:r>
      <w:r w:rsidRPr="0064260B">
        <w:rPr>
          <w:rFonts w:cs="Arial"/>
        </w:rPr>
        <w:t>with the existing village and inconsistencies of the development with the zone objectives.</w:t>
      </w:r>
      <w:r w:rsidRPr="0064260B">
        <w:t xml:space="preserve"> </w:t>
      </w:r>
    </w:p>
    <w:p w14:paraId="0C2E4BA8" w14:textId="77777777" w:rsidR="00847E29" w:rsidRDefault="00847E29" w:rsidP="00847E29">
      <w:pPr>
        <w:pStyle w:val="ICBulletList1"/>
        <w:numPr>
          <w:ilvl w:val="0"/>
          <w:numId w:val="0"/>
        </w:numPr>
        <w:spacing w:after="0"/>
      </w:pPr>
    </w:p>
    <w:p w14:paraId="67191A7C" w14:textId="77777777" w:rsidR="00847E29" w:rsidRPr="0064260B" w:rsidRDefault="00847E29" w:rsidP="00847E29">
      <w:pPr>
        <w:pStyle w:val="ICBulletList1"/>
        <w:numPr>
          <w:ilvl w:val="0"/>
          <w:numId w:val="0"/>
        </w:numPr>
        <w:spacing w:after="0"/>
        <w:rPr>
          <w:rFonts w:cs="Arial"/>
        </w:rPr>
      </w:pPr>
      <w:r w:rsidRPr="0064260B">
        <w:rPr>
          <w:rFonts w:cs="Arial"/>
        </w:rPr>
        <w:t>The Panel raised concerns regarding the suitability of the consideration of the proposal through the</w:t>
      </w:r>
      <w:r>
        <w:rPr>
          <w:rFonts w:cs="Arial"/>
        </w:rPr>
        <w:t xml:space="preserve"> </w:t>
      </w:r>
      <w:r w:rsidRPr="0064260B">
        <w:rPr>
          <w:rFonts w:cs="Arial"/>
        </w:rPr>
        <w:t>Concept DA assessment pathway in the absence of a comprehensive supporting strategic planning</w:t>
      </w:r>
      <w:r>
        <w:rPr>
          <w:rFonts w:cs="Arial"/>
        </w:rPr>
        <w:t xml:space="preserve"> </w:t>
      </w:r>
      <w:r w:rsidRPr="0064260B">
        <w:rPr>
          <w:rFonts w:cs="Arial"/>
        </w:rPr>
        <w:t>framework and given the objectives of the Village Zone. The Panel also noted the inconsistency of the</w:t>
      </w:r>
      <w:r>
        <w:rPr>
          <w:rFonts w:cs="Arial"/>
        </w:rPr>
        <w:t xml:space="preserve"> </w:t>
      </w:r>
      <w:r w:rsidRPr="0064260B">
        <w:rPr>
          <w:rFonts w:cs="Arial"/>
        </w:rPr>
        <w:t>proposal with the Local Strategic Planning Statement and the potential impacts of the proposal on the</w:t>
      </w:r>
      <w:r>
        <w:rPr>
          <w:rFonts w:cs="Arial"/>
        </w:rPr>
        <w:t xml:space="preserve"> </w:t>
      </w:r>
      <w:r w:rsidRPr="0064260B">
        <w:rPr>
          <w:rFonts w:cs="Arial"/>
        </w:rPr>
        <w:t>Talbingo Village.</w:t>
      </w:r>
    </w:p>
    <w:p w14:paraId="4919F890" w14:textId="77777777" w:rsidR="00847E29" w:rsidRDefault="00847E29" w:rsidP="00847E29">
      <w:pPr>
        <w:pStyle w:val="ICBulletList1"/>
        <w:numPr>
          <w:ilvl w:val="0"/>
          <w:numId w:val="0"/>
        </w:numPr>
        <w:spacing w:after="0"/>
        <w:rPr>
          <w:rFonts w:cs="Arial"/>
        </w:rPr>
      </w:pPr>
    </w:p>
    <w:p w14:paraId="04618D46" w14:textId="405E0E19" w:rsidR="00847E29" w:rsidRDefault="00847E29" w:rsidP="00847E29">
      <w:pPr>
        <w:pStyle w:val="ICBulletList1"/>
        <w:numPr>
          <w:ilvl w:val="0"/>
          <w:numId w:val="0"/>
        </w:numPr>
        <w:spacing w:after="0"/>
        <w:rPr>
          <w:rFonts w:cs="Arial"/>
        </w:rPr>
      </w:pPr>
      <w:r w:rsidRPr="00967BC7">
        <w:rPr>
          <w:rFonts w:cs="Arial"/>
        </w:rPr>
        <w:t xml:space="preserve">Council officers undertook a review the documentation submitted with the application and </w:t>
      </w:r>
      <w:r>
        <w:rPr>
          <w:rFonts w:cs="Arial"/>
        </w:rPr>
        <w:t>issued a letter to the applicant on 25 October 2022</w:t>
      </w:r>
      <w:r w:rsidR="00032B84">
        <w:rPr>
          <w:rFonts w:cs="Arial"/>
        </w:rPr>
        <w:t xml:space="preserve"> (</w:t>
      </w:r>
      <w:r w:rsidR="00032B84" w:rsidRPr="00203C81">
        <w:rPr>
          <w:rFonts w:cs="Arial"/>
          <w:b/>
          <w:bCs/>
        </w:rPr>
        <w:t>Attachment 10</w:t>
      </w:r>
      <w:proofErr w:type="gramStart"/>
      <w:r w:rsidR="00032B84">
        <w:rPr>
          <w:rFonts w:cs="Arial"/>
        </w:rPr>
        <w:t xml:space="preserve">) </w:t>
      </w:r>
      <w:r>
        <w:rPr>
          <w:rFonts w:cs="Arial"/>
        </w:rPr>
        <w:t xml:space="preserve"> outlining</w:t>
      </w:r>
      <w:proofErr w:type="gramEnd"/>
      <w:r>
        <w:rPr>
          <w:rFonts w:cs="Arial"/>
        </w:rPr>
        <w:t xml:space="preserve"> key concerns with the proposal, detailing that the proposal was not supported and requested the applicant withdraw the application. The issues raised were as follows:</w:t>
      </w:r>
    </w:p>
    <w:p w14:paraId="2D756B8E" w14:textId="77777777" w:rsidR="00847E29" w:rsidRDefault="00847E29" w:rsidP="00847E29">
      <w:pPr>
        <w:pStyle w:val="ICBulletList1"/>
        <w:numPr>
          <w:ilvl w:val="0"/>
          <w:numId w:val="0"/>
        </w:numPr>
        <w:spacing w:after="0"/>
        <w:rPr>
          <w:rFonts w:cs="Arial"/>
        </w:rPr>
      </w:pPr>
    </w:p>
    <w:p w14:paraId="0CABF81D" w14:textId="77777777" w:rsidR="00847E29" w:rsidRDefault="00847E29" w:rsidP="00847E29">
      <w:pPr>
        <w:pStyle w:val="ICBulletList1"/>
        <w:numPr>
          <w:ilvl w:val="0"/>
          <w:numId w:val="36"/>
        </w:numPr>
        <w:spacing w:after="0"/>
        <w:rPr>
          <w:rFonts w:cs="Arial"/>
        </w:rPr>
      </w:pPr>
      <w:r>
        <w:rPr>
          <w:rFonts w:cs="Arial"/>
        </w:rPr>
        <w:t>Built Form, Scale, Density and Character</w:t>
      </w:r>
    </w:p>
    <w:p w14:paraId="3C5A15A0" w14:textId="77777777" w:rsidR="00847E29" w:rsidRDefault="00847E29" w:rsidP="00847E29">
      <w:pPr>
        <w:pStyle w:val="ICBulletList1"/>
        <w:numPr>
          <w:ilvl w:val="0"/>
          <w:numId w:val="36"/>
        </w:numPr>
        <w:spacing w:after="0"/>
        <w:rPr>
          <w:rFonts w:cs="Arial"/>
        </w:rPr>
      </w:pPr>
      <w:r>
        <w:rPr>
          <w:rFonts w:cs="Arial"/>
        </w:rPr>
        <w:t>Incompatibility with the RU5 Village Zone of the site</w:t>
      </w:r>
    </w:p>
    <w:p w14:paraId="66FC7197" w14:textId="77777777" w:rsidR="00847E29" w:rsidRDefault="00847E29" w:rsidP="00847E29">
      <w:pPr>
        <w:pStyle w:val="ICBulletList1"/>
        <w:numPr>
          <w:ilvl w:val="0"/>
          <w:numId w:val="36"/>
        </w:numPr>
        <w:spacing w:after="0"/>
        <w:rPr>
          <w:rFonts w:cs="Arial"/>
        </w:rPr>
      </w:pPr>
      <w:r w:rsidRPr="008773C5">
        <w:rPr>
          <w:rFonts w:cs="Arial"/>
        </w:rPr>
        <w:t xml:space="preserve">significant deficiencies in the information provided in support of the application </w:t>
      </w:r>
    </w:p>
    <w:p w14:paraId="7D9E9F38" w14:textId="77777777" w:rsidR="00847E29" w:rsidRDefault="00847E29" w:rsidP="00847E29">
      <w:pPr>
        <w:pStyle w:val="ICBulletList1"/>
        <w:numPr>
          <w:ilvl w:val="0"/>
          <w:numId w:val="36"/>
        </w:numPr>
        <w:spacing w:after="0"/>
        <w:rPr>
          <w:rFonts w:cs="Arial"/>
        </w:rPr>
      </w:pPr>
      <w:r>
        <w:rPr>
          <w:rFonts w:cs="Arial"/>
        </w:rPr>
        <w:t>Public submission issues</w:t>
      </w:r>
    </w:p>
    <w:p w14:paraId="494F20BA" w14:textId="77777777" w:rsidR="00847E29" w:rsidRDefault="00847E29" w:rsidP="00847E29">
      <w:pPr>
        <w:pStyle w:val="ICBulletList1"/>
        <w:numPr>
          <w:ilvl w:val="0"/>
          <w:numId w:val="36"/>
        </w:numPr>
        <w:spacing w:after="0"/>
        <w:rPr>
          <w:rFonts w:cs="Arial"/>
        </w:rPr>
      </w:pPr>
      <w:r>
        <w:rPr>
          <w:rFonts w:cs="Arial"/>
        </w:rPr>
        <w:t>Incorrect planning pathway to achieve the proposal</w:t>
      </w:r>
    </w:p>
    <w:p w14:paraId="7BA7634C" w14:textId="77777777" w:rsidR="00847E29" w:rsidRDefault="00847E29" w:rsidP="00847E29">
      <w:pPr>
        <w:pStyle w:val="ICBulletList1"/>
        <w:numPr>
          <w:ilvl w:val="0"/>
          <w:numId w:val="0"/>
        </w:numPr>
        <w:spacing w:after="0"/>
        <w:ind w:left="567" w:hanging="567"/>
        <w:rPr>
          <w:rFonts w:cs="Arial"/>
        </w:rPr>
      </w:pPr>
    </w:p>
    <w:p w14:paraId="5F9951BE" w14:textId="77777777" w:rsidR="00847E29" w:rsidRPr="00967BC7" w:rsidRDefault="00847E29" w:rsidP="00847E29">
      <w:pPr>
        <w:pStyle w:val="ICBulletList1"/>
        <w:numPr>
          <w:ilvl w:val="0"/>
          <w:numId w:val="0"/>
        </w:numPr>
        <w:spacing w:after="0"/>
        <w:rPr>
          <w:rFonts w:cs="Arial"/>
        </w:rPr>
      </w:pPr>
      <w:r>
        <w:rPr>
          <w:rFonts w:cs="Arial"/>
        </w:rPr>
        <w:t xml:space="preserve">The letter was a request for the withdrawal of the application and was not a request for additional information in accordance with the </w:t>
      </w:r>
      <w:r w:rsidRPr="00C036C5">
        <w:rPr>
          <w:rFonts w:cs="Arial"/>
        </w:rPr>
        <w:t>Environmental Planning and Assessment Act 1979.</w:t>
      </w:r>
    </w:p>
    <w:p w14:paraId="17E1DF09" w14:textId="77777777" w:rsidR="00847E29" w:rsidRDefault="00847E29" w:rsidP="00847E29">
      <w:pPr>
        <w:spacing w:after="0" w:line="240" w:lineRule="auto"/>
        <w:jc w:val="both"/>
        <w:rPr>
          <w:rFonts w:eastAsia="Times New Roman" w:cs="Arial"/>
          <w:lang w:val="en-US"/>
        </w:rPr>
      </w:pPr>
    </w:p>
    <w:p w14:paraId="4F361D28" w14:textId="77777777" w:rsidR="00847E29" w:rsidRDefault="00847E29" w:rsidP="00847E29">
      <w:pPr>
        <w:spacing w:after="0" w:line="240" w:lineRule="auto"/>
        <w:jc w:val="both"/>
        <w:rPr>
          <w:rFonts w:eastAsia="Times New Roman" w:cs="Arial"/>
          <w:lang w:val="en-US"/>
        </w:rPr>
      </w:pPr>
      <w:r>
        <w:rPr>
          <w:rFonts w:eastAsia="Times New Roman" w:cs="Arial"/>
          <w:lang w:val="en-US"/>
        </w:rPr>
        <w:t xml:space="preserve">A meeting was held with the applicant on 28 November 2022 to discuss </w:t>
      </w:r>
      <w:proofErr w:type="gramStart"/>
      <w:r>
        <w:rPr>
          <w:rFonts w:eastAsia="Times New Roman" w:cs="Arial"/>
          <w:lang w:val="en-US"/>
        </w:rPr>
        <w:t>Council’s</w:t>
      </w:r>
      <w:proofErr w:type="gramEnd"/>
      <w:r>
        <w:rPr>
          <w:rFonts w:eastAsia="Times New Roman" w:cs="Arial"/>
          <w:lang w:val="en-US"/>
        </w:rPr>
        <w:t xml:space="preserve"> letter and the way forward for the application. A further meeting was held with the applicant on 14 December 2022.</w:t>
      </w:r>
    </w:p>
    <w:p w14:paraId="6A096CE8" w14:textId="77777777" w:rsidR="00847E29" w:rsidRDefault="00847E29" w:rsidP="00847E29">
      <w:pPr>
        <w:spacing w:after="0" w:line="240" w:lineRule="auto"/>
        <w:jc w:val="both"/>
        <w:rPr>
          <w:rFonts w:eastAsia="Times New Roman" w:cs="Arial"/>
          <w:lang w:val="en-US"/>
        </w:rPr>
      </w:pPr>
    </w:p>
    <w:p w14:paraId="06A3F745" w14:textId="77777777" w:rsidR="00847E29" w:rsidRDefault="00847E29" w:rsidP="00847E29">
      <w:pPr>
        <w:spacing w:after="0" w:line="240" w:lineRule="auto"/>
        <w:jc w:val="both"/>
        <w:rPr>
          <w:rFonts w:eastAsia="Times New Roman" w:cs="Arial"/>
          <w:lang w:val="en-US"/>
        </w:rPr>
      </w:pPr>
      <w:proofErr w:type="gramStart"/>
      <w:r>
        <w:rPr>
          <w:rFonts w:eastAsia="Times New Roman" w:cs="Arial"/>
          <w:lang w:val="en-US"/>
        </w:rPr>
        <w:t>Subsequent to</w:t>
      </w:r>
      <w:proofErr w:type="gramEnd"/>
      <w:r>
        <w:rPr>
          <w:rFonts w:eastAsia="Times New Roman" w:cs="Arial"/>
          <w:lang w:val="en-US"/>
        </w:rPr>
        <w:t xml:space="preserve"> the meeting the applicant contacted </w:t>
      </w:r>
      <w:proofErr w:type="gramStart"/>
      <w:r>
        <w:rPr>
          <w:rFonts w:eastAsia="Times New Roman" w:cs="Arial"/>
          <w:lang w:val="en-US"/>
        </w:rPr>
        <w:t>Council</w:t>
      </w:r>
      <w:proofErr w:type="gramEnd"/>
      <w:r>
        <w:rPr>
          <w:rFonts w:eastAsia="Times New Roman" w:cs="Arial"/>
          <w:lang w:val="en-US"/>
        </w:rPr>
        <w:t xml:space="preserve"> on 23 December 2022 and 17 January 2023 requesting the application be held to allow for the submission of additional information within 2-3 months. </w:t>
      </w:r>
    </w:p>
    <w:p w14:paraId="5B51D6A0" w14:textId="77777777" w:rsidR="00847E29" w:rsidRDefault="00847E29" w:rsidP="00847E29">
      <w:pPr>
        <w:spacing w:after="0" w:line="240" w:lineRule="auto"/>
        <w:jc w:val="both"/>
        <w:rPr>
          <w:rFonts w:eastAsia="Times New Roman" w:cs="Arial"/>
          <w:lang w:val="en-US"/>
        </w:rPr>
      </w:pPr>
    </w:p>
    <w:p w14:paraId="6DA399AE" w14:textId="77777777" w:rsidR="00847E29" w:rsidRDefault="00847E29" w:rsidP="00847E29">
      <w:pPr>
        <w:spacing w:after="0" w:line="240" w:lineRule="auto"/>
        <w:jc w:val="both"/>
        <w:rPr>
          <w:rFonts w:eastAsia="Times New Roman" w:cs="Arial"/>
          <w:lang w:val="en-US"/>
        </w:rPr>
      </w:pPr>
      <w:r>
        <w:rPr>
          <w:rFonts w:eastAsia="Times New Roman" w:cs="Arial"/>
          <w:lang w:val="en-US"/>
        </w:rPr>
        <w:t xml:space="preserve">In accordance with Clause 55 of the </w:t>
      </w:r>
      <w:r w:rsidRPr="001D144E">
        <w:rPr>
          <w:rFonts w:eastAsia="Times New Roman" w:cs="Arial"/>
          <w:lang w:val="en-US"/>
        </w:rPr>
        <w:t>Environmental Planning and Assessment Regulation 2000</w:t>
      </w:r>
      <w:r>
        <w:rPr>
          <w:rFonts w:eastAsia="Times New Roman" w:cs="Arial"/>
          <w:lang w:val="en-US"/>
        </w:rPr>
        <w:t xml:space="preserve"> a development application may only be amended with the agreement of the consent authority. </w:t>
      </w:r>
    </w:p>
    <w:p w14:paraId="384B9515" w14:textId="77777777" w:rsidR="00847E29" w:rsidRDefault="00847E29" w:rsidP="00847E29">
      <w:pPr>
        <w:spacing w:after="0" w:line="240" w:lineRule="auto"/>
        <w:jc w:val="both"/>
        <w:rPr>
          <w:rFonts w:eastAsia="Times New Roman" w:cs="Arial"/>
          <w:lang w:val="en-US"/>
        </w:rPr>
      </w:pPr>
    </w:p>
    <w:p w14:paraId="46A31D9F" w14:textId="77777777" w:rsidR="00847E29" w:rsidRDefault="00847E29" w:rsidP="00847E29">
      <w:pPr>
        <w:spacing w:after="0" w:line="240" w:lineRule="auto"/>
        <w:jc w:val="both"/>
        <w:rPr>
          <w:rFonts w:eastAsia="Times New Roman" w:cs="Arial"/>
          <w:lang w:val="en-US"/>
        </w:rPr>
      </w:pPr>
      <w:r>
        <w:rPr>
          <w:rFonts w:eastAsia="Times New Roman" w:cs="Arial"/>
          <w:lang w:val="en-US"/>
        </w:rPr>
        <w:t xml:space="preserve">On 22 January 2023 Council advised the applicant that they would allow additional time until </w:t>
      </w:r>
      <w:r w:rsidRPr="001D144E">
        <w:rPr>
          <w:rFonts w:eastAsia="Times New Roman" w:cs="Arial"/>
          <w:lang w:val="en-US"/>
        </w:rPr>
        <w:t xml:space="preserve">14 February </w:t>
      </w:r>
      <w:r>
        <w:rPr>
          <w:rFonts w:eastAsia="Times New Roman" w:cs="Arial"/>
          <w:lang w:val="en-US"/>
        </w:rPr>
        <w:t xml:space="preserve">2023 </w:t>
      </w:r>
      <w:r w:rsidRPr="001D144E">
        <w:rPr>
          <w:rFonts w:eastAsia="Times New Roman" w:cs="Arial"/>
          <w:lang w:val="en-US"/>
        </w:rPr>
        <w:t xml:space="preserve">to provide additional information to support </w:t>
      </w:r>
      <w:r>
        <w:rPr>
          <w:rFonts w:eastAsia="Times New Roman" w:cs="Arial"/>
          <w:lang w:val="en-US"/>
        </w:rPr>
        <w:t>the</w:t>
      </w:r>
      <w:r w:rsidRPr="001D144E">
        <w:rPr>
          <w:rFonts w:eastAsia="Times New Roman" w:cs="Arial"/>
          <w:lang w:val="en-US"/>
        </w:rPr>
        <w:t xml:space="preserve"> application</w:t>
      </w:r>
      <w:r>
        <w:rPr>
          <w:rFonts w:eastAsia="Times New Roman" w:cs="Arial"/>
          <w:lang w:val="en-US"/>
        </w:rPr>
        <w:t xml:space="preserve"> however noting that this did not constitute agreement that the additional information would be accepted in accordance with Clause 55 of the </w:t>
      </w:r>
      <w:r w:rsidRPr="001D144E">
        <w:rPr>
          <w:rFonts w:eastAsia="Times New Roman" w:cs="Arial"/>
          <w:lang w:val="en-US"/>
        </w:rPr>
        <w:t>Environmental Planning and Assessment Regulation</w:t>
      </w:r>
      <w:r>
        <w:rPr>
          <w:rFonts w:eastAsia="Times New Roman" w:cs="Arial"/>
          <w:lang w:val="en-US"/>
        </w:rPr>
        <w:t xml:space="preserve"> 2000. </w:t>
      </w:r>
    </w:p>
    <w:p w14:paraId="7AB4322D" w14:textId="77777777" w:rsidR="00847E29" w:rsidRDefault="00847E29" w:rsidP="00847E29">
      <w:pPr>
        <w:spacing w:after="0" w:line="240" w:lineRule="auto"/>
        <w:jc w:val="both"/>
        <w:rPr>
          <w:rFonts w:eastAsia="Times New Roman" w:cs="Arial"/>
          <w:lang w:val="en-US"/>
        </w:rPr>
      </w:pPr>
    </w:p>
    <w:p w14:paraId="6DF5EB3F" w14:textId="77777777" w:rsidR="00847E29" w:rsidRDefault="00847E29" w:rsidP="00847E29">
      <w:pPr>
        <w:spacing w:after="0" w:line="240" w:lineRule="auto"/>
        <w:jc w:val="both"/>
        <w:rPr>
          <w:rFonts w:eastAsia="Times New Roman" w:cs="Arial"/>
          <w:lang w:val="en-US"/>
        </w:rPr>
      </w:pPr>
      <w:r>
        <w:rPr>
          <w:rFonts w:eastAsia="Times New Roman" w:cs="Arial"/>
          <w:lang w:val="en-US"/>
        </w:rPr>
        <w:t xml:space="preserve">On 26 January 2023 the applicant requested an extension to May 2023 to provide additional information. A further extension was provided by the Council to 23 March 2023 noting this was 3 months post the meeting in December 2022. </w:t>
      </w:r>
    </w:p>
    <w:p w14:paraId="0E4EB651" w14:textId="77777777" w:rsidR="00847E29" w:rsidRDefault="00847E29" w:rsidP="00847E29">
      <w:pPr>
        <w:spacing w:after="0" w:line="240" w:lineRule="auto"/>
        <w:jc w:val="both"/>
        <w:rPr>
          <w:rFonts w:eastAsia="Times New Roman" w:cs="Arial"/>
          <w:lang w:val="en-US"/>
        </w:rPr>
      </w:pPr>
    </w:p>
    <w:p w14:paraId="7CB50096" w14:textId="77777777" w:rsidR="00847E29" w:rsidRDefault="00847E29" w:rsidP="00847E29">
      <w:pPr>
        <w:spacing w:after="0" w:line="240" w:lineRule="auto"/>
        <w:jc w:val="both"/>
        <w:rPr>
          <w:rFonts w:eastAsia="Times New Roman" w:cs="Arial"/>
          <w:lang w:val="en-US"/>
        </w:rPr>
      </w:pPr>
      <w:r>
        <w:rPr>
          <w:rFonts w:eastAsia="Times New Roman" w:cs="Arial"/>
          <w:lang w:val="en-US"/>
        </w:rPr>
        <w:t xml:space="preserve">On 22 March 2023 the applicant requested a further extension to 26 May 2023 to provide additional information. The request for a further extension was refused by Council noting that </w:t>
      </w:r>
      <w:r>
        <w:rPr>
          <w:rFonts w:eastAsia="Times New Roman" w:cs="Arial"/>
          <w:lang w:val="en-US"/>
        </w:rPr>
        <w:lastRenderedPageBreak/>
        <w:t xml:space="preserve">sufficient time had been provided since the issuing of the letter on 25 October 2022. The applicant was notified that should the DA not be withdrawn it would be progressed based on the information submitted to date. </w:t>
      </w:r>
    </w:p>
    <w:p w14:paraId="46E47F6A" w14:textId="77777777" w:rsidR="00847E29" w:rsidRDefault="00847E29" w:rsidP="00847E29">
      <w:pPr>
        <w:spacing w:after="0" w:line="240" w:lineRule="auto"/>
        <w:jc w:val="both"/>
        <w:rPr>
          <w:rFonts w:eastAsia="Times New Roman" w:cs="Arial"/>
          <w:lang w:val="en-US"/>
        </w:rPr>
      </w:pPr>
    </w:p>
    <w:p w14:paraId="46F8E857" w14:textId="5169B741" w:rsidR="00847E29" w:rsidRDefault="00847E29" w:rsidP="00847E29">
      <w:pPr>
        <w:spacing w:after="0" w:line="240" w:lineRule="auto"/>
        <w:jc w:val="both"/>
        <w:rPr>
          <w:rFonts w:eastAsia="Times New Roman" w:cs="Arial"/>
          <w:lang w:val="en-US"/>
        </w:rPr>
      </w:pPr>
      <w:r>
        <w:rPr>
          <w:rFonts w:eastAsia="Times New Roman" w:cs="Arial"/>
          <w:lang w:val="en-US"/>
        </w:rPr>
        <w:t xml:space="preserve">On 23 March 2023 the applicant submitted the following additional information (provided as </w:t>
      </w:r>
      <w:r w:rsidRPr="00284812">
        <w:rPr>
          <w:rFonts w:eastAsia="Times New Roman" w:cs="Arial"/>
          <w:b/>
          <w:bCs/>
          <w:lang w:val="en-US"/>
        </w:rPr>
        <w:t>Attachment 1</w:t>
      </w:r>
      <w:r w:rsidR="00032B84">
        <w:rPr>
          <w:rFonts w:eastAsia="Times New Roman" w:cs="Arial"/>
          <w:b/>
          <w:bCs/>
          <w:lang w:val="en-US"/>
        </w:rPr>
        <w:t>1</w:t>
      </w:r>
      <w:r>
        <w:rPr>
          <w:rFonts w:eastAsia="Times New Roman" w:cs="Arial"/>
          <w:lang w:val="en-US"/>
        </w:rPr>
        <w:t>):</w:t>
      </w:r>
    </w:p>
    <w:p w14:paraId="55F61B7C" w14:textId="77777777" w:rsidR="00847E29" w:rsidRDefault="00847E29" w:rsidP="00847E29">
      <w:pPr>
        <w:spacing w:after="0" w:line="240" w:lineRule="auto"/>
        <w:jc w:val="both"/>
        <w:rPr>
          <w:rFonts w:eastAsia="Times New Roman" w:cs="Arial"/>
          <w:lang w:val="en-US"/>
        </w:rPr>
      </w:pPr>
    </w:p>
    <w:p w14:paraId="5D8941A1" w14:textId="77777777" w:rsidR="00847E29" w:rsidRPr="00EB1309" w:rsidRDefault="00847E29" w:rsidP="00847E29">
      <w:pPr>
        <w:pStyle w:val="ListParagraph"/>
        <w:numPr>
          <w:ilvl w:val="0"/>
          <w:numId w:val="38"/>
        </w:numPr>
        <w:spacing w:after="0" w:line="240" w:lineRule="auto"/>
        <w:jc w:val="both"/>
        <w:rPr>
          <w:rFonts w:eastAsia="Times New Roman" w:cs="Arial"/>
          <w:lang w:val="en-US"/>
        </w:rPr>
      </w:pPr>
      <w:r w:rsidRPr="00EB1309">
        <w:rPr>
          <w:rFonts w:eastAsia="Times New Roman" w:cs="Arial"/>
          <w:lang w:val="en-US"/>
        </w:rPr>
        <w:t>Statement of Environmental Effects</w:t>
      </w:r>
    </w:p>
    <w:p w14:paraId="75A7B8AB" w14:textId="77777777" w:rsidR="00847E29" w:rsidRPr="00EB1309" w:rsidRDefault="00847E29" w:rsidP="00847E29">
      <w:pPr>
        <w:pStyle w:val="ListParagraph"/>
        <w:numPr>
          <w:ilvl w:val="0"/>
          <w:numId w:val="38"/>
        </w:numPr>
        <w:spacing w:after="0" w:line="240" w:lineRule="auto"/>
        <w:jc w:val="both"/>
        <w:rPr>
          <w:rFonts w:eastAsia="Times New Roman" w:cs="Arial"/>
          <w:lang w:val="en-US"/>
        </w:rPr>
      </w:pPr>
      <w:r w:rsidRPr="00EB1309">
        <w:rPr>
          <w:rFonts w:eastAsia="Times New Roman" w:cs="Arial"/>
          <w:lang w:val="en-US"/>
        </w:rPr>
        <w:t>Site Specific Development Control Plan</w:t>
      </w:r>
    </w:p>
    <w:p w14:paraId="3E6469A3" w14:textId="77777777" w:rsidR="00847E29" w:rsidRPr="00EB1309" w:rsidRDefault="00847E29" w:rsidP="00847E29">
      <w:pPr>
        <w:pStyle w:val="ListParagraph"/>
        <w:numPr>
          <w:ilvl w:val="0"/>
          <w:numId w:val="38"/>
        </w:numPr>
        <w:spacing w:after="0" w:line="240" w:lineRule="auto"/>
        <w:jc w:val="both"/>
        <w:rPr>
          <w:rFonts w:eastAsia="Times New Roman" w:cs="Arial"/>
          <w:lang w:val="en-US"/>
        </w:rPr>
      </w:pPr>
      <w:r w:rsidRPr="00EB1309">
        <w:rPr>
          <w:rFonts w:eastAsia="Times New Roman" w:cs="Arial"/>
          <w:lang w:val="en-US"/>
        </w:rPr>
        <w:t>Masterplan Concept Architectural Drawings</w:t>
      </w:r>
    </w:p>
    <w:p w14:paraId="2D357340" w14:textId="77777777" w:rsidR="00847E29" w:rsidRDefault="00847E29" w:rsidP="00847E29">
      <w:pPr>
        <w:spacing w:after="0" w:line="240" w:lineRule="auto"/>
        <w:jc w:val="both"/>
        <w:rPr>
          <w:rFonts w:eastAsia="Times New Roman" w:cs="Arial"/>
          <w:lang w:val="en-US"/>
        </w:rPr>
      </w:pPr>
    </w:p>
    <w:p w14:paraId="1AF1783F" w14:textId="5F63F55D" w:rsidR="008A25A2" w:rsidRDefault="00847E29" w:rsidP="00847E29">
      <w:pPr>
        <w:spacing w:after="0" w:line="240" w:lineRule="auto"/>
        <w:jc w:val="both"/>
        <w:rPr>
          <w:rFonts w:eastAsia="Times New Roman" w:cs="Arial"/>
          <w:lang w:val="en-US"/>
        </w:rPr>
      </w:pPr>
      <w:r w:rsidRPr="00716541">
        <w:rPr>
          <w:rFonts w:eastAsia="Times New Roman" w:cs="Arial"/>
          <w:lang w:val="en-US"/>
        </w:rPr>
        <w:t>The applicant noted that the reports were subject to amendment resulting from the completion of further documentation</w:t>
      </w:r>
      <w:r w:rsidR="008A25A2">
        <w:rPr>
          <w:rFonts w:eastAsia="Times New Roman" w:cs="Arial"/>
          <w:lang w:val="en-US"/>
        </w:rPr>
        <w:t xml:space="preserve"> and that the following requested information was yet to be completed:</w:t>
      </w:r>
    </w:p>
    <w:p w14:paraId="2F1D885C" w14:textId="77777777" w:rsidR="008A25A2" w:rsidRDefault="008A25A2" w:rsidP="00847E29">
      <w:pPr>
        <w:spacing w:after="0" w:line="240" w:lineRule="auto"/>
        <w:jc w:val="both"/>
        <w:rPr>
          <w:rFonts w:eastAsia="Times New Roman" w:cs="Arial"/>
          <w:lang w:val="en-US"/>
        </w:rPr>
      </w:pPr>
    </w:p>
    <w:p w14:paraId="631029FD" w14:textId="6A7C8902" w:rsidR="008A25A2" w:rsidRPr="008A25A2" w:rsidRDefault="008A25A2" w:rsidP="008A25A2">
      <w:pPr>
        <w:pStyle w:val="ListParagraph"/>
        <w:numPr>
          <w:ilvl w:val="1"/>
          <w:numId w:val="46"/>
        </w:numPr>
        <w:spacing w:after="0" w:line="240" w:lineRule="auto"/>
        <w:jc w:val="both"/>
        <w:rPr>
          <w:rFonts w:eastAsia="Times New Roman" w:cs="Arial"/>
          <w:lang w:val="en-US"/>
        </w:rPr>
      </w:pPr>
      <w:r w:rsidRPr="008A25A2">
        <w:rPr>
          <w:rFonts w:eastAsia="Times New Roman" w:cs="Arial"/>
          <w:lang w:val="en-US"/>
        </w:rPr>
        <w:t xml:space="preserve">ADG Assessment, Landscape Concept, Public Domain Plan </w:t>
      </w:r>
    </w:p>
    <w:p w14:paraId="53D4D029" w14:textId="721BC8C2" w:rsidR="008A25A2" w:rsidRPr="008A25A2" w:rsidRDefault="008A25A2" w:rsidP="008A25A2">
      <w:pPr>
        <w:pStyle w:val="ListParagraph"/>
        <w:numPr>
          <w:ilvl w:val="1"/>
          <w:numId w:val="46"/>
        </w:numPr>
        <w:spacing w:after="0" w:line="240" w:lineRule="auto"/>
        <w:jc w:val="both"/>
        <w:rPr>
          <w:rFonts w:eastAsia="Times New Roman" w:cs="Arial"/>
          <w:lang w:val="en-US"/>
        </w:rPr>
      </w:pPr>
      <w:r w:rsidRPr="008A25A2">
        <w:rPr>
          <w:rFonts w:eastAsia="Times New Roman" w:cs="Arial"/>
          <w:lang w:val="en-US"/>
        </w:rPr>
        <w:t>Preliminary Site Contamination Study</w:t>
      </w:r>
    </w:p>
    <w:p w14:paraId="26429AB9" w14:textId="1C466231" w:rsidR="008A25A2" w:rsidRPr="008A25A2" w:rsidRDefault="008A25A2" w:rsidP="008A25A2">
      <w:pPr>
        <w:pStyle w:val="ListParagraph"/>
        <w:numPr>
          <w:ilvl w:val="1"/>
          <w:numId w:val="46"/>
        </w:numPr>
        <w:spacing w:after="0" w:line="240" w:lineRule="auto"/>
        <w:jc w:val="both"/>
        <w:rPr>
          <w:rFonts w:eastAsia="Times New Roman" w:cs="Arial"/>
          <w:lang w:val="en-US"/>
        </w:rPr>
      </w:pPr>
      <w:r w:rsidRPr="008A25A2">
        <w:rPr>
          <w:rFonts w:eastAsia="Times New Roman" w:cs="Arial"/>
          <w:lang w:val="en-US"/>
        </w:rPr>
        <w:t>Stormwater Management Concept Strategy + Flood Data</w:t>
      </w:r>
    </w:p>
    <w:p w14:paraId="64367F46" w14:textId="79CA562B" w:rsidR="008A25A2" w:rsidRPr="008A25A2" w:rsidRDefault="008A25A2" w:rsidP="008A25A2">
      <w:pPr>
        <w:pStyle w:val="ListParagraph"/>
        <w:numPr>
          <w:ilvl w:val="1"/>
          <w:numId w:val="46"/>
        </w:numPr>
        <w:spacing w:after="0" w:line="240" w:lineRule="auto"/>
        <w:jc w:val="both"/>
        <w:rPr>
          <w:rFonts w:eastAsia="Times New Roman" w:cs="Arial"/>
          <w:lang w:val="en-US"/>
        </w:rPr>
      </w:pPr>
      <w:r w:rsidRPr="008A25A2">
        <w:rPr>
          <w:rFonts w:eastAsia="Times New Roman" w:cs="Arial"/>
          <w:lang w:val="en-US"/>
        </w:rPr>
        <w:t>Site Services</w:t>
      </w:r>
    </w:p>
    <w:p w14:paraId="19BD98FE" w14:textId="09FE34B8" w:rsidR="008A25A2" w:rsidRPr="008A25A2" w:rsidRDefault="008A25A2" w:rsidP="008A25A2">
      <w:pPr>
        <w:pStyle w:val="ListParagraph"/>
        <w:numPr>
          <w:ilvl w:val="1"/>
          <w:numId w:val="46"/>
        </w:numPr>
        <w:spacing w:after="0" w:line="240" w:lineRule="auto"/>
        <w:jc w:val="both"/>
        <w:rPr>
          <w:rFonts w:eastAsia="Times New Roman" w:cs="Arial"/>
          <w:lang w:val="en-US"/>
        </w:rPr>
      </w:pPr>
      <w:r w:rsidRPr="008A25A2">
        <w:rPr>
          <w:rFonts w:eastAsia="Times New Roman" w:cs="Arial"/>
          <w:lang w:val="en-US"/>
        </w:rPr>
        <w:t>Traffic Management</w:t>
      </w:r>
    </w:p>
    <w:p w14:paraId="19A305B8" w14:textId="43551E6F" w:rsidR="008A25A2" w:rsidRPr="008A25A2" w:rsidRDefault="008A25A2" w:rsidP="008A25A2">
      <w:pPr>
        <w:pStyle w:val="ListParagraph"/>
        <w:numPr>
          <w:ilvl w:val="1"/>
          <w:numId w:val="46"/>
        </w:numPr>
        <w:spacing w:after="0" w:line="240" w:lineRule="auto"/>
        <w:jc w:val="both"/>
        <w:rPr>
          <w:rFonts w:eastAsia="Times New Roman" w:cs="Arial"/>
          <w:lang w:val="en-US"/>
        </w:rPr>
      </w:pPr>
      <w:r w:rsidRPr="008A25A2">
        <w:rPr>
          <w:rFonts w:eastAsia="Times New Roman" w:cs="Arial"/>
          <w:lang w:val="en-US"/>
        </w:rPr>
        <w:t>Heritage and Archaeological Report</w:t>
      </w:r>
    </w:p>
    <w:p w14:paraId="1E1F1539" w14:textId="4877C5EE" w:rsidR="008A25A2" w:rsidRPr="008A25A2" w:rsidRDefault="008A25A2" w:rsidP="008A25A2">
      <w:pPr>
        <w:pStyle w:val="ListParagraph"/>
        <w:numPr>
          <w:ilvl w:val="1"/>
          <w:numId w:val="46"/>
        </w:numPr>
        <w:spacing w:after="0" w:line="240" w:lineRule="auto"/>
        <w:jc w:val="both"/>
        <w:rPr>
          <w:rFonts w:eastAsia="Times New Roman" w:cs="Arial"/>
          <w:lang w:val="en-US"/>
        </w:rPr>
      </w:pPr>
      <w:r w:rsidRPr="008A25A2">
        <w:rPr>
          <w:rFonts w:eastAsia="Times New Roman" w:cs="Arial"/>
          <w:lang w:val="en-US"/>
        </w:rPr>
        <w:t>Site Survey</w:t>
      </w:r>
    </w:p>
    <w:p w14:paraId="297DFA15" w14:textId="2E696A2D" w:rsidR="008A25A2" w:rsidRPr="008A25A2" w:rsidRDefault="008A25A2" w:rsidP="008A25A2">
      <w:pPr>
        <w:pStyle w:val="ListParagraph"/>
        <w:numPr>
          <w:ilvl w:val="1"/>
          <w:numId w:val="46"/>
        </w:numPr>
        <w:spacing w:after="0" w:line="240" w:lineRule="auto"/>
        <w:jc w:val="both"/>
        <w:rPr>
          <w:rFonts w:eastAsia="Times New Roman" w:cs="Arial"/>
          <w:lang w:val="en-US"/>
        </w:rPr>
      </w:pPr>
      <w:r w:rsidRPr="008A25A2">
        <w:rPr>
          <w:rFonts w:eastAsia="Times New Roman" w:cs="Arial"/>
          <w:lang w:val="en-US"/>
        </w:rPr>
        <w:t>Views/Visual Impact Assessment</w:t>
      </w:r>
    </w:p>
    <w:p w14:paraId="2C657150" w14:textId="1A34B991" w:rsidR="008A25A2" w:rsidRPr="008A25A2" w:rsidRDefault="008A25A2" w:rsidP="008A25A2">
      <w:pPr>
        <w:pStyle w:val="ListParagraph"/>
        <w:numPr>
          <w:ilvl w:val="1"/>
          <w:numId w:val="46"/>
        </w:numPr>
        <w:spacing w:after="0" w:line="240" w:lineRule="auto"/>
        <w:jc w:val="both"/>
        <w:rPr>
          <w:rFonts w:eastAsia="Times New Roman" w:cs="Arial"/>
          <w:lang w:val="en-US"/>
        </w:rPr>
      </w:pPr>
      <w:r w:rsidRPr="008A25A2">
        <w:rPr>
          <w:rFonts w:eastAsia="Times New Roman" w:cs="Arial"/>
          <w:lang w:val="en-US"/>
        </w:rPr>
        <w:t>Economic Impact Assessment</w:t>
      </w:r>
    </w:p>
    <w:p w14:paraId="32BCD179" w14:textId="77777777" w:rsidR="008A25A2" w:rsidRDefault="008A25A2" w:rsidP="00847E29">
      <w:pPr>
        <w:spacing w:after="0" w:line="240" w:lineRule="auto"/>
        <w:jc w:val="both"/>
        <w:rPr>
          <w:rFonts w:eastAsia="Times New Roman" w:cs="Arial"/>
          <w:lang w:val="en-US"/>
        </w:rPr>
      </w:pPr>
    </w:p>
    <w:p w14:paraId="76931A57" w14:textId="111A22FC" w:rsidR="00847E29" w:rsidRDefault="00847E29" w:rsidP="00847E29">
      <w:pPr>
        <w:spacing w:after="0" w:line="240" w:lineRule="auto"/>
        <w:jc w:val="both"/>
        <w:rPr>
          <w:rFonts w:eastAsia="Times New Roman" w:cs="Arial"/>
          <w:lang w:val="en-US"/>
        </w:rPr>
      </w:pPr>
      <w:r w:rsidRPr="00716541">
        <w:rPr>
          <w:rFonts w:eastAsia="Times New Roman" w:cs="Arial"/>
          <w:lang w:val="en-US"/>
        </w:rPr>
        <w:t xml:space="preserve">The package of information therefore did not constitute a consolidated package of information addressing all issues raised in October 2022. </w:t>
      </w:r>
    </w:p>
    <w:p w14:paraId="04666F60" w14:textId="77777777" w:rsidR="00847E29" w:rsidRDefault="00847E29" w:rsidP="00847E29">
      <w:pPr>
        <w:spacing w:after="0" w:line="240" w:lineRule="auto"/>
        <w:jc w:val="both"/>
        <w:rPr>
          <w:rFonts w:eastAsia="Times New Roman" w:cs="Arial"/>
          <w:lang w:val="en-US"/>
        </w:rPr>
      </w:pPr>
    </w:p>
    <w:p w14:paraId="68CB5B69" w14:textId="4CC4CA3A" w:rsidR="00847E29" w:rsidRDefault="00847E29" w:rsidP="00847E29">
      <w:pPr>
        <w:spacing w:after="0" w:line="240" w:lineRule="auto"/>
        <w:jc w:val="both"/>
        <w:rPr>
          <w:rFonts w:eastAsia="Times New Roman" w:cs="Arial"/>
          <w:lang w:val="en-US"/>
        </w:rPr>
      </w:pPr>
      <w:r>
        <w:rPr>
          <w:rFonts w:eastAsia="Times New Roman" w:cs="Arial"/>
          <w:lang w:val="en-US"/>
        </w:rPr>
        <w:t>On 8, 10 &amp; 12 April 2023</w:t>
      </w:r>
      <w:r w:rsidRPr="00847E29">
        <w:rPr>
          <w:rFonts w:eastAsia="Times New Roman" w:cs="Arial"/>
          <w:lang w:val="en-US"/>
        </w:rPr>
        <w:t xml:space="preserve"> </w:t>
      </w:r>
      <w:r>
        <w:rPr>
          <w:rFonts w:eastAsia="Times New Roman" w:cs="Arial"/>
          <w:lang w:val="en-US"/>
        </w:rPr>
        <w:t xml:space="preserve">the applicant submitted the following further additional information (provided as </w:t>
      </w:r>
      <w:r w:rsidRPr="00284812">
        <w:rPr>
          <w:rFonts w:eastAsia="Times New Roman" w:cs="Arial"/>
          <w:b/>
          <w:bCs/>
          <w:lang w:val="en-US"/>
        </w:rPr>
        <w:t>Attachment 1</w:t>
      </w:r>
      <w:r w:rsidR="00032B84">
        <w:rPr>
          <w:rFonts w:eastAsia="Times New Roman" w:cs="Arial"/>
          <w:b/>
          <w:bCs/>
          <w:lang w:val="en-US"/>
        </w:rPr>
        <w:t>1</w:t>
      </w:r>
      <w:r>
        <w:rPr>
          <w:rFonts w:eastAsia="Times New Roman" w:cs="Arial"/>
          <w:lang w:val="en-US"/>
        </w:rPr>
        <w:t>):</w:t>
      </w:r>
    </w:p>
    <w:p w14:paraId="5C7ECB6C" w14:textId="77777777" w:rsidR="00847E29" w:rsidRDefault="00847E29" w:rsidP="00847E29">
      <w:pPr>
        <w:spacing w:after="0" w:line="240" w:lineRule="auto"/>
        <w:jc w:val="both"/>
        <w:rPr>
          <w:rFonts w:eastAsia="Times New Roman" w:cs="Arial"/>
          <w:lang w:val="en-US"/>
        </w:rPr>
      </w:pPr>
    </w:p>
    <w:p w14:paraId="074EC6E1" w14:textId="77777777" w:rsidR="00847E29" w:rsidRPr="00EB1309" w:rsidRDefault="00847E29" w:rsidP="00847E29">
      <w:pPr>
        <w:pStyle w:val="ListParagraph"/>
        <w:numPr>
          <w:ilvl w:val="0"/>
          <w:numId w:val="38"/>
        </w:numPr>
        <w:spacing w:after="0" w:line="240" w:lineRule="auto"/>
        <w:jc w:val="both"/>
        <w:rPr>
          <w:rFonts w:eastAsia="Times New Roman" w:cs="Arial"/>
          <w:lang w:val="en-US"/>
        </w:rPr>
      </w:pPr>
      <w:r>
        <w:rPr>
          <w:rFonts w:eastAsia="Times New Roman" w:cs="Arial"/>
          <w:lang w:val="en-US"/>
        </w:rPr>
        <w:t xml:space="preserve">Amended </w:t>
      </w:r>
      <w:r w:rsidRPr="00EB1309">
        <w:rPr>
          <w:rFonts w:eastAsia="Times New Roman" w:cs="Arial"/>
          <w:lang w:val="en-US"/>
        </w:rPr>
        <w:t>Masterplan Concept Architectural Drawings</w:t>
      </w:r>
    </w:p>
    <w:p w14:paraId="743054A4" w14:textId="77777777" w:rsidR="00847E29" w:rsidRPr="00284812" w:rsidRDefault="00847E29" w:rsidP="00847E29">
      <w:pPr>
        <w:pStyle w:val="ListParagraph"/>
        <w:numPr>
          <w:ilvl w:val="0"/>
          <w:numId w:val="38"/>
        </w:numPr>
        <w:spacing w:after="0" w:line="240" w:lineRule="auto"/>
        <w:jc w:val="both"/>
        <w:rPr>
          <w:rFonts w:eastAsia="Times New Roman" w:cs="Arial"/>
          <w:lang w:val="en-US"/>
        </w:rPr>
      </w:pPr>
      <w:r w:rsidRPr="00284812">
        <w:rPr>
          <w:rFonts w:eastAsia="Times New Roman" w:cs="Arial"/>
          <w:lang w:val="en-US"/>
        </w:rPr>
        <w:t>Contamination Assessment Fee Proposal Acceptance</w:t>
      </w:r>
    </w:p>
    <w:p w14:paraId="7D2C0C8A" w14:textId="77777777" w:rsidR="00847E29" w:rsidRPr="00284812" w:rsidRDefault="00847E29" w:rsidP="00847E29">
      <w:pPr>
        <w:pStyle w:val="ListParagraph"/>
        <w:numPr>
          <w:ilvl w:val="0"/>
          <w:numId w:val="38"/>
        </w:numPr>
        <w:spacing w:after="0" w:line="240" w:lineRule="auto"/>
        <w:jc w:val="both"/>
        <w:rPr>
          <w:rFonts w:eastAsia="Times New Roman" w:cs="Arial"/>
          <w:lang w:val="en-US"/>
        </w:rPr>
      </w:pPr>
      <w:r w:rsidRPr="00284812">
        <w:rPr>
          <w:rFonts w:eastAsia="Times New Roman" w:cs="Arial"/>
          <w:lang w:val="en-US"/>
        </w:rPr>
        <w:t>Geotechnical Investigation Fee Proposal Acceptance</w:t>
      </w:r>
    </w:p>
    <w:p w14:paraId="1DE9F8CE" w14:textId="77777777" w:rsidR="00847E29" w:rsidRPr="00284812" w:rsidRDefault="00847E29" w:rsidP="00847E29">
      <w:pPr>
        <w:pStyle w:val="ListParagraph"/>
        <w:numPr>
          <w:ilvl w:val="0"/>
          <w:numId w:val="38"/>
        </w:numPr>
        <w:spacing w:after="0" w:line="240" w:lineRule="auto"/>
        <w:jc w:val="both"/>
        <w:rPr>
          <w:rFonts w:eastAsia="Times New Roman" w:cs="Arial"/>
          <w:lang w:val="en-US"/>
        </w:rPr>
      </w:pPr>
      <w:r w:rsidRPr="00284812">
        <w:rPr>
          <w:rFonts w:eastAsia="Times New Roman" w:cs="Arial"/>
          <w:lang w:val="en-US"/>
        </w:rPr>
        <w:t>Biodiversity Assessment Fee Proposal Acceptance</w:t>
      </w:r>
    </w:p>
    <w:p w14:paraId="33FAB541" w14:textId="77777777" w:rsidR="00847E29" w:rsidRPr="00284812" w:rsidRDefault="00847E29" w:rsidP="00847E29">
      <w:pPr>
        <w:pStyle w:val="ListParagraph"/>
        <w:numPr>
          <w:ilvl w:val="0"/>
          <w:numId w:val="38"/>
        </w:numPr>
        <w:spacing w:after="0" w:line="240" w:lineRule="auto"/>
        <w:jc w:val="both"/>
        <w:rPr>
          <w:rFonts w:eastAsia="Times New Roman" w:cs="Arial"/>
          <w:lang w:val="en-US"/>
        </w:rPr>
      </w:pPr>
      <w:r w:rsidRPr="00284812">
        <w:rPr>
          <w:rFonts w:eastAsia="Times New Roman" w:cs="Arial"/>
          <w:lang w:val="en-US"/>
        </w:rPr>
        <w:t>Economic Impact Assessment Fee Proposal Acceptance</w:t>
      </w:r>
    </w:p>
    <w:p w14:paraId="34083DDB" w14:textId="77777777" w:rsidR="00847E29" w:rsidRPr="00284812" w:rsidRDefault="00847E29" w:rsidP="00847E29">
      <w:pPr>
        <w:pStyle w:val="ListParagraph"/>
        <w:numPr>
          <w:ilvl w:val="0"/>
          <w:numId w:val="38"/>
        </w:numPr>
        <w:spacing w:after="0" w:line="240" w:lineRule="auto"/>
        <w:jc w:val="both"/>
        <w:rPr>
          <w:rFonts w:eastAsia="Times New Roman" w:cs="Arial"/>
          <w:lang w:val="en-US"/>
        </w:rPr>
      </w:pPr>
      <w:r w:rsidRPr="00284812">
        <w:rPr>
          <w:rFonts w:eastAsia="Times New Roman" w:cs="Arial"/>
          <w:lang w:val="en-US"/>
        </w:rPr>
        <w:t>Traffic Impact Assessment Fee Proposal Acceptance</w:t>
      </w:r>
    </w:p>
    <w:p w14:paraId="3B39B9B9" w14:textId="77777777" w:rsidR="00847E29" w:rsidRPr="00284812" w:rsidRDefault="00847E29" w:rsidP="00847E29">
      <w:pPr>
        <w:pStyle w:val="ListParagraph"/>
        <w:numPr>
          <w:ilvl w:val="0"/>
          <w:numId w:val="38"/>
        </w:numPr>
        <w:spacing w:after="0" w:line="240" w:lineRule="auto"/>
        <w:jc w:val="both"/>
        <w:rPr>
          <w:rFonts w:eastAsia="Times New Roman" w:cs="Arial"/>
          <w:lang w:val="en-US"/>
        </w:rPr>
      </w:pPr>
      <w:r w:rsidRPr="00284812">
        <w:rPr>
          <w:rFonts w:eastAsia="Times New Roman" w:cs="Arial"/>
          <w:lang w:val="en-US"/>
        </w:rPr>
        <w:t>Heritage Assessment Fee Proposal Acceptance</w:t>
      </w:r>
    </w:p>
    <w:p w14:paraId="3096CCC5" w14:textId="77777777" w:rsidR="00847E29" w:rsidRDefault="00847E29" w:rsidP="00847E29">
      <w:pPr>
        <w:pStyle w:val="ListParagraph"/>
        <w:numPr>
          <w:ilvl w:val="0"/>
          <w:numId w:val="38"/>
        </w:numPr>
        <w:spacing w:after="0" w:line="240" w:lineRule="auto"/>
        <w:jc w:val="both"/>
        <w:rPr>
          <w:rFonts w:eastAsia="Times New Roman" w:cs="Arial"/>
          <w:lang w:val="en-US"/>
        </w:rPr>
      </w:pPr>
      <w:r w:rsidRPr="00284812">
        <w:rPr>
          <w:rFonts w:eastAsia="Times New Roman" w:cs="Arial"/>
          <w:lang w:val="en-US"/>
        </w:rPr>
        <w:t>Flood Study, Stormwater and Visual Impact Assessment Fee Proposal Acceptance</w:t>
      </w:r>
    </w:p>
    <w:p w14:paraId="243A5DE3" w14:textId="77777777" w:rsidR="00847E29" w:rsidRPr="00284812" w:rsidRDefault="00847E29" w:rsidP="00847E29">
      <w:pPr>
        <w:pStyle w:val="ListParagraph"/>
        <w:numPr>
          <w:ilvl w:val="0"/>
          <w:numId w:val="38"/>
        </w:numPr>
        <w:spacing w:after="0" w:line="240" w:lineRule="auto"/>
        <w:jc w:val="both"/>
        <w:rPr>
          <w:rFonts w:eastAsia="Times New Roman" w:cs="Arial"/>
          <w:lang w:val="en-US"/>
        </w:rPr>
      </w:pPr>
      <w:r>
        <w:rPr>
          <w:rFonts w:eastAsia="Times New Roman" w:cs="Arial"/>
          <w:lang w:val="en-US"/>
        </w:rPr>
        <w:t>Survey Plan</w:t>
      </w:r>
    </w:p>
    <w:p w14:paraId="6E308968" w14:textId="77777777" w:rsidR="00847E29" w:rsidRDefault="00847E29" w:rsidP="00847E29">
      <w:pPr>
        <w:spacing w:after="0" w:line="240" w:lineRule="auto"/>
        <w:jc w:val="both"/>
        <w:rPr>
          <w:rFonts w:eastAsia="Times New Roman" w:cs="Arial"/>
          <w:lang w:val="en-US"/>
        </w:rPr>
      </w:pPr>
    </w:p>
    <w:p w14:paraId="5714409C" w14:textId="77777777" w:rsidR="00847E29" w:rsidRDefault="00847E29" w:rsidP="00847E29">
      <w:pPr>
        <w:spacing w:after="0" w:line="240" w:lineRule="auto"/>
        <w:jc w:val="both"/>
        <w:rPr>
          <w:rFonts w:eastAsia="Times New Roman" w:cs="Arial"/>
          <w:lang w:val="en-US"/>
        </w:rPr>
      </w:pPr>
      <w:r w:rsidRPr="00716541">
        <w:rPr>
          <w:rFonts w:eastAsia="Times New Roman" w:cs="Arial"/>
          <w:lang w:val="en-US"/>
        </w:rPr>
        <w:t xml:space="preserve">The package of information included </w:t>
      </w:r>
      <w:proofErr w:type="gramStart"/>
      <w:r w:rsidRPr="00716541">
        <w:rPr>
          <w:rFonts w:eastAsia="Times New Roman" w:cs="Arial"/>
          <w:lang w:val="en-US"/>
        </w:rPr>
        <w:t>a number of</w:t>
      </w:r>
      <w:proofErr w:type="gramEnd"/>
      <w:r w:rsidRPr="00716541">
        <w:rPr>
          <w:rFonts w:eastAsia="Times New Roman" w:cs="Arial"/>
          <w:lang w:val="en-US"/>
        </w:rPr>
        <w:t xml:space="preserve"> fee proposals which did not constitute relevant assessments or consultant reports and the applicant noted that the reports were subject to amendment resulting from the completion of further documentation. The package of information therefore did not constitute a consolidated package of information addressing all issues raised in October 2022. </w:t>
      </w:r>
    </w:p>
    <w:p w14:paraId="3EFF74D1" w14:textId="77777777" w:rsidR="00847E29" w:rsidRDefault="00847E29" w:rsidP="00847E29">
      <w:pPr>
        <w:spacing w:after="0" w:line="240" w:lineRule="auto"/>
        <w:jc w:val="both"/>
        <w:rPr>
          <w:rFonts w:eastAsia="Times New Roman" w:cs="Arial"/>
          <w:lang w:val="en-US"/>
        </w:rPr>
      </w:pPr>
    </w:p>
    <w:p w14:paraId="69314F17" w14:textId="77777777" w:rsidR="00847E29" w:rsidRPr="00AB1B59" w:rsidRDefault="00847E29" w:rsidP="00847E29">
      <w:pPr>
        <w:spacing w:after="0" w:line="240" w:lineRule="auto"/>
        <w:jc w:val="both"/>
        <w:rPr>
          <w:rFonts w:eastAsia="Times New Roman" w:cs="Arial"/>
          <w:lang w:val="en-US"/>
        </w:rPr>
      </w:pPr>
      <w:r w:rsidRPr="00AB1B59">
        <w:rPr>
          <w:rFonts w:eastAsia="Times New Roman" w:cs="Arial"/>
          <w:lang w:val="en-US"/>
        </w:rPr>
        <w:t>It is noted that the fee proposals provided as part of the additional information were prepared and accepted in February 2023 in response to issues raised by Council in October 2022.</w:t>
      </w:r>
    </w:p>
    <w:p w14:paraId="4D2FC2CE" w14:textId="77777777" w:rsidR="00AB1B59" w:rsidRDefault="00AB1B59" w:rsidP="00AB1B59">
      <w:pPr>
        <w:spacing w:after="0" w:line="240" w:lineRule="auto"/>
        <w:jc w:val="both"/>
        <w:rPr>
          <w:rFonts w:eastAsia="Times New Roman" w:cs="Arial"/>
          <w:highlight w:val="yellow"/>
          <w:lang w:val="en-US"/>
        </w:rPr>
      </w:pPr>
    </w:p>
    <w:p w14:paraId="3C51373F" w14:textId="77777777" w:rsidR="00AB1B59" w:rsidRPr="00717C31" w:rsidRDefault="00AB1B59" w:rsidP="00AB1B59">
      <w:pPr>
        <w:spacing w:after="0" w:line="240" w:lineRule="auto"/>
        <w:jc w:val="both"/>
        <w:rPr>
          <w:rFonts w:eastAsia="Times New Roman" w:cs="Arial"/>
          <w:lang w:val="en-US"/>
        </w:rPr>
      </w:pPr>
      <w:r w:rsidRPr="00717C31">
        <w:rPr>
          <w:rFonts w:eastAsia="Times New Roman" w:cs="Arial"/>
          <w:lang w:val="en-US"/>
        </w:rPr>
        <w:lastRenderedPageBreak/>
        <w:t xml:space="preserve">In accordance with Clause 55 of the Environmental Planning and Assessment Regulation 2000 Council does not accept the amended information as substantial time was allowed which was not met, an incomplete package was submitted and if the additional information was accepted it would prolong the assessment of the application requiring further referral to external agencies and extensive reporting timeframes for the panel. </w:t>
      </w:r>
    </w:p>
    <w:p w14:paraId="12C140A2" w14:textId="77777777" w:rsidR="00AB1B59" w:rsidRDefault="00AB1B59" w:rsidP="00AB1B59">
      <w:pPr>
        <w:spacing w:after="0" w:line="240" w:lineRule="auto"/>
        <w:jc w:val="both"/>
        <w:rPr>
          <w:rFonts w:eastAsia="Times New Roman" w:cs="Arial"/>
          <w:highlight w:val="yellow"/>
          <w:lang w:val="en-US"/>
        </w:rPr>
      </w:pPr>
    </w:p>
    <w:p w14:paraId="4CB9BC34" w14:textId="5C814813" w:rsidR="009578B4" w:rsidRDefault="00AB1B59" w:rsidP="000E6F72">
      <w:pPr>
        <w:spacing w:after="0" w:line="240" w:lineRule="auto"/>
        <w:jc w:val="both"/>
        <w:rPr>
          <w:rFonts w:eastAsia="Times New Roman" w:cs="Arial"/>
          <w:lang w:val="en-US"/>
        </w:rPr>
      </w:pPr>
      <w:r w:rsidRPr="0031433F">
        <w:rPr>
          <w:rFonts w:eastAsia="Times New Roman" w:cs="Arial"/>
          <w:lang w:val="en-US"/>
        </w:rPr>
        <w:t xml:space="preserve">The assessment has therefore been undertaken based on the documentation submitted with the original application. </w:t>
      </w:r>
      <w:r w:rsidR="009578B4" w:rsidRPr="0031433F">
        <w:rPr>
          <w:rFonts w:eastAsia="Times New Roman" w:cs="Arial"/>
          <w:lang w:val="en-US"/>
        </w:rPr>
        <w:t xml:space="preserve">Notwithstanding this, if Council were to accept the additional information it </w:t>
      </w:r>
      <w:proofErr w:type="gramStart"/>
      <w:r w:rsidR="009578B4" w:rsidRPr="0031433F">
        <w:rPr>
          <w:rFonts w:eastAsia="Times New Roman" w:cs="Arial"/>
          <w:lang w:val="en-US"/>
        </w:rPr>
        <w:t>is considered to be</w:t>
      </w:r>
      <w:proofErr w:type="gramEnd"/>
      <w:r w:rsidR="009578B4" w:rsidRPr="0031433F">
        <w:rPr>
          <w:rFonts w:eastAsia="Times New Roman" w:cs="Arial"/>
          <w:lang w:val="en-US"/>
        </w:rPr>
        <w:t xml:space="preserve"> insufficient in addressing the fundamental issues raised by Council.</w:t>
      </w:r>
      <w:r w:rsidR="009578B4">
        <w:rPr>
          <w:rFonts w:eastAsia="Times New Roman" w:cs="Arial"/>
          <w:lang w:val="en-US"/>
        </w:rPr>
        <w:t xml:space="preserve"> </w:t>
      </w:r>
    </w:p>
    <w:p w14:paraId="00BF565D" w14:textId="77777777" w:rsidR="009578B4" w:rsidRDefault="009578B4" w:rsidP="0033036A">
      <w:pPr>
        <w:spacing w:after="0" w:line="240" w:lineRule="auto"/>
        <w:jc w:val="both"/>
        <w:rPr>
          <w:rFonts w:eastAsia="Times New Roman" w:cs="Arial"/>
          <w:lang w:val="en-US"/>
        </w:rPr>
      </w:pPr>
    </w:p>
    <w:p w14:paraId="2421D3F2" w14:textId="77777777" w:rsidR="009578B4" w:rsidRPr="009578B4" w:rsidRDefault="009578B4" w:rsidP="0033036A">
      <w:pPr>
        <w:spacing w:after="0" w:line="240" w:lineRule="auto"/>
        <w:jc w:val="both"/>
        <w:rPr>
          <w:rFonts w:eastAsia="Times New Roman" w:cs="Arial"/>
          <w:lang w:val="en-US"/>
        </w:rPr>
      </w:pPr>
    </w:p>
    <w:p w14:paraId="290448B6" w14:textId="21749583" w:rsidR="0033036A" w:rsidRPr="0033036A" w:rsidRDefault="007A2FC2" w:rsidP="00BB70B0">
      <w:pPr>
        <w:pStyle w:val="Heading3"/>
      </w:pPr>
      <w:bookmarkStart w:id="11" w:name="_Toc133218531"/>
      <w:r w:rsidRPr="0033036A">
        <w:t>THE PROPOSAL</w:t>
      </w:r>
      <w:bookmarkEnd w:id="11"/>
    </w:p>
    <w:p w14:paraId="24663B5F" w14:textId="77777777" w:rsidR="0033036A" w:rsidRPr="0033036A" w:rsidRDefault="0033036A" w:rsidP="0033036A">
      <w:pPr>
        <w:spacing w:after="0" w:line="240" w:lineRule="auto"/>
        <w:jc w:val="both"/>
        <w:rPr>
          <w:rFonts w:eastAsia="Times New Roman" w:cs="Arial"/>
          <w:lang w:val="en-US"/>
        </w:rPr>
      </w:pPr>
    </w:p>
    <w:p w14:paraId="741134A6" w14:textId="27ED0A74" w:rsidR="00A44A6C" w:rsidRDefault="003A587E" w:rsidP="00A44A6C">
      <w:pPr>
        <w:autoSpaceDE w:val="0"/>
        <w:autoSpaceDN w:val="0"/>
        <w:adjustRightInd w:val="0"/>
        <w:spacing w:after="0" w:line="240" w:lineRule="auto"/>
        <w:jc w:val="both"/>
        <w:rPr>
          <w:rFonts w:eastAsia="Times New Roman" w:cs="Arial"/>
          <w:bCs/>
        </w:rPr>
      </w:pPr>
      <w:bookmarkStart w:id="12" w:name="_Hlk536620261"/>
      <w:bookmarkStart w:id="13" w:name="_Hlk536620243"/>
      <w:r>
        <w:rPr>
          <w:rFonts w:eastAsia="Times New Roman" w:cs="Arial"/>
        </w:rPr>
        <w:t xml:space="preserve">The proposal seeks </w:t>
      </w:r>
      <w:r w:rsidR="00A44A6C" w:rsidRPr="008773C5">
        <w:rPr>
          <w:rFonts w:cs="Arial"/>
        </w:rPr>
        <w:t xml:space="preserve">Concept development application (DA) consisting of a Spa Hotel (tourist a visitor accommodation), 80 residential lots for detached dwellings, </w:t>
      </w:r>
      <w:r w:rsidR="00A44A6C">
        <w:rPr>
          <w:rFonts w:cs="Arial"/>
        </w:rPr>
        <w:t>r</w:t>
      </w:r>
      <w:r w:rsidR="00A44A6C" w:rsidRPr="008773C5">
        <w:rPr>
          <w:rFonts w:cs="Arial"/>
        </w:rPr>
        <w:t xml:space="preserve">esidential flat buildings, </w:t>
      </w:r>
      <w:r w:rsidR="00A44A6C">
        <w:rPr>
          <w:rFonts w:cs="Arial"/>
        </w:rPr>
        <w:t>s</w:t>
      </w:r>
      <w:r w:rsidR="00A44A6C" w:rsidRPr="008773C5">
        <w:rPr>
          <w:rFonts w:cs="Arial"/>
        </w:rPr>
        <w:t xml:space="preserve">hop top </w:t>
      </w:r>
      <w:r w:rsidR="00A44A6C">
        <w:rPr>
          <w:rFonts w:cs="Arial"/>
        </w:rPr>
        <w:t>h</w:t>
      </w:r>
      <w:r w:rsidR="00A44A6C" w:rsidRPr="008773C5">
        <w:rPr>
          <w:rFonts w:cs="Arial"/>
        </w:rPr>
        <w:t xml:space="preserve">ousing, multi dwelling housing (terraces) development, subdivision and associated site works at </w:t>
      </w:r>
      <w:r w:rsidR="009914CF">
        <w:rPr>
          <w:rFonts w:eastAsia="Times New Roman" w:cs="Arial"/>
          <w:bCs/>
        </w:rPr>
        <w:t>Lot 35 DP878862,</w:t>
      </w:r>
      <w:r w:rsidR="00A44A6C" w:rsidRPr="008773C5">
        <w:rPr>
          <w:rFonts w:eastAsia="Times New Roman" w:cs="Arial"/>
          <w:bCs/>
        </w:rPr>
        <w:t xml:space="preserve"> Miles Franklin Drive, Talbingo.</w:t>
      </w:r>
      <w:r w:rsidR="00A44A6C">
        <w:rPr>
          <w:rFonts w:eastAsia="Times New Roman" w:cs="Arial"/>
          <w:bCs/>
        </w:rPr>
        <w:t xml:space="preserve"> Specifically, the concept approval includes the following:</w:t>
      </w:r>
    </w:p>
    <w:p w14:paraId="30FE978F" w14:textId="531DAA95" w:rsidR="005C1E4B" w:rsidRPr="00501AA8" w:rsidRDefault="005C1E4B" w:rsidP="005C1E4B">
      <w:pPr>
        <w:autoSpaceDE w:val="0"/>
        <w:autoSpaceDN w:val="0"/>
        <w:adjustRightInd w:val="0"/>
        <w:spacing w:after="0" w:line="240" w:lineRule="auto"/>
        <w:jc w:val="both"/>
        <w:rPr>
          <w:rFonts w:eastAsia="Times New Roman" w:cs="Arial"/>
          <w:bCs/>
        </w:rPr>
      </w:pPr>
    </w:p>
    <w:p w14:paraId="1BA6E5BD" w14:textId="3209226A" w:rsidR="003A587E" w:rsidRDefault="003A587E" w:rsidP="005C1E4B">
      <w:pPr>
        <w:autoSpaceDE w:val="0"/>
        <w:autoSpaceDN w:val="0"/>
        <w:adjustRightInd w:val="0"/>
        <w:spacing w:after="0" w:line="240" w:lineRule="auto"/>
        <w:jc w:val="both"/>
        <w:rPr>
          <w:rFonts w:cs="Arial"/>
          <w:color w:val="000000"/>
        </w:rPr>
      </w:pPr>
    </w:p>
    <w:bookmarkEnd w:id="12"/>
    <w:p w14:paraId="01274FCC" w14:textId="77777777" w:rsidR="00882E54" w:rsidRPr="00882E54" w:rsidRDefault="00882E54" w:rsidP="00882E54">
      <w:pPr>
        <w:pStyle w:val="ListParagraph"/>
        <w:numPr>
          <w:ilvl w:val="0"/>
          <w:numId w:val="35"/>
        </w:numPr>
        <w:rPr>
          <w:rFonts w:cs="Arial"/>
        </w:rPr>
      </w:pPr>
      <w:r w:rsidRPr="00882E54">
        <w:rPr>
          <w:rFonts w:cs="Arial"/>
        </w:rPr>
        <w:t>A Proposed Spa Hotel (tourist a visitor accommodation) development.</w:t>
      </w:r>
    </w:p>
    <w:p w14:paraId="5C2CF942" w14:textId="1CAE96DB" w:rsidR="00882E54" w:rsidRPr="00882E54" w:rsidRDefault="00882E54" w:rsidP="00882E54">
      <w:pPr>
        <w:pStyle w:val="ListParagraph"/>
        <w:numPr>
          <w:ilvl w:val="0"/>
          <w:numId w:val="35"/>
        </w:numPr>
        <w:rPr>
          <w:rFonts w:cs="Arial"/>
        </w:rPr>
      </w:pPr>
      <w:r w:rsidRPr="00882E54">
        <w:rPr>
          <w:rFonts w:cs="Arial"/>
        </w:rPr>
        <w:t xml:space="preserve">A </w:t>
      </w:r>
      <w:r w:rsidR="005C1E4B" w:rsidRPr="00882E54">
        <w:rPr>
          <w:rFonts w:cs="Arial"/>
        </w:rPr>
        <w:t>Mixed-Use</w:t>
      </w:r>
      <w:r w:rsidRPr="00882E54">
        <w:rPr>
          <w:rFonts w:cs="Arial"/>
        </w:rPr>
        <w:t xml:space="preserve"> retail and residential precinct containing 11 residential flat buildings, 5 Shop top Housing Developments and 8 multi dwelling housing (terraces) development.</w:t>
      </w:r>
    </w:p>
    <w:p w14:paraId="44634300" w14:textId="77777777" w:rsidR="00882E54" w:rsidRPr="00882E54" w:rsidRDefault="00882E54" w:rsidP="00882E54">
      <w:pPr>
        <w:pStyle w:val="ListParagraph"/>
        <w:numPr>
          <w:ilvl w:val="0"/>
          <w:numId w:val="35"/>
        </w:numPr>
        <w:rPr>
          <w:rFonts w:cs="Arial"/>
        </w:rPr>
      </w:pPr>
      <w:r w:rsidRPr="00882E54">
        <w:rPr>
          <w:rFonts w:cs="Arial"/>
        </w:rPr>
        <w:t>Detached dwellings (80 Lots) – approximately 31,500m</w:t>
      </w:r>
      <w:r w:rsidRPr="00882E54">
        <w:rPr>
          <w:rFonts w:cs="Arial"/>
          <w:vertAlign w:val="superscript"/>
        </w:rPr>
        <w:t>2</w:t>
      </w:r>
      <w:r w:rsidRPr="00882E54">
        <w:rPr>
          <w:rFonts w:cs="Arial"/>
        </w:rPr>
        <w:t xml:space="preserve"> GFA;</w:t>
      </w:r>
    </w:p>
    <w:p w14:paraId="2F0E3D21" w14:textId="77777777" w:rsidR="00882E54" w:rsidRPr="00882E54" w:rsidRDefault="00882E54" w:rsidP="00882E54">
      <w:pPr>
        <w:pStyle w:val="ListParagraph"/>
        <w:numPr>
          <w:ilvl w:val="0"/>
          <w:numId w:val="35"/>
        </w:numPr>
        <w:rPr>
          <w:rFonts w:cs="Arial"/>
        </w:rPr>
      </w:pPr>
      <w:r w:rsidRPr="00882E54">
        <w:rPr>
          <w:rFonts w:cs="Arial"/>
        </w:rPr>
        <w:t>Public Open Space (approximately 50,000m</w:t>
      </w:r>
      <w:r w:rsidRPr="00882E54">
        <w:rPr>
          <w:rFonts w:cs="Arial"/>
          <w:vertAlign w:val="superscript"/>
        </w:rPr>
        <w:t>2</w:t>
      </w:r>
      <w:r w:rsidRPr="00882E54">
        <w:rPr>
          <w:rFonts w:cs="Arial"/>
        </w:rPr>
        <w:t>) and through site links with associated landscaping and outdoor furniture.</w:t>
      </w:r>
    </w:p>
    <w:p w14:paraId="504BE491" w14:textId="77777777" w:rsidR="00882E54" w:rsidRPr="00882E54" w:rsidRDefault="00882E54" w:rsidP="00882E54">
      <w:pPr>
        <w:pStyle w:val="ListParagraph"/>
        <w:numPr>
          <w:ilvl w:val="0"/>
          <w:numId w:val="35"/>
        </w:numPr>
        <w:rPr>
          <w:rFonts w:cs="Arial"/>
        </w:rPr>
      </w:pPr>
      <w:r w:rsidRPr="00882E54">
        <w:rPr>
          <w:rFonts w:cs="Arial"/>
        </w:rPr>
        <w:t xml:space="preserve">Carparking and/or service areas for boat trailers, tourist and visitor accommodation and residential properties. </w:t>
      </w:r>
    </w:p>
    <w:p w14:paraId="0A8C76C1" w14:textId="77777777" w:rsidR="00882E54" w:rsidRPr="00882E54" w:rsidRDefault="00882E54" w:rsidP="00882E54">
      <w:pPr>
        <w:pStyle w:val="ListParagraph"/>
        <w:numPr>
          <w:ilvl w:val="0"/>
          <w:numId w:val="35"/>
        </w:numPr>
        <w:rPr>
          <w:rFonts w:cs="Arial"/>
        </w:rPr>
      </w:pPr>
      <w:r w:rsidRPr="00882E54">
        <w:rPr>
          <w:rFonts w:cs="Arial"/>
        </w:rPr>
        <w:t>New access roads and pedestrian paths; and</w:t>
      </w:r>
    </w:p>
    <w:p w14:paraId="49B4890E" w14:textId="77777777" w:rsidR="00882E54" w:rsidRPr="00882E54" w:rsidRDefault="00882E54" w:rsidP="00882E54">
      <w:pPr>
        <w:pStyle w:val="ListParagraph"/>
        <w:numPr>
          <w:ilvl w:val="0"/>
          <w:numId w:val="35"/>
        </w:numPr>
        <w:rPr>
          <w:rFonts w:cs="Arial"/>
        </w:rPr>
      </w:pPr>
      <w:r w:rsidRPr="00882E54">
        <w:rPr>
          <w:rFonts w:cs="Arial"/>
        </w:rPr>
        <w:t xml:space="preserve">Private open space associated with residents and visitors of the Spa Hotel and </w:t>
      </w:r>
      <w:proofErr w:type="gramStart"/>
      <w:r w:rsidRPr="00882E54">
        <w:rPr>
          <w:rFonts w:cs="Arial"/>
        </w:rPr>
        <w:t>Mixed use</w:t>
      </w:r>
      <w:proofErr w:type="gramEnd"/>
      <w:r w:rsidRPr="00882E54">
        <w:rPr>
          <w:rFonts w:cs="Arial"/>
        </w:rPr>
        <w:t xml:space="preserve"> precinct.</w:t>
      </w:r>
    </w:p>
    <w:p w14:paraId="11255F89" w14:textId="0C11CD1E" w:rsidR="00A26C70" w:rsidRPr="005F3B66" w:rsidRDefault="002942CD" w:rsidP="005F3B66">
      <w:pPr>
        <w:pStyle w:val="ListParagraph"/>
        <w:numPr>
          <w:ilvl w:val="0"/>
          <w:numId w:val="35"/>
        </w:numPr>
        <w:rPr>
          <w:rFonts w:cs="Arial"/>
        </w:rPr>
      </w:pPr>
      <w:r w:rsidRPr="00882E54">
        <w:rPr>
          <w:rFonts w:cs="Arial"/>
        </w:rPr>
        <w:t xml:space="preserve">Concept subdivision plan showing the indicative lot configuration for lots proposed to be developed. </w:t>
      </w:r>
    </w:p>
    <w:p w14:paraId="256C8009" w14:textId="7577B8AB" w:rsidR="001963DA" w:rsidRDefault="001963DA" w:rsidP="0033036A">
      <w:pPr>
        <w:spacing w:after="0" w:line="240" w:lineRule="auto"/>
        <w:jc w:val="both"/>
        <w:rPr>
          <w:rFonts w:eastAsia="Times New Roman" w:cs="Arial"/>
          <w:i/>
          <w:iCs/>
          <w:sz w:val="20"/>
          <w:szCs w:val="20"/>
          <w:lang w:val="en-US"/>
        </w:rPr>
      </w:pPr>
    </w:p>
    <w:p w14:paraId="5F39AFEA" w14:textId="6597D76F" w:rsidR="00A26C70" w:rsidRDefault="00177F13" w:rsidP="00A26C70">
      <w:pPr>
        <w:pStyle w:val="ICBulletList1"/>
        <w:numPr>
          <w:ilvl w:val="0"/>
          <w:numId w:val="0"/>
        </w:numPr>
        <w:rPr>
          <w:rFonts w:cs="Arial"/>
          <w:u w:val="single"/>
        </w:rPr>
      </w:pPr>
      <w:r>
        <w:rPr>
          <w:rFonts w:cs="Arial"/>
          <w:u w:val="single"/>
        </w:rPr>
        <w:t>Proposed Staging</w:t>
      </w:r>
    </w:p>
    <w:p w14:paraId="2A60D8DC" w14:textId="606C451D" w:rsidR="00B1441E" w:rsidRDefault="00B1441E" w:rsidP="00A26C70">
      <w:pPr>
        <w:pStyle w:val="ICBulletList1"/>
        <w:numPr>
          <w:ilvl w:val="0"/>
          <w:numId w:val="0"/>
        </w:numPr>
        <w:rPr>
          <w:rFonts w:cs="Arial"/>
          <w:u w:val="single"/>
        </w:rPr>
      </w:pPr>
    </w:p>
    <w:p w14:paraId="34A45788" w14:textId="7ED3DA49" w:rsidR="00B1441E" w:rsidRDefault="00177F13" w:rsidP="00A26C70">
      <w:pPr>
        <w:pStyle w:val="ICBulletList1"/>
        <w:numPr>
          <w:ilvl w:val="0"/>
          <w:numId w:val="0"/>
        </w:numPr>
        <w:rPr>
          <w:rFonts w:cs="Arial"/>
        </w:rPr>
      </w:pPr>
      <w:r>
        <w:rPr>
          <w:rFonts w:cs="Arial"/>
        </w:rPr>
        <w:t>The concept approval</w:t>
      </w:r>
      <w:r w:rsidR="00B1441E">
        <w:rPr>
          <w:rFonts w:eastAsia="Times New Roman" w:cs="Arial"/>
          <w:bCs/>
        </w:rPr>
        <w:t xml:space="preserve"> is proposed to be staged as follows:</w:t>
      </w:r>
      <w:r w:rsidR="00B1441E" w:rsidRPr="00B1441E">
        <w:rPr>
          <w:rFonts w:cs="Arial"/>
        </w:rPr>
        <w:t xml:space="preserve"> </w:t>
      </w:r>
    </w:p>
    <w:p w14:paraId="1484D527" w14:textId="77777777" w:rsidR="00A34D8C" w:rsidRPr="00B1441E" w:rsidRDefault="00A34D8C" w:rsidP="00A26C70">
      <w:pPr>
        <w:pStyle w:val="ICBulletList1"/>
        <w:numPr>
          <w:ilvl w:val="0"/>
          <w:numId w:val="0"/>
        </w:numPr>
        <w:rPr>
          <w:rFonts w:cs="Arial"/>
        </w:rPr>
      </w:pPr>
    </w:p>
    <w:p w14:paraId="610569D0" w14:textId="77777777" w:rsidR="00501AA8" w:rsidRPr="0094508E" w:rsidRDefault="00501AA8" w:rsidP="00501AA8">
      <w:pPr>
        <w:pStyle w:val="ICBulletList1"/>
        <w:numPr>
          <w:ilvl w:val="0"/>
          <w:numId w:val="16"/>
        </w:numPr>
        <w:rPr>
          <w:rFonts w:cs="Arial"/>
          <w:b/>
          <w:bCs/>
        </w:rPr>
      </w:pPr>
      <w:r w:rsidRPr="0094508E">
        <w:rPr>
          <w:rFonts w:cs="Arial"/>
          <w:b/>
          <w:bCs/>
        </w:rPr>
        <w:t>Stage 1 -</w:t>
      </w:r>
    </w:p>
    <w:p w14:paraId="27B93F02" w14:textId="77777777" w:rsidR="00501AA8" w:rsidRPr="00BB1113" w:rsidRDefault="00501AA8" w:rsidP="00501AA8">
      <w:pPr>
        <w:pStyle w:val="ICBulletList1"/>
        <w:numPr>
          <w:ilvl w:val="1"/>
          <w:numId w:val="16"/>
        </w:numPr>
        <w:rPr>
          <w:rFonts w:cs="Arial"/>
        </w:rPr>
      </w:pPr>
      <w:r>
        <w:rPr>
          <w:rFonts w:cs="Arial"/>
        </w:rPr>
        <w:t xml:space="preserve">Torrens title subdivision to create 80 residential lots for the construction of dwellings houses and 1 residue lot for future stages. </w:t>
      </w:r>
    </w:p>
    <w:p w14:paraId="08B2FF87" w14:textId="77777777" w:rsidR="00501AA8" w:rsidRDefault="00501AA8" w:rsidP="00501AA8">
      <w:pPr>
        <w:pStyle w:val="ICBulletList1"/>
        <w:numPr>
          <w:ilvl w:val="1"/>
          <w:numId w:val="16"/>
        </w:numPr>
        <w:rPr>
          <w:rFonts w:cs="Arial"/>
        </w:rPr>
      </w:pPr>
      <w:r>
        <w:rPr>
          <w:rFonts w:cs="Arial"/>
        </w:rPr>
        <w:t xml:space="preserve">The construction of roads and pedestrian paths servicing the residential lots. </w:t>
      </w:r>
    </w:p>
    <w:p w14:paraId="5601A2AD" w14:textId="77777777" w:rsidR="00501AA8" w:rsidRDefault="00501AA8" w:rsidP="00501AA8">
      <w:pPr>
        <w:pStyle w:val="ICBulletList1"/>
        <w:numPr>
          <w:ilvl w:val="1"/>
          <w:numId w:val="16"/>
        </w:numPr>
        <w:rPr>
          <w:rFonts w:cs="Arial"/>
        </w:rPr>
      </w:pPr>
      <w:r>
        <w:rPr>
          <w:rFonts w:cs="Arial"/>
        </w:rPr>
        <w:t>Provisions of open spaces adjoining an existing watercourse.</w:t>
      </w:r>
    </w:p>
    <w:p w14:paraId="17CAAF60" w14:textId="77777777" w:rsidR="00501AA8" w:rsidRDefault="00501AA8" w:rsidP="00501AA8">
      <w:pPr>
        <w:pStyle w:val="ICBulletList1"/>
        <w:numPr>
          <w:ilvl w:val="0"/>
          <w:numId w:val="0"/>
        </w:numPr>
        <w:ind w:left="1080"/>
        <w:rPr>
          <w:rFonts w:cs="Arial"/>
        </w:rPr>
      </w:pPr>
    </w:p>
    <w:p w14:paraId="55B6B843" w14:textId="77777777" w:rsidR="00501AA8" w:rsidRPr="006B76F6" w:rsidRDefault="00501AA8" w:rsidP="00501AA8">
      <w:pPr>
        <w:pStyle w:val="ICBulletList1"/>
        <w:numPr>
          <w:ilvl w:val="0"/>
          <w:numId w:val="16"/>
        </w:numPr>
        <w:rPr>
          <w:rFonts w:cs="Arial"/>
          <w:b/>
          <w:bCs/>
        </w:rPr>
      </w:pPr>
      <w:r w:rsidRPr="006B76F6">
        <w:rPr>
          <w:rFonts w:cs="Arial"/>
          <w:b/>
          <w:bCs/>
        </w:rPr>
        <w:lastRenderedPageBreak/>
        <w:t xml:space="preserve">Stage 2 – </w:t>
      </w:r>
    </w:p>
    <w:p w14:paraId="5DC7B9A1" w14:textId="17132BC4" w:rsidR="00501AA8" w:rsidRDefault="00501AA8" w:rsidP="00501AA8">
      <w:pPr>
        <w:pStyle w:val="ICBulletList1"/>
        <w:numPr>
          <w:ilvl w:val="1"/>
          <w:numId w:val="16"/>
        </w:numPr>
        <w:rPr>
          <w:rFonts w:cs="Arial"/>
        </w:rPr>
      </w:pPr>
      <w:r>
        <w:rPr>
          <w:rFonts w:cs="Arial"/>
        </w:rPr>
        <w:t xml:space="preserve">Torrens title subdivision to create </w:t>
      </w:r>
      <w:r w:rsidR="00272E19">
        <w:rPr>
          <w:rFonts w:cs="Arial"/>
        </w:rPr>
        <w:t>7</w:t>
      </w:r>
      <w:r>
        <w:rPr>
          <w:rFonts w:cs="Arial"/>
        </w:rPr>
        <w:t xml:space="preserve"> lots forming a mixed-use precinct and 1 residue lot.  </w:t>
      </w:r>
    </w:p>
    <w:p w14:paraId="522946C7" w14:textId="0B70E582" w:rsidR="00501AA8" w:rsidRPr="000B27B8" w:rsidRDefault="00501AA8" w:rsidP="00501AA8">
      <w:pPr>
        <w:pStyle w:val="BodyTextIndent"/>
        <w:numPr>
          <w:ilvl w:val="0"/>
          <w:numId w:val="31"/>
        </w:numPr>
        <w:tabs>
          <w:tab w:val="left" w:pos="851"/>
          <w:tab w:val="left" w:pos="1134"/>
        </w:tabs>
        <w:rPr>
          <w:szCs w:val="22"/>
        </w:rPr>
      </w:pPr>
      <w:r>
        <w:t xml:space="preserve">The construction of residential flat buildings, </w:t>
      </w:r>
      <w:proofErr w:type="gramStart"/>
      <w:r>
        <w:t>Shop</w:t>
      </w:r>
      <w:proofErr w:type="gramEnd"/>
      <w:r>
        <w:t xml:space="preserve"> top Housing and multi dwelling housing (terraces),</w:t>
      </w:r>
    </w:p>
    <w:p w14:paraId="148D32B6" w14:textId="77777777" w:rsidR="00501AA8" w:rsidRDefault="00501AA8" w:rsidP="00501AA8">
      <w:pPr>
        <w:pStyle w:val="ICBulletList1"/>
        <w:numPr>
          <w:ilvl w:val="1"/>
          <w:numId w:val="16"/>
        </w:numPr>
        <w:rPr>
          <w:rFonts w:cs="Arial"/>
        </w:rPr>
      </w:pPr>
      <w:r>
        <w:rPr>
          <w:rFonts w:cs="Arial"/>
        </w:rPr>
        <w:t xml:space="preserve">The construction of roads and pedestrian paths servicing the mixed-use precinct and future Spa hotel. </w:t>
      </w:r>
    </w:p>
    <w:p w14:paraId="07DF319C" w14:textId="77777777" w:rsidR="00501AA8" w:rsidRDefault="00501AA8" w:rsidP="00501AA8">
      <w:pPr>
        <w:pStyle w:val="ICBulletList1"/>
        <w:numPr>
          <w:ilvl w:val="1"/>
          <w:numId w:val="16"/>
        </w:numPr>
        <w:rPr>
          <w:rFonts w:cs="Arial"/>
        </w:rPr>
      </w:pPr>
      <w:r>
        <w:rPr>
          <w:rFonts w:cs="Arial"/>
        </w:rPr>
        <w:t>Provisions of open spaces.</w:t>
      </w:r>
    </w:p>
    <w:p w14:paraId="187ED7B6" w14:textId="77777777" w:rsidR="00501AA8" w:rsidRDefault="00501AA8" w:rsidP="00501AA8">
      <w:pPr>
        <w:pStyle w:val="ICBulletList1"/>
        <w:numPr>
          <w:ilvl w:val="0"/>
          <w:numId w:val="0"/>
        </w:numPr>
        <w:ind w:left="1080"/>
        <w:rPr>
          <w:rFonts w:cs="Arial"/>
        </w:rPr>
      </w:pPr>
    </w:p>
    <w:p w14:paraId="552610C5" w14:textId="77777777" w:rsidR="00501AA8" w:rsidRDefault="00501AA8" w:rsidP="00501AA8">
      <w:pPr>
        <w:pStyle w:val="ICBulletList1"/>
        <w:numPr>
          <w:ilvl w:val="0"/>
          <w:numId w:val="16"/>
        </w:numPr>
        <w:rPr>
          <w:rFonts w:cs="Arial"/>
          <w:b/>
          <w:bCs/>
        </w:rPr>
      </w:pPr>
      <w:r w:rsidRPr="00631EBA">
        <w:rPr>
          <w:rFonts w:cs="Arial"/>
          <w:b/>
          <w:bCs/>
        </w:rPr>
        <w:t xml:space="preserve">Stage 3 </w:t>
      </w:r>
      <w:r>
        <w:rPr>
          <w:rFonts w:cs="Arial"/>
          <w:b/>
          <w:bCs/>
        </w:rPr>
        <w:t>–</w:t>
      </w:r>
      <w:r w:rsidRPr="00631EBA">
        <w:rPr>
          <w:rFonts w:cs="Arial"/>
          <w:b/>
          <w:bCs/>
        </w:rPr>
        <w:t xml:space="preserve"> </w:t>
      </w:r>
    </w:p>
    <w:p w14:paraId="305E437D" w14:textId="77777777" w:rsidR="00501AA8" w:rsidRPr="008C76AA" w:rsidRDefault="00501AA8" w:rsidP="00501AA8">
      <w:pPr>
        <w:pStyle w:val="ICBulletList1"/>
        <w:numPr>
          <w:ilvl w:val="1"/>
          <w:numId w:val="16"/>
        </w:numPr>
        <w:rPr>
          <w:rFonts w:cs="Arial"/>
        </w:rPr>
      </w:pPr>
      <w:r w:rsidRPr="008C76AA">
        <w:rPr>
          <w:rFonts w:cs="Arial"/>
        </w:rPr>
        <w:t>Construction of a Spa Hotel</w:t>
      </w:r>
      <w:r>
        <w:rPr>
          <w:rFonts w:cs="Arial"/>
        </w:rPr>
        <w:t xml:space="preserve"> (Tourist and visitor accommodation) and associated works. </w:t>
      </w:r>
    </w:p>
    <w:p w14:paraId="3FFC46CA" w14:textId="77777777" w:rsidR="00A26C70" w:rsidRDefault="00A26C70" w:rsidP="00A26C70">
      <w:pPr>
        <w:pStyle w:val="ParagraphText"/>
        <w:rPr>
          <w:rFonts w:ascii="Arial" w:hAnsi="Arial" w:cs="Arial"/>
        </w:rPr>
      </w:pPr>
    </w:p>
    <w:p w14:paraId="4C3484C1" w14:textId="77777777" w:rsidR="00A26C70" w:rsidRPr="00000551" w:rsidRDefault="00A26C70" w:rsidP="00A26C70">
      <w:pPr>
        <w:pStyle w:val="ParagraphText"/>
        <w:rPr>
          <w:rFonts w:ascii="Arial" w:hAnsi="Arial" w:cs="Arial"/>
        </w:rPr>
      </w:pPr>
      <w:r w:rsidRPr="00BB1113">
        <w:rPr>
          <w:rFonts w:ascii="Arial" w:hAnsi="Arial" w:cs="Arial"/>
          <w:b/>
          <w:bCs/>
        </w:rPr>
        <w:t>Note -</w:t>
      </w:r>
      <w:r>
        <w:rPr>
          <w:rFonts w:ascii="Arial" w:hAnsi="Arial" w:cs="Arial"/>
        </w:rPr>
        <w:t xml:space="preserve"> </w:t>
      </w:r>
      <w:r w:rsidRPr="00000551">
        <w:rPr>
          <w:rFonts w:ascii="Arial" w:hAnsi="Arial" w:cs="Arial"/>
        </w:rPr>
        <w:t xml:space="preserve">No physical </w:t>
      </w:r>
      <w:proofErr w:type="gramStart"/>
      <w:r w:rsidRPr="00000551">
        <w:rPr>
          <w:rFonts w:ascii="Arial" w:hAnsi="Arial" w:cs="Arial"/>
        </w:rPr>
        <w:t>works are proposed</w:t>
      </w:r>
      <w:proofErr w:type="gramEnd"/>
      <w:r w:rsidRPr="00000551">
        <w:rPr>
          <w:rFonts w:ascii="Arial" w:hAnsi="Arial" w:cs="Arial"/>
        </w:rPr>
        <w:t xml:space="preserve"> under this application.</w:t>
      </w:r>
      <w:r>
        <w:rPr>
          <w:rFonts w:ascii="Arial" w:hAnsi="Arial" w:cs="Arial"/>
        </w:rPr>
        <w:t xml:space="preserve"> Future development applications for each stage are to be lodged following Concept DA approval. </w:t>
      </w:r>
    </w:p>
    <w:p w14:paraId="0CF46046" w14:textId="346B8709" w:rsidR="00A26C70" w:rsidRDefault="00A26C70" w:rsidP="0033036A">
      <w:pPr>
        <w:spacing w:after="0" w:line="240" w:lineRule="auto"/>
        <w:jc w:val="both"/>
        <w:rPr>
          <w:rFonts w:eastAsia="Times New Roman" w:cs="Arial"/>
          <w:i/>
          <w:iCs/>
          <w:sz w:val="20"/>
          <w:szCs w:val="20"/>
          <w:lang w:val="en-US"/>
        </w:rPr>
      </w:pPr>
    </w:p>
    <w:p w14:paraId="43CECDC9" w14:textId="2FE36476" w:rsidR="001963DA" w:rsidRPr="002E7BE3" w:rsidRDefault="001963DA" w:rsidP="001963DA">
      <w:pPr>
        <w:rPr>
          <w:rFonts w:cs="Arial"/>
          <w:i/>
          <w:iCs/>
          <w:sz w:val="20"/>
          <w:szCs w:val="20"/>
        </w:rPr>
      </w:pPr>
    </w:p>
    <w:p w14:paraId="042EF0DF" w14:textId="4665241A" w:rsidR="001963DA" w:rsidRDefault="00F77C75" w:rsidP="0033036A">
      <w:pPr>
        <w:spacing w:after="0" w:line="240" w:lineRule="auto"/>
        <w:jc w:val="both"/>
        <w:rPr>
          <w:rFonts w:eastAsia="Times New Roman" w:cs="Arial"/>
          <w:i/>
          <w:iCs/>
          <w:sz w:val="20"/>
          <w:szCs w:val="20"/>
          <w:lang w:val="en-US"/>
        </w:rPr>
      </w:pPr>
      <w:r>
        <w:rPr>
          <w:noProof/>
        </w:rPr>
        <w:drawing>
          <wp:inline distT="0" distB="0" distL="0" distR="0" wp14:anchorId="3126C520" wp14:editId="10165A3E">
            <wp:extent cx="5153025" cy="3515177"/>
            <wp:effectExtent l="38100" t="38100" r="28575" b="47625"/>
            <wp:docPr id="25" name="Picture 2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 schematic&#10;&#10;Description automatically generated"/>
                    <pic:cNvPicPr/>
                  </pic:nvPicPr>
                  <pic:blipFill>
                    <a:blip r:embed="rId14"/>
                    <a:stretch>
                      <a:fillRect/>
                    </a:stretch>
                  </pic:blipFill>
                  <pic:spPr>
                    <a:xfrm>
                      <a:off x="0" y="0"/>
                      <a:ext cx="5164455" cy="3522974"/>
                    </a:xfrm>
                    <a:prstGeom prst="rect">
                      <a:avLst/>
                    </a:prstGeom>
                    <a:ln w="28575">
                      <a:solidFill>
                        <a:schemeClr val="tx1"/>
                      </a:solidFill>
                    </a:ln>
                  </pic:spPr>
                </pic:pic>
              </a:graphicData>
            </a:graphic>
          </wp:inline>
        </w:drawing>
      </w:r>
    </w:p>
    <w:p w14:paraId="3A3F589A" w14:textId="10284A2D" w:rsidR="00333EBD" w:rsidRDefault="001963DA" w:rsidP="001963DA">
      <w:pPr>
        <w:rPr>
          <w:rFonts w:cs="Arial"/>
          <w:i/>
          <w:iCs/>
          <w:sz w:val="20"/>
          <w:szCs w:val="20"/>
        </w:rPr>
      </w:pPr>
      <w:r w:rsidRPr="00E25E18">
        <w:rPr>
          <w:rFonts w:cs="Arial"/>
          <w:i/>
          <w:iCs/>
          <w:sz w:val="20"/>
          <w:szCs w:val="20"/>
        </w:rPr>
        <w:t xml:space="preserve">Figure </w:t>
      </w:r>
      <w:r w:rsidR="00F77C75">
        <w:rPr>
          <w:rFonts w:cs="Arial"/>
          <w:i/>
          <w:iCs/>
          <w:sz w:val="20"/>
          <w:szCs w:val="20"/>
        </w:rPr>
        <w:t>5</w:t>
      </w:r>
      <w:r w:rsidRPr="00E25E18">
        <w:rPr>
          <w:rFonts w:cs="Arial"/>
          <w:i/>
          <w:iCs/>
          <w:sz w:val="20"/>
          <w:szCs w:val="20"/>
        </w:rPr>
        <w:t xml:space="preserve">: </w:t>
      </w:r>
      <w:r>
        <w:rPr>
          <w:rFonts w:cs="Arial"/>
          <w:i/>
          <w:iCs/>
          <w:sz w:val="20"/>
          <w:szCs w:val="20"/>
        </w:rPr>
        <w:t>Site Plan</w:t>
      </w:r>
      <w:r w:rsidRPr="003B642C">
        <w:rPr>
          <w:rFonts w:cs="Arial"/>
          <w:i/>
          <w:iCs/>
          <w:sz w:val="20"/>
          <w:szCs w:val="20"/>
        </w:rPr>
        <w:t xml:space="preserve"> (Source: </w:t>
      </w:r>
      <w:r w:rsidR="006333D4">
        <w:rPr>
          <w:rFonts w:cs="Arial"/>
          <w:i/>
          <w:iCs/>
          <w:sz w:val="20"/>
          <w:szCs w:val="20"/>
        </w:rPr>
        <w:t>Robert Harwood</w:t>
      </w:r>
      <w:r>
        <w:rPr>
          <w:rFonts w:cs="Arial"/>
          <w:i/>
          <w:iCs/>
          <w:sz w:val="20"/>
          <w:szCs w:val="20"/>
        </w:rPr>
        <w:t xml:space="preserve"> Architects</w:t>
      </w:r>
      <w:r w:rsidRPr="003B642C">
        <w:rPr>
          <w:rFonts w:cs="Arial"/>
          <w:i/>
          <w:iCs/>
          <w:sz w:val="20"/>
          <w:szCs w:val="20"/>
        </w:rPr>
        <w:t>)</w:t>
      </w:r>
    </w:p>
    <w:p w14:paraId="45366767" w14:textId="35142A52" w:rsidR="00333EBD" w:rsidRDefault="00333EBD" w:rsidP="00333EBD">
      <w:pPr>
        <w:spacing w:after="0"/>
        <w:rPr>
          <w:noProof/>
        </w:rPr>
      </w:pPr>
      <w:r>
        <w:rPr>
          <w:noProof/>
        </w:rPr>
        <w:lastRenderedPageBreak/>
        <w:drawing>
          <wp:inline distT="0" distB="0" distL="0" distR="0" wp14:anchorId="7CBC7366" wp14:editId="6BD767F1">
            <wp:extent cx="5191515" cy="3248025"/>
            <wp:effectExtent l="38100" t="38100" r="47625" b="28575"/>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10;&#10;Description automatically generated"/>
                    <pic:cNvPicPr/>
                  </pic:nvPicPr>
                  <pic:blipFill>
                    <a:blip r:embed="rId15"/>
                    <a:stretch>
                      <a:fillRect/>
                    </a:stretch>
                  </pic:blipFill>
                  <pic:spPr>
                    <a:xfrm>
                      <a:off x="0" y="0"/>
                      <a:ext cx="5201541" cy="3254298"/>
                    </a:xfrm>
                    <a:prstGeom prst="rect">
                      <a:avLst/>
                    </a:prstGeom>
                    <a:ln w="28575">
                      <a:solidFill>
                        <a:schemeClr val="tx1"/>
                      </a:solidFill>
                    </a:ln>
                  </pic:spPr>
                </pic:pic>
              </a:graphicData>
            </a:graphic>
          </wp:inline>
        </w:drawing>
      </w:r>
    </w:p>
    <w:p w14:paraId="61A86D45" w14:textId="4491A366" w:rsidR="00333EBD" w:rsidRPr="00333EBD" w:rsidRDefault="00333EBD" w:rsidP="006333D4">
      <w:pPr>
        <w:spacing w:after="0"/>
        <w:rPr>
          <w:rFonts w:cs="Arial"/>
          <w:sz w:val="20"/>
          <w:szCs w:val="20"/>
        </w:rPr>
      </w:pPr>
      <w:r w:rsidRPr="00E25E18">
        <w:rPr>
          <w:rFonts w:cs="Arial"/>
          <w:i/>
          <w:iCs/>
          <w:sz w:val="20"/>
          <w:szCs w:val="20"/>
        </w:rPr>
        <w:t xml:space="preserve">Figure </w:t>
      </w:r>
      <w:r w:rsidR="00A44A6C">
        <w:rPr>
          <w:rFonts w:cs="Arial"/>
          <w:i/>
          <w:iCs/>
          <w:sz w:val="20"/>
          <w:szCs w:val="20"/>
        </w:rPr>
        <w:t>6</w:t>
      </w:r>
      <w:r w:rsidRPr="00E25E18">
        <w:rPr>
          <w:rFonts w:cs="Arial"/>
          <w:i/>
          <w:iCs/>
          <w:sz w:val="20"/>
          <w:szCs w:val="20"/>
        </w:rPr>
        <w:t>:</w:t>
      </w:r>
      <w:r>
        <w:rPr>
          <w:rFonts w:cs="Arial"/>
          <w:i/>
          <w:iCs/>
          <w:sz w:val="20"/>
          <w:szCs w:val="20"/>
        </w:rPr>
        <w:t xml:space="preserve"> Low Density Residential</w:t>
      </w:r>
      <w:r w:rsidRPr="00E25E18">
        <w:rPr>
          <w:rFonts w:cs="Arial"/>
          <w:i/>
          <w:iCs/>
          <w:sz w:val="20"/>
          <w:szCs w:val="20"/>
        </w:rPr>
        <w:t xml:space="preserve"> </w:t>
      </w:r>
      <w:r>
        <w:rPr>
          <w:rFonts w:cs="Arial"/>
          <w:i/>
          <w:iCs/>
          <w:sz w:val="20"/>
          <w:szCs w:val="20"/>
        </w:rPr>
        <w:t>Site Plan</w:t>
      </w:r>
      <w:r w:rsidRPr="003B642C">
        <w:rPr>
          <w:rFonts w:cs="Arial"/>
          <w:i/>
          <w:iCs/>
          <w:sz w:val="20"/>
          <w:szCs w:val="20"/>
        </w:rPr>
        <w:t xml:space="preserve"> </w:t>
      </w:r>
      <w:r w:rsidR="006333D4" w:rsidRPr="003B642C">
        <w:rPr>
          <w:rFonts w:cs="Arial"/>
          <w:i/>
          <w:iCs/>
          <w:sz w:val="20"/>
          <w:szCs w:val="20"/>
        </w:rPr>
        <w:t xml:space="preserve">(Source: </w:t>
      </w:r>
      <w:r w:rsidR="006333D4">
        <w:rPr>
          <w:rFonts w:cs="Arial"/>
          <w:i/>
          <w:iCs/>
          <w:sz w:val="20"/>
          <w:szCs w:val="20"/>
        </w:rPr>
        <w:t>Robert Harwood Architects</w:t>
      </w:r>
      <w:r w:rsidR="006333D4" w:rsidRPr="003B642C">
        <w:rPr>
          <w:rFonts w:cs="Arial"/>
          <w:i/>
          <w:iCs/>
          <w:sz w:val="20"/>
          <w:szCs w:val="20"/>
        </w:rPr>
        <w:t>)</w:t>
      </w:r>
    </w:p>
    <w:p w14:paraId="70430DEB" w14:textId="7F61B636" w:rsidR="00333EBD" w:rsidRDefault="00333EBD" w:rsidP="006333D4">
      <w:pPr>
        <w:spacing w:after="0"/>
        <w:rPr>
          <w:rFonts w:cs="Arial"/>
          <w:i/>
          <w:iCs/>
          <w:sz w:val="20"/>
          <w:szCs w:val="20"/>
        </w:rPr>
      </w:pPr>
      <w:r>
        <w:rPr>
          <w:noProof/>
        </w:rPr>
        <w:drawing>
          <wp:inline distT="0" distB="0" distL="0" distR="0" wp14:anchorId="4DE09FEA" wp14:editId="10E88A7F">
            <wp:extent cx="5162550" cy="2987772"/>
            <wp:effectExtent l="38100" t="38100" r="38100" b="41275"/>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pic:nvPicPr>
                  <pic:blipFill>
                    <a:blip r:embed="rId16"/>
                    <a:stretch>
                      <a:fillRect/>
                    </a:stretch>
                  </pic:blipFill>
                  <pic:spPr>
                    <a:xfrm>
                      <a:off x="0" y="0"/>
                      <a:ext cx="5173479" cy="2994097"/>
                    </a:xfrm>
                    <a:prstGeom prst="rect">
                      <a:avLst/>
                    </a:prstGeom>
                    <a:ln w="28575">
                      <a:solidFill>
                        <a:schemeClr val="tx1"/>
                      </a:solidFill>
                    </a:ln>
                  </pic:spPr>
                </pic:pic>
              </a:graphicData>
            </a:graphic>
          </wp:inline>
        </w:drawing>
      </w:r>
    </w:p>
    <w:p w14:paraId="06553405" w14:textId="1BA78668" w:rsidR="00333EBD" w:rsidRDefault="00333EBD" w:rsidP="006333D4">
      <w:pPr>
        <w:spacing w:after="0"/>
        <w:rPr>
          <w:rFonts w:cs="Arial"/>
          <w:i/>
          <w:iCs/>
          <w:sz w:val="20"/>
          <w:szCs w:val="20"/>
        </w:rPr>
      </w:pPr>
      <w:r w:rsidRPr="00E25E18">
        <w:rPr>
          <w:rFonts w:cs="Arial"/>
          <w:i/>
          <w:iCs/>
          <w:sz w:val="20"/>
          <w:szCs w:val="20"/>
        </w:rPr>
        <w:t xml:space="preserve">Figure </w:t>
      </w:r>
      <w:r w:rsidR="00A44A6C">
        <w:rPr>
          <w:rFonts w:cs="Arial"/>
          <w:i/>
          <w:iCs/>
          <w:sz w:val="20"/>
          <w:szCs w:val="20"/>
        </w:rPr>
        <w:t>7</w:t>
      </w:r>
      <w:r w:rsidRPr="00E25E18">
        <w:rPr>
          <w:rFonts w:cs="Arial"/>
          <w:i/>
          <w:iCs/>
          <w:sz w:val="20"/>
          <w:szCs w:val="20"/>
        </w:rPr>
        <w:t>:</w:t>
      </w:r>
      <w:r>
        <w:rPr>
          <w:rFonts w:cs="Arial"/>
          <w:i/>
          <w:iCs/>
          <w:sz w:val="20"/>
          <w:szCs w:val="20"/>
        </w:rPr>
        <w:t xml:space="preserve"> Mixed–Use Precinct</w:t>
      </w:r>
      <w:r w:rsidRPr="00E25E18">
        <w:rPr>
          <w:rFonts w:cs="Arial"/>
          <w:i/>
          <w:iCs/>
          <w:sz w:val="20"/>
          <w:szCs w:val="20"/>
        </w:rPr>
        <w:t xml:space="preserve"> </w:t>
      </w:r>
      <w:r>
        <w:rPr>
          <w:rFonts w:cs="Arial"/>
          <w:i/>
          <w:iCs/>
          <w:sz w:val="20"/>
          <w:szCs w:val="20"/>
        </w:rPr>
        <w:t>Site Plan</w:t>
      </w:r>
      <w:r w:rsidR="006333D4">
        <w:rPr>
          <w:rFonts w:cs="Arial"/>
          <w:i/>
          <w:iCs/>
          <w:sz w:val="20"/>
          <w:szCs w:val="20"/>
        </w:rPr>
        <w:t xml:space="preserve"> </w:t>
      </w:r>
      <w:r w:rsidR="006333D4" w:rsidRPr="003B642C">
        <w:rPr>
          <w:rFonts w:cs="Arial"/>
          <w:i/>
          <w:iCs/>
          <w:sz w:val="20"/>
          <w:szCs w:val="20"/>
        </w:rPr>
        <w:t xml:space="preserve">(Source: </w:t>
      </w:r>
      <w:r w:rsidR="006333D4">
        <w:rPr>
          <w:rFonts w:cs="Arial"/>
          <w:i/>
          <w:iCs/>
          <w:sz w:val="20"/>
          <w:szCs w:val="20"/>
        </w:rPr>
        <w:t>Robert Harwood Architects</w:t>
      </w:r>
      <w:r w:rsidR="006333D4" w:rsidRPr="003B642C">
        <w:rPr>
          <w:rFonts w:cs="Arial"/>
          <w:i/>
          <w:iCs/>
          <w:sz w:val="20"/>
          <w:szCs w:val="20"/>
        </w:rPr>
        <w:t>)</w:t>
      </w:r>
    </w:p>
    <w:p w14:paraId="4A397588" w14:textId="195ED161" w:rsidR="00333EBD" w:rsidRDefault="00333EBD" w:rsidP="00333EBD">
      <w:pPr>
        <w:rPr>
          <w:rFonts w:cs="Arial"/>
          <w:i/>
          <w:iCs/>
          <w:sz w:val="20"/>
          <w:szCs w:val="20"/>
        </w:rPr>
      </w:pPr>
    </w:p>
    <w:p w14:paraId="65932A16" w14:textId="1E39E581" w:rsidR="00333EBD" w:rsidRDefault="00333EBD" w:rsidP="006333D4">
      <w:pPr>
        <w:spacing w:after="0"/>
        <w:rPr>
          <w:rFonts w:cs="Arial"/>
          <w:i/>
          <w:iCs/>
          <w:sz w:val="20"/>
          <w:szCs w:val="20"/>
        </w:rPr>
      </w:pPr>
      <w:r>
        <w:rPr>
          <w:noProof/>
        </w:rPr>
        <w:lastRenderedPageBreak/>
        <w:drawing>
          <wp:inline distT="0" distB="0" distL="0" distR="0" wp14:anchorId="2E265969" wp14:editId="2725F669">
            <wp:extent cx="5238750" cy="3223286"/>
            <wp:effectExtent l="38100" t="38100" r="38100" b="34290"/>
            <wp:docPr id="45" name="Picture 45" descr="Diagram, engineering draw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 engineering drawing, map&#10;&#10;Description automatically generated"/>
                    <pic:cNvPicPr/>
                  </pic:nvPicPr>
                  <pic:blipFill>
                    <a:blip r:embed="rId17"/>
                    <a:stretch>
                      <a:fillRect/>
                    </a:stretch>
                  </pic:blipFill>
                  <pic:spPr>
                    <a:xfrm>
                      <a:off x="0" y="0"/>
                      <a:ext cx="5249072" cy="3229637"/>
                    </a:xfrm>
                    <a:prstGeom prst="rect">
                      <a:avLst/>
                    </a:prstGeom>
                    <a:ln w="28575">
                      <a:solidFill>
                        <a:schemeClr val="tx1"/>
                      </a:solidFill>
                    </a:ln>
                  </pic:spPr>
                </pic:pic>
              </a:graphicData>
            </a:graphic>
          </wp:inline>
        </w:drawing>
      </w:r>
    </w:p>
    <w:p w14:paraId="62984328" w14:textId="08753073" w:rsidR="00333EBD" w:rsidRDefault="00333EBD" w:rsidP="006333D4">
      <w:pPr>
        <w:spacing w:after="0"/>
        <w:rPr>
          <w:rFonts w:cs="Arial"/>
          <w:i/>
          <w:iCs/>
          <w:sz w:val="20"/>
          <w:szCs w:val="20"/>
        </w:rPr>
      </w:pPr>
      <w:r>
        <w:rPr>
          <w:rFonts w:cs="Arial"/>
          <w:i/>
          <w:iCs/>
          <w:sz w:val="20"/>
          <w:szCs w:val="20"/>
        </w:rPr>
        <w:t xml:space="preserve">Figure </w:t>
      </w:r>
      <w:r w:rsidR="00A44A6C">
        <w:rPr>
          <w:rFonts w:cs="Arial"/>
          <w:i/>
          <w:iCs/>
          <w:sz w:val="20"/>
          <w:szCs w:val="20"/>
        </w:rPr>
        <w:t>8</w:t>
      </w:r>
      <w:r>
        <w:rPr>
          <w:rFonts w:cs="Arial"/>
          <w:i/>
          <w:iCs/>
          <w:sz w:val="20"/>
          <w:szCs w:val="20"/>
        </w:rPr>
        <w:t xml:space="preserve"> </w:t>
      </w:r>
      <w:r w:rsidR="006333D4">
        <w:rPr>
          <w:rFonts w:cs="Arial"/>
          <w:i/>
          <w:iCs/>
          <w:sz w:val="20"/>
          <w:szCs w:val="20"/>
        </w:rPr>
        <w:t>–</w:t>
      </w:r>
      <w:r>
        <w:rPr>
          <w:rFonts w:cs="Arial"/>
          <w:i/>
          <w:iCs/>
          <w:sz w:val="20"/>
          <w:szCs w:val="20"/>
        </w:rPr>
        <w:t xml:space="preserve"> </w:t>
      </w:r>
      <w:r w:rsidR="006333D4">
        <w:rPr>
          <w:rFonts w:cs="Arial"/>
          <w:i/>
          <w:iCs/>
          <w:sz w:val="20"/>
          <w:szCs w:val="20"/>
        </w:rPr>
        <w:t xml:space="preserve">Lot 1 of the </w:t>
      </w:r>
      <w:r>
        <w:rPr>
          <w:rFonts w:cs="Arial"/>
          <w:i/>
          <w:iCs/>
          <w:sz w:val="20"/>
          <w:szCs w:val="20"/>
        </w:rPr>
        <w:t>Mixed–Use Precinct</w:t>
      </w:r>
      <w:r w:rsidR="006333D4">
        <w:rPr>
          <w:rFonts w:cs="Arial"/>
          <w:i/>
          <w:iCs/>
          <w:sz w:val="20"/>
          <w:szCs w:val="20"/>
        </w:rPr>
        <w:t>s</w:t>
      </w:r>
      <w:r w:rsidRPr="00E25E18">
        <w:rPr>
          <w:rFonts w:cs="Arial"/>
          <w:i/>
          <w:iCs/>
          <w:sz w:val="20"/>
          <w:szCs w:val="20"/>
        </w:rPr>
        <w:t xml:space="preserve"> </w:t>
      </w:r>
      <w:r>
        <w:rPr>
          <w:rFonts w:cs="Arial"/>
          <w:i/>
          <w:iCs/>
          <w:sz w:val="20"/>
          <w:szCs w:val="20"/>
        </w:rPr>
        <w:t>Site Plan</w:t>
      </w:r>
      <w:r w:rsidR="006333D4">
        <w:rPr>
          <w:rFonts w:cs="Arial"/>
          <w:i/>
          <w:iCs/>
          <w:sz w:val="20"/>
          <w:szCs w:val="20"/>
        </w:rPr>
        <w:t xml:space="preserve"> </w:t>
      </w:r>
      <w:r w:rsidR="006333D4" w:rsidRPr="003B642C">
        <w:rPr>
          <w:rFonts w:cs="Arial"/>
          <w:i/>
          <w:iCs/>
          <w:sz w:val="20"/>
          <w:szCs w:val="20"/>
        </w:rPr>
        <w:t xml:space="preserve">(Source: </w:t>
      </w:r>
      <w:r w:rsidR="006333D4">
        <w:rPr>
          <w:rFonts w:cs="Arial"/>
          <w:i/>
          <w:iCs/>
          <w:sz w:val="20"/>
          <w:szCs w:val="20"/>
        </w:rPr>
        <w:t>Robert Harwood Architects</w:t>
      </w:r>
      <w:r w:rsidR="006333D4" w:rsidRPr="003B642C">
        <w:rPr>
          <w:rFonts w:cs="Arial"/>
          <w:i/>
          <w:iCs/>
          <w:sz w:val="20"/>
          <w:szCs w:val="20"/>
        </w:rPr>
        <w:t>)</w:t>
      </w:r>
      <w:r w:rsidRPr="003B642C">
        <w:rPr>
          <w:rFonts w:cs="Arial"/>
          <w:i/>
          <w:iCs/>
          <w:sz w:val="20"/>
          <w:szCs w:val="20"/>
        </w:rPr>
        <w:t>)</w:t>
      </w:r>
    </w:p>
    <w:p w14:paraId="0A55283F" w14:textId="611F92FA" w:rsidR="006333D4" w:rsidRDefault="006333D4" w:rsidP="006333D4">
      <w:pPr>
        <w:spacing w:after="0"/>
        <w:rPr>
          <w:rFonts w:cs="Arial"/>
          <w:i/>
          <w:iCs/>
          <w:sz w:val="20"/>
          <w:szCs w:val="20"/>
        </w:rPr>
      </w:pPr>
      <w:r>
        <w:rPr>
          <w:noProof/>
        </w:rPr>
        <w:drawing>
          <wp:inline distT="0" distB="0" distL="0" distR="0" wp14:anchorId="120D5BDC" wp14:editId="2C0A7F3E">
            <wp:extent cx="5372100" cy="3241626"/>
            <wp:effectExtent l="38100" t="38100" r="38100" b="35560"/>
            <wp:docPr id="46" name="Picture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10;&#10;Description automatically generated"/>
                    <pic:cNvPicPr/>
                  </pic:nvPicPr>
                  <pic:blipFill>
                    <a:blip r:embed="rId18"/>
                    <a:stretch>
                      <a:fillRect/>
                    </a:stretch>
                  </pic:blipFill>
                  <pic:spPr>
                    <a:xfrm>
                      <a:off x="0" y="0"/>
                      <a:ext cx="5379509" cy="3246097"/>
                    </a:xfrm>
                    <a:prstGeom prst="rect">
                      <a:avLst/>
                    </a:prstGeom>
                    <a:ln w="28575">
                      <a:solidFill>
                        <a:schemeClr val="tx1"/>
                      </a:solidFill>
                    </a:ln>
                  </pic:spPr>
                </pic:pic>
              </a:graphicData>
            </a:graphic>
          </wp:inline>
        </w:drawing>
      </w:r>
    </w:p>
    <w:p w14:paraId="427E77E3" w14:textId="22E768D0" w:rsidR="006333D4" w:rsidRDefault="006333D4" w:rsidP="006333D4">
      <w:pPr>
        <w:spacing w:after="0"/>
        <w:rPr>
          <w:rFonts w:cs="Arial"/>
          <w:i/>
          <w:iCs/>
          <w:sz w:val="20"/>
          <w:szCs w:val="20"/>
        </w:rPr>
      </w:pPr>
      <w:r>
        <w:rPr>
          <w:rFonts w:cs="Arial"/>
          <w:i/>
          <w:iCs/>
          <w:sz w:val="20"/>
          <w:szCs w:val="20"/>
        </w:rPr>
        <w:t xml:space="preserve">Figure </w:t>
      </w:r>
      <w:r w:rsidR="00A44A6C">
        <w:rPr>
          <w:rFonts w:cs="Arial"/>
          <w:i/>
          <w:iCs/>
          <w:sz w:val="20"/>
          <w:szCs w:val="20"/>
        </w:rPr>
        <w:t>9</w:t>
      </w:r>
      <w:r>
        <w:rPr>
          <w:rFonts w:cs="Arial"/>
          <w:i/>
          <w:iCs/>
          <w:sz w:val="20"/>
          <w:szCs w:val="20"/>
        </w:rPr>
        <w:t xml:space="preserve"> – Lot 2 and 3 of the Mixed–Use Precincts</w:t>
      </w:r>
      <w:r w:rsidRPr="00E25E18">
        <w:rPr>
          <w:rFonts w:cs="Arial"/>
          <w:i/>
          <w:iCs/>
          <w:sz w:val="20"/>
          <w:szCs w:val="20"/>
        </w:rPr>
        <w:t xml:space="preserve"> </w:t>
      </w:r>
      <w:r>
        <w:rPr>
          <w:rFonts w:cs="Arial"/>
          <w:i/>
          <w:iCs/>
          <w:sz w:val="20"/>
          <w:szCs w:val="20"/>
        </w:rPr>
        <w:t>Site Plan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13565A4A" w14:textId="4F1C5E8F" w:rsidR="006333D4" w:rsidRDefault="006333D4" w:rsidP="001963DA">
      <w:pPr>
        <w:rPr>
          <w:rFonts w:cs="Arial"/>
          <w:i/>
          <w:iCs/>
          <w:sz w:val="20"/>
          <w:szCs w:val="20"/>
        </w:rPr>
      </w:pPr>
    </w:p>
    <w:p w14:paraId="0E647309" w14:textId="59144EC6" w:rsidR="006333D4" w:rsidRDefault="006333D4" w:rsidP="006333D4">
      <w:pPr>
        <w:spacing w:after="0"/>
        <w:rPr>
          <w:rFonts w:cs="Arial"/>
          <w:i/>
          <w:iCs/>
          <w:sz w:val="20"/>
          <w:szCs w:val="20"/>
        </w:rPr>
      </w:pPr>
      <w:r>
        <w:rPr>
          <w:noProof/>
        </w:rPr>
        <w:lastRenderedPageBreak/>
        <w:drawing>
          <wp:inline distT="0" distB="0" distL="0" distR="0" wp14:anchorId="2E6BAA07" wp14:editId="3FA44A04">
            <wp:extent cx="5457825" cy="3299185"/>
            <wp:effectExtent l="38100" t="38100" r="28575" b="34925"/>
            <wp:docPr id="47" name="Picture 4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 engineering drawing&#10;&#10;Description automatically generated"/>
                    <pic:cNvPicPr/>
                  </pic:nvPicPr>
                  <pic:blipFill>
                    <a:blip r:embed="rId19"/>
                    <a:stretch>
                      <a:fillRect/>
                    </a:stretch>
                  </pic:blipFill>
                  <pic:spPr>
                    <a:xfrm>
                      <a:off x="0" y="0"/>
                      <a:ext cx="5466122" cy="3304201"/>
                    </a:xfrm>
                    <a:prstGeom prst="rect">
                      <a:avLst/>
                    </a:prstGeom>
                    <a:ln w="28575">
                      <a:solidFill>
                        <a:schemeClr val="tx1"/>
                      </a:solidFill>
                    </a:ln>
                  </pic:spPr>
                </pic:pic>
              </a:graphicData>
            </a:graphic>
          </wp:inline>
        </w:drawing>
      </w:r>
    </w:p>
    <w:p w14:paraId="6D09A1E5" w14:textId="3B4E7898" w:rsidR="006333D4" w:rsidRDefault="006333D4" w:rsidP="006333D4">
      <w:pPr>
        <w:spacing w:after="0"/>
        <w:rPr>
          <w:rFonts w:cs="Arial"/>
          <w:i/>
          <w:iCs/>
          <w:sz w:val="20"/>
          <w:szCs w:val="20"/>
        </w:rPr>
      </w:pPr>
      <w:r>
        <w:rPr>
          <w:rFonts w:cs="Arial"/>
          <w:i/>
          <w:iCs/>
          <w:sz w:val="20"/>
          <w:szCs w:val="20"/>
        </w:rPr>
        <w:t xml:space="preserve">Figure </w:t>
      </w:r>
      <w:r w:rsidR="00A44A6C">
        <w:rPr>
          <w:rFonts w:cs="Arial"/>
          <w:i/>
          <w:iCs/>
          <w:sz w:val="20"/>
          <w:szCs w:val="20"/>
        </w:rPr>
        <w:t>10</w:t>
      </w:r>
      <w:r>
        <w:rPr>
          <w:rFonts w:cs="Arial"/>
          <w:i/>
          <w:iCs/>
          <w:sz w:val="20"/>
          <w:szCs w:val="20"/>
        </w:rPr>
        <w:t xml:space="preserve"> – Lot 4 of the Mixed–Use Precincts</w:t>
      </w:r>
      <w:r w:rsidRPr="00E25E18">
        <w:rPr>
          <w:rFonts w:cs="Arial"/>
          <w:i/>
          <w:iCs/>
          <w:sz w:val="20"/>
          <w:szCs w:val="20"/>
        </w:rPr>
        <w:t xml:space="preserve"> </w:t>
      </w:r>
      <w:r>
        <w:rPr>
          <w:rFonts w:cs="Arial"/>
          <w:i/>
          <w:iCs/>
          <w:sz w:val="20"/>
          <w:szCs w:val="20"/>
        </w:rPr>
        <w:t>Site Plan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7B1EF0D2" w14:textId="29D17392" w:rsidR="006333D4" w:rsidRDefault="006333D4" w:rsidP="001963DA">
      <w:pPr>
        <w:rPr>
          <w:rFonts w:cs="Arial"/>
          <w:i/>
          <w:iCs/>
          <w:sz w:val="20"/>
          <w:szCs w:val="20"/>
        </w:rPr>
      </w:pPr>
    </w:p>
    <w:p w14:paraId="634B7A89" w14:textId="61A8B315" w:rsidR="006333D4" w:rsidRDefault="006333D4" w:rsidP="001963DA">
      <w:pPr>
        <w:rPr>
          <w:rFonts w:cs="Arial"/>
          <w:i/>
          <w:iCs/>
          <w:sz w:val="20"/>
          <w:szCs w:val="20"/>
        </w:rPr>
      </w:pPr>
    </w:p>
    <w:p w14:paraId="1FEB1A40" w14:textId="195AD920" w:rsidR="006333D4" w:rsidRDefault="006333D4" w:rsidP="001963DA">
      <w:pPr>
        <w:rPr>
          <w:rFonts w:cs="Arial"/>
          <w:i/>
          <w:iCs/>
          <w:sz w:val="20"/>
          <w:szCs w:val="20"/>
        </w:rPr>
      </w:pPr>
    </w:p>
    <w:p w14:paraId="4D486C3A" w14:textId="6A0604DD" w:rsidR="006333D4" w:rsidRDefault="006333D4" w:rsidP="007A7098">
      <w:pPr>
        <w:spacing w:after="0"/>
        <w:rPr>
          <w:rFonts w:cs="Arial"/>
          <w:i/>
          <w:iCs/>
          <w:sz w:val="20"/>
          <w:szCs w:val="20"/>
        </w:rPr>
      </w:pPr>
      <w:r>
        <w:rPr>
          <w:noProof/>
        </w:rPr>
        <w:drawing>
          <wp:inline distT="0" distB="0" distL="0" distR="0" wp14:anchorId="5FC6E695" wp14:editId="71054AB5">
            <wp:extent cx="5581650" cy="3365687"/>
            <wp:effectExtent l="38100" t="38100" r="38100" b="44450"/>
            <wp:docPr id="48" name="Picture 4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iagram, engineering drawing&#10;&#10;Description automatically generated"/>
                    <pic:cNvPicPr/>
                  </pic:nvPicPr>
                  <pic:blipFill>
                    <a:blip r:embed="rId20"/>
                    <a:stretch>
                      <a:fillRect/>
                    </a:stretch>
                  </pic:blipFill>
                  <pic:spPr>
                    <a:xfrm>
                      <a:off x="0" y="0"/>
                      <a:ext cx="5590022" cy="3370735"/>
                    </a:xfrm>
                    <a:prstGeom prst="rect">
                      <a:avLst/>
                    </a:prstGeom>
                    <a:ln w="28575">
                      <a:solidFill>
                        <a:schemeClr val="tx1"/>
                      </a:solidFill>
                    </a:ln>
                  </pic:spPr>
                </pic:pic>
              </a:graphicData>
            </a:graphic>
          </wp:inline>
        </w:drawing>
      </w:r>
    </w:p>
    <w:p w14:paraId="244B3572" w14:textId="5291ADE4" w:rsidR="006333D4" w:rsidRDefault="006333D4" w:rsidP="006333D4">
      <w:pPr>
        <w:spacing w:after="0"/>
        <w:rPr>
          <w:rFonts w:cs="Arial"/>
          <w:i/>
          <w:iCs/>
          <w:sz w:val="20"/>
          <w:szCs w:val="20"/>
        </w:rPr>
      </w:pPr>
      <w:r>
        <w:rPr>
          <w:rFonts w:cs="Arial"/>
          <w:i/>
          <w:iCs/>
          <w:sz w:val="20"/>
          <w:szCs w:val="20"/>
        </w:rPr>
        <w:t xml:space="preserve">Figure </w:t>
      </w:r>
      <w:r w:rsidR="00A44A6C">
        <w:rPr>
          <w:rFonts w:cs="Arial"/>
          <w:i/>
          <w:iCs/>
          <w:sz w:val="20"/>
          <w:szCs w:val="20"/>
        </w:rPr>
        <w:t>11</w:t>
      </w:r>
      <w:r>
        <w:rPr>
          <w:rFonts w:cs="Arial"/>
          <w:i/>
          <w:iCs/>
          <w:sz w:val="20"/>
          <w:szCs w:val="20"/>
        </w:rPr>
        <w:t xml:space="preserve"> – Lot </w:t>
      </w:r>
      <w:r w:rsidR="007A7098">
        <w:rPr>
          <w:rFonts w:cs="Arial"/>
          <w:i/>
          <w:iCs/>
          <w:sz w:val="20"/>
          <w:szCs w:val="20"/>
        </w:rPr>
        <w:t>5</w:t>
      </w:r>
      <w:r>
        <w:rPr>
          <w:rFonts w:cs="Arial"/>
          <w:i/>
          <w:iCs/>
          <w:sz w:val="20"/>
          <w:szCs w:val="20"/>
        </w:rPr>
        <w:t xml:space="preserve"> of the Mixed–Use Precincts</w:t>
      </w:r>
      <w:r w:rsidRPr="00E25E18">
        <w:rPr>
          <w:rFonts w:cs="Arial"/>
          <w:i/>
          <w:iCs/>
          <w:sz w:val="20"/>
          <w:szCs w:val="20"/>
        </w:rPr>
        <w:t xml:space="preserve"> </w:t>
      </w:r>
      <w:r>
        <w:rPr>
          <w:rFonts w:cs="Arial"/>
          <w:i/>
          <w:iCs/>
          <w:sz w:val="20"/>
          <w:szCs w:val="20"/>
        </w:rPr>
        <w:t>Site Plan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46EB38D1" w14:textId="48EF85CA" w:rsidR="007A7098" w:rsidRDefault="007A7098" w:rsidP="006333D4">
      <w:pPr>
        <w:spacing w:after="0"/>
        <w:rPr>
          <w:rFonts w:cs="Arial"/>
          <w:i/>
          <w:iCs/>
          <w:sz w:val="20"/>
          <w:szCs w:val="20"/>
        </w:rPr>
      </w:pPr>
    </w:p>
    <w:p w14:paraId="27EC6463" w14:textId="023ECE9F" w:rsidR="007A7098" w:rsidRDefault="007A7098" w:rsidP="006333D4">
      <w:pPr>
        <w:spacing w:after="0"/>
        <w:rPr>
          <w:rFonts w:cs="Arial"/>
          <w:i/>
          <w:iCs/>
          <w:sz w:val="20"/>
          <w:szCs w:val="20"/>
        </w:rPr>
      </w:pPr>
      <w:r>
        <w:rPr>
          <w:noProof/>
        </w:rPr>
        <w:lastRenderedPageBreak/>
        <w:drawing>
          <wp:inline distT="0" distB="0" distL="0" distR="0" wp14:anchorId="6D34EC7E" wp14:editId="4DEAE4CE">
            <wp:extent cx="5629275" cy="3285548"/>
            <wp:effectExtent l="38100" t="38100" r="28575" b="29210"/>
            <wp:docPr id="49" name="Picture 4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iagram, engineering drawing&#10;&#10;Description automatically generated"/>
                    <pic:cNvPicPr/>
                  </pic:nvPicPr>
                  <pic:blipFill>
                    <a:blip r:embed="rId21"/>
                    <a:stretch>
                      <a:fillRect/>
                    </a:stretch>
                  </pic:blipFill>
                  <pic:spPr>
                    <a:xfrm>
                      <a:off x="0" y="0"/>
                      <a:ext cx="5640741" cy="3292240"/>
                    </a:xfrm>
                    <a:prstGeom prst="rect">
                      <a:avLst/>
                    </a:prstGeom>
                    <a:ln w="28575">
                      <a:solidFill>
                        <a:schemeClr val="tx1"/>
                      </a:solidFill>
                    </a:ln>
                  </pic:spPr>
                </pic:pic>
              </a:graphicData>
            </a:graphic>
          </wp:inline>
        </w:drawing>
      </w:r>
    </w:p>
    <w:p w14:paraId="370CDBDC" w14:textId="685D2CC4" w:rsidR="007A7098" w:rsidRDefault="007A7098" w:rsidP="007A7098">
      <w:pPr>
        <w:spacing w:after="0"/>
        <w:rPr>
          <w:rFonts w:cs="Arial"/>
          <w:i/>
          <w:iCs/>
          <w:sz w:val="20"/>
          <w:szCs w:val="20"/>
        </w:rPr>
      </w:pPr>
      <w:r>
        <w:rPr>
          <w:rFonts w:cs="Arial"/>
          <w:i/>
          <w:iCs/>
          <w:sz w:val="20"/>
          <w:szCs w:val="20"/>
        </w:rPr>
        <w:t>Figure 1</w:t>
      </w:r>
      <w:r w:rsidR="00A44A6C">
        <w:rPr>
          <w:rFonts w:cs="Arial"/>
          <w:i/>
          <w:iCs/>
          <w:sz w:val="20"/>
          <w:szCs w:val="20"/>
        </w:rPr>
        <w:t>2</w:t>
      </w:r>
      <w:r>
        <w:rPr>
          <w:rFonts w:cs="Arial"/>
          <w:i/>
          <w:iCs/>
          <w:sz w:val="20"/>
          <w:szCs w:val="20"/>
        </w:rPr>
        <w:t xml:space="preserve"> – Lot 6 of the Mixed–Use Precincts</w:t>
      </w:r>
      <w:r w:rsidRPr="00E25E18">
        <w:rPr>
          <w:rFonts w:cs="Arial"/>
          <w:i/>
          <w:iCs/>
          <w:sz w:val="20"/>
          <w:szCs w:val="20"/>
        </w:rPr>
        <w:t xml:space="preserve"> </w:t>
      </w:r>
      <w:r>
        <w:rPr>
          <w:rFonts w:cs="Arial"/>
          <w:i/>
          <w:iCs/>
          <w:sz w:val="20"/>
          <w:szCs w:val="20"/>
        </w:rPr>
        <w:t>Site Plan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3E895EF6" w14:textId="77777777" w:rsidR="007A7098" w:rsidRDefault="007A7098" w:rsidP="006333D4">
      <w:pPr>
        <w:spacing w:after="0"/>
        <w:rPr>
          <w:rFonts w:cs="Arial"/>
          <w:i/>
          <w:iCs/>
          <w:sz w:val="20"/>
          <w:szCs w:val="20"/>
        </w:rPr>
      </w:pPr>
    </w:p>
    <w:p w14:paraId="03F57CD6" w14:textId="31F3099C" w:rsidR="006333D4" w:rsidRDefault="007A7098" w:rsidP="001963DA">
      <w:pPr>
        <w:rPr>
          <w:rFonts w:cs="Arial"/>
          <w:i/>
          <w:iCs/>
          <w:sz w:val="20"/>
          <w:szCs w:val="20"/>
        </w:rPr>
      </w:pPr>
      <w:r>
        <w:rPr>
          <w:noProof/>
        </w:rPr>
        <w:drawing>
          <wp:inline distT="0" distB="0" distL="0" distR="0" wp14:anchorId="0CA9A3C3" wp14:editId="35B4B2C5">
            <wp:extent cx="5806807" cy="3477260"/>
            <wp:effectExtent l="38100" t="38100" r="41910" b="46990"/>
            <wp:docPr id="50" name="Picture 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iagram&#10;&#10;Description automatically generated"/>
                    <pic:cNvPicPr/>
                  </pic:nvPicPr>
                  <pic:blipFill>
                    <a:blip r:embed="rId22"/>
                    <a:stretch>
                      <a:fillRect/>
                    </a:stretch>
                  </pic:blipFill>
                  <pic:spPr>
                    <a:xfrm>
                      <a:off x="0" y="0"/>
                      <a:ext cx="5812023" cy="3480384"/>
                    </a:xfrm>
                    <a:prstGeom prst="rect">
                      <a:avLst/>
                    </a:prstGeom>
                    <a:ln w="28575">
                      <a:solidFill>
                        <a:schemeClr val="tx1"/>
                      </a:solidFill>
                    </a:ln>
                  </pic:spPr>
                </pic:pic>
              </a:graphicData>
            </a:graphic>
          </wp:inline>
        </w:drawing>
      </w:r>
    </w:p>
    <w:p w14:paraId="2F41214F" w14:textId="51C89BC1" w:rsidR="007A7098" w:rsidRDefault="007A7098" w:rsidP="007A7098">
      <w:pPr>
        <w:spacing w:after="0"/>
        <w:rPr>
          <w:rFonts w:cs="Arial"/>
          <w:i/>
          <w:iCs/>
          <w:sz w:val="20"/>
          <w:szCs w:val="20"/>
        </w:rPr>
      </w:pPr>
      <w:r>
        <w:rPr>
          <w:rFonts w:cs="Arial"/>
          <w:i/>
          <w:iCs/>
          <w:sz w:val="20"/>
          <w:szCs w:val="20"/>
        </w:rPr>
        <w:t>Figure 1</w:t>
      </w:r>
      <w:r w:rsidR="00A44A6C">
        <w:rPr>
          <w:rFonts w:cs="Arial"/>
          <w:i/>
          <w:iCs/>
          <w:sz w:val="20"/>
          <w:szCs w:val="20"/>
        </w:rPr>
        <w:t>3</w:t>
      </w:r>
      <w:r>
        <w:rPr>
          <w:rFonts w:cs="Arial"/>
          <w:i/>
          <w:iCs/>
          <w:sz w:val="20"/>
          <w:szCs w:val="20"/>
        </w:rPr>
        <w:t xml:space="preserve"> – Part of Lot 7 of the Mixed–Use Precincts</w:t>
      </w:r>
      <w:r w:rsidRPr="00E25E18">
        <w:rPr>
          <w:rFonts w:cs="Arial"/>
          <w:i/>
          <w:iCs/>
          <w:sz w:val="20"/>
          <w:szCs w:val="20"/>
        </w:rPr>
        <w:t xml:space="preserve"> </w:t>
      </w:r>
      <w:r>
        <w:rPr>
          <w:rFonts w:cs="Arial"/>
          <w:i/>
          <w:iCs/>
          <w:sz w:val="20"/>
          <w:szCs w:val="20"/>
        </w:rPr>
        <w:t>Site Plan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53C46DD4" w14:textId="189D7475" w:rsidR="007A7098" w:rsidRDefault="007A7098" w:rsidP="001963DA">
      <w:pPr>
        <w:rPr>
          <w:rFonts w:cs="Arial"/>
          <w:i/>
          <w:iCs/>
          <w:sz w:val="20"/>
          <w:szCs w:val="20"/>
        </w:rPr>
      </w:pPr>
    </w:p>
    <w:p w14:paraId="6B897136" w14:textId="0E2F18FD" w:rsidR="007A7098" w:rsidRDefault="007A7098" w:rsidP="001963DA">
      <w:pPr>
        <w:rPr>
          <w:rFonts w:cs="Arial"/>
          <w:i/>
          <w:iCs/>
          <w:sz w:val="20"/>
          <w:szCs w:val="20"/>
        </w:rPr>
      </w:pPr>
      <w:r>
        <w:rPr>
          <w:noProof/>
        </w:rPr>
        <w:lastRenderedPageBreak/>
        <w:drawing>
          <wp:inline distT="0" distB="0" distL="0" distR="0" wp14:anchorId="1F255EC8" wp14:editId="2816D44A">
            <wp:extent cx="5819775" cy="3533524"/>
            <wp:effectExtent l="38100" t="38100" r="28575" b="29210"/>
            <wp:docPr id="51" name="Picture 5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with medium confidence"/>
                    <pic:cNvPicPr/>
                  </pic:nvPicPr>
                  <pic:blipFill>
                    <a:blip r:embed="rId23"/>
                    <a:stretch>
                      <a:fillRect/>
                    </a:stretch>
                  </pic:blipFill>
                  <pic:spPr>
                    <a:xfrm>
                      <a:off x="0" y="0"/>
                      <a:ext cx="5827599" cy="3538275"/>
                    </a:xfrm>
                    <a:prstGeom prst="rect">
                      <a:avLst/>
                    </a:prstGeom>
                    <a:ln w="28575">
                      <a:solidFill>
                        <a:schemeClr val="tx1"/>
                      </a:solidFill>
                    </a:ln>
                  </pic:spPr>
                </pic:pic>
              </a:graphicData>
            </a:graphic>
          </wp:inline>
        </w:drawing>
      </w:r>
    </w:p>
    <w:p w14:paraId="4F398BBD" w14:textId="24CE6C52" w:rsidR="007A7098" w:rsidRDefault="007A7098" w:rsidP="007A7098">
      <w:pPr>
        <w:spacing w:after="0"/>
        <w:rPr>
          <w:rFonts w:cs="Arial"/>
          <w:i/>
          <w:iCs/>
          <w:sz w:val="20"/>
          <w:szCs w:val="20"/>
        </w:rPr>
      </w:pPr>
      <w:r>
        <w:rPr>
          <w:rFonts w:cs="Arial"/>
          <w:i/>
          <w:iCs/>
          <w:sz w:val="20"/>
          <w:szCs w:val="20"/>
        </w:rPr>
        <w:t>Figure 1</w:t>
      </w:r>
      <w:r w:rsidR="00A44A6C">
        <w:rPr>
          <w:rFonts w:cs="Arial"/>
          <w:i/>
          <w:iCs/>
          <w:sz w:val="20"/>
          <w:szCs w:val="20"/>
        </w:rPr>
        <w:t>4</w:t>
      </w:r>
      <w:r>
        <w:rPr>
          <w:rFonts w:cs="Arial"/>
          <w:i/>
          <w:iCs/>
          <w:sz w:val="20"/>
          <w:szCs w:val="20"/>
        </w:rPr>
        <w:t xml:space="preserve"> – Part of Lot 7 of the Mixed–Use Precincts</w:t>
      </w:r>
      <w:r w:rsidRPr="00E25E18">
        <w:rPr>
          <w:rFonts w:cs="Arial"/>
          <w:i/>
          <w:iCs/>
          <w:sz w:val="20"/>
          <w:szCs w:val="20"/>
        </w:rPr>
        <w:t xml:space="preserve"> </w:t>
      </w:r>
      <w:r>
        <w:rPr>
          <w:rFonts w:cs="Arial"/>
          <w:i/>
          <w:iCs/>
          <w:sz w:val="20"/>
          <w:szCs w:val="20"/>
        </w:rPr>
        <w:t>Site Plan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3FDE5397" w14:textId="5865D058" w:rsidR="007A7098" w:rsidRDefault="007A7098" w:rsidP="001963DA">
      <w:pPr>
        <w:rPr>
          <w:rFonts w:cs="Arial"/>
          <w:i/>
          <w:iCs/>
          <w:sz w:val="20"/>
          <w:szCs w:val="20"/>
        </w:rPr>
      </w:pPr>
    </w:p>
    <w:p w14:paraId="54F699E2" w14:textId="5BE87165" w:rsidR="006D0C47" w:rsidRDefault="006D0C47" w:rsidP="001963DA">
      <w:pPr>
        <w:rPr>
          <w:rFonts w:cs="Arial"/>
          <w:i/>
          <w:iCs/>
          <w:sz w:val="20"/>
          <w:szCs w:val="20"/>
        </w:rPr>
      </w:pPr>
      <w:r>
        <w:rPr>
          <w:noProof/>
        </w:rPr>
        <w:drawing>
          <wp:inline distT="0" distB="0" distL="0" distR="0" wp14:anchorId="113C18E9" wp14:editId="3FBE63D3">
            <wp:extent cx="5943600" cy="3380105"/>
            <wp:effectExtent l="38100" t="38100" r="38100" b="29845"/>
            <wp:docPr id="62"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Diagram&#10;&#10;Description automatically generated"/>
                    <pic:cNvPicPr/>
                  </pic:nvPicPr>
                  <pic:blipFill>
                    <a:blip r:embed="rId24"/>
                    <a:stretch>
                      <a:fillRect/>
                    </a:stretch>
                  </pic:blipFill>
                  <pic:spPr>
                    <a:xfrm>
                      <a:off x="0" y="0"/>
                      <a:ext cx="5943600" cy="3380105"/>
                    </a:xfrm>
                    <a:prstGeom prst="rect">
                      <a:avLst/>
                    </a:prstGeom>
                    <a:ln w="28575">
                      <a:solidFill>
                        <a:schemeClr val="tx1"/>
                      </a:solidFill>
                    </a:ln>
                  </pic:spPr>
                </pic:pic>
              </a:graphicData>
            </a:graphic>
          </wp:inline>
        </w:drawing>
      </w:r>
    </w:p>
    <w:p w14:paraId="5FFC6724" w14:textId="0ACF3D20" w:rsidR="006D0C47" w:rsidRDefault="006D0C47" w:rsidP="006D0C47">
      <w:pPr>
        <w:spacing w:after="0"/>
        <w:rPr>
          <w:rFonts w:cs="Arial"/>
          <w:i/>
          <w:iCs/>
          <w:sz w:val="20"/>
          <w:szCs w:val="20"/>
        </w:rPr>
      </w:pPr>
      <w:r>
        <w:rPr>
          <w:rFonts w:cs="Arial"/>
          <w:i/>
          <w:iCs/>
          <w:sz w:val="20"/>
          <w:szCs w:val="20"/>
        </w:rPr>
        <w:t>Figure 1</w:t>
      </w:r>
      <w:r w:rsidR="00A44A6C">
        <w:rPr>
          <w:rFonts w:cs="Arial"/>
          <w:i/>
          <w:iCs/>
          <w:sz w:val="20"/>
          <w:szCs w:val="20"/>
        </w:rPr>
        <w:t>5</w:t>
      </w:r>
      <w:r>
        <w:rPr>
          <w:rFonts w:cs="Arial"/>
          <w:i/>
          <w:iCs/>
          <w:sz w:val="20"/>
          <w:szCs w:val="20"/>
        </w:rPr>
        <w:t xml:space="preserve"> – Spa Hotel Garage Floor Site Plan</w:t>
      </w:r>
      <w:r w:rsidRPr="00E25E18">
        <w:rPr>
          <w:rFonts w:cs="Arial"/>
          <w:i/>
          <w:iCs/>
          <w:sz w:val="20"/>
          <w:szCs w:val="20"/>
        </w:rPr>
        <w:t xml:space="preserve"> </w:t>
      </w:r>
      <w:r>
        <w:rPr>
          <w:rFonts w:cs="Arial"/>
          <w:i/>
          <w:iCs/>
          <w:sz w:val="20"/>
          <w:szCs w:val="20"/>
        </w:rPr>
        <w:t>Site Plan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0D847C9F" w14:textId="2EAD8C7F" w:rsidR="006D0C47" w:rsidRDefault="006D0C47" w:rsidP="006D0C47">
      <w:pPr>
        <w:spacing w:after="0"/>
        <w:rPr>
          <w:rFonts w:cs="Arial"/>
          <w:i/>
          <w:iCs/>
          <w:sz w:val="20"/>
          <w:szCs w:val="20"/>
        </w:rPr>
      </w:pPr>
    </w:p>
    <w:p w14:paraId="52F3A878" w14:textId="3FFC0BFC" w:rsidR="006D0C47" w:rsidRDefault="006D0C47" w:rsidP="006D0C47">
      <w:pPr>
        <w:spacing w:after="0"/>
        <w:rPr>
          <w:rFonts w:cs="Arial"/>
          <w:i/>
          <w:iCs/>
          <w:sz w:val="20"/>
          <w:szCs w:val="20"/>
        </w:rPr>
      </w:pPr>
      <w:r>
        <w:rPr>
          <w:noProof/>
        </w:rPr>
        <w:lastRenderedPageBreak/>
        <w:drawing>
          <wp:inline distT="0" distB="0" distL="0" distR="0" wp14:anchorId="43648EAD" wp14:editId="56367A45">
            <wp:extent cx="5943600" cy="3434080"/>
            <wp:effectExtent l="38100" t="38100" r="38100" b="33020"/>
            <wp:docPr id="63" name="Picture 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agram&#10;&#10;Description automatically generated"/>
                    <pic:cNvPicPr/>
                  </pic:nvPicPr>
                  <pic:blipFill>
                    <a:blip r:embed="rId25"/>
                    <a:stretch>
                      <a:fillRect/>
                    </a:stretch>
                  </pic:blipFill>
                  <pic:spPr>
                    <a:xfrm>
                      <a:off x="0" y="0"/>
                      <a:ext cx="5943600" cy="3434080"/>
                    </a:xfrm>
                    <a:prstGeom prst="rect">
                      <a:avLst/>
                    </a:prstGeom>
                    <a:ln w="28575">
                      <a:solidFill>
                        <a:schemeClr val="tx1"/>
                      </a:solidFill>
                    </a:ln>
                  </pic:spPr>
                </pic:pic>
              </a:graphicData>
            </a:graphic>
          </wp:inline>
        </w:drawing>
      </w:r>
    </w:p>
    <w:p w14:paraId="53EE651B" w14:textId="0A111318" w:rsidR="006D0C47" w:rsidRDefault="006D0C47" w:rsidP="006D0C47">
      <w:pPr>
        <w:spacing w:after="0"/>
        <w:rPr>
          <w:rFonts w:cs="Arial"/>
          <w:i/>
          <w:iCs/>
          <w:sz w:val="20"/>
          <w:szCs w:val="20"/>
        </w:rPr>
      </w:pPr>
      <w:r>
        <w:rPr>
          <w:rFonts w:cs="Arial"/>
          <w:i/>
          <w:iCs/>
          <w:sz w:val="20"/>
          <w:szCs w:val="20"/>
        </w:rPr>
        <w:t>Figure 1</w:t>
      </w:r>
      <w:r w:rsidR="00A44A6C">
        <w:rPr>
          <w:rFonts w:cs="Arial"/>
          <w:i/>
          <w:iCs/>
          <w:sz w:val="20"/>
          <w:szCs w:val="20"/>
        </w:rPr>
        <w:t>6</w:t>
      </w:r>
      <w:r>
        <w:rPr>
          <w:rFonts w:cs="Arial"/>
          <w:i/>
          <w:iCs/>
          <w:sz w:val="20"/>
          <w:szCs w:val="20"/>
        </w:rPr>
        <w:t xml:space="preserve"> – Spa Hotel Ground Floor Site Plan</w:t>
      </w:r>
      <w:r w:rsidRPr="00E25E18">
        <w:rPr>
          <w:rFonts w:cs="Arial"/>
          <w:i/>
          <w:iCs/>
          <w:sz w:val="20"/>
          <w:szCs w:val="20"/>
        </w:rPr>
        <w:t xml:space="preserve"> </w:t>
      </w:r>
      <w:r>
        <w:rPr>
          <w:rFonts w:cs="Arial"/>
          <w:i/>
          <w:iCs/>
          <w:sz w:val="20"/>
          <w:szCs w:val="20"/>
        </w:rPr>
        <w:t>Site Plan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7F531ADF" w14:textId="4C17F1CE" w:rsidR="006D0C47" w:rsidRDefault="006D0C47" w:rsidP="001963DA">
      <w:pPr>
        <w:rPr>
          <w:rFonts w:cs="Arial"/>
          <w:i/>
          <w:iCs/>
          <w:sz w:val="20"/>
          <w:szCs w:val="20"/>
        </w:rPr>
      </w:pPr>
      <w:r>
        <w:rPr>
          <w:noProof/>
        </w:rPr>
        <w:drawing>
          <wp:inline distT="0" distB="0" distL="0" distR="0" wp14:anchorId="34BAD040" wp14:editId="1F16D6D4">
            <wp:extent cx="5943600" cy="3401695"/>
            <wp:effectExtent l="38100" t="38100" r="38100" b="46355"/>
            <wp:docPr id="64" name="Picture 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Diagram&#10;&#10;Description automatically generated"/>
                    <pic:cNvPicPr/>
                  </pic:nvPicPr>
                  <pic:blipFill>
                    <a:blip r:embed="rId26"/>
                    <a:stretch>
                      <a:fillRect/>
                    </a:stretch>
                  </pic:blipFill>
                  <pic:spPr>
                    <a:xfrm>
                      <a:off x="0" y="0"/>
                      <a:ext cx="5943600" cy="3401695"/>
                    </a:xfrm>
                    <a:prstGeom prst="rect">
                      <a:avLst/>
                    </a:prstGeom>
                    <a:ln w="28575">
                      <a:solidFill>
                        <a:schemeClr val="tx1"/>
                      </a:solidFill>
                    </a:ln>
                  </pic:spPr>
                </pic:pic>
              </a:graphicData>
            </a:graphic>
          </wp:inline>
        </w:drawing>
      </w:r>
    </w:p>
    <w:p w14:paraId="31FAD08E" w14:textId="0AB3F6F8" w:rsidR="006D0C47" w:rsidRDefault="006D0C47" w:rsidP="006D0C47">
      <w:pPr>
        <w:spacing w:after="0"/>
        <w:rPr>
          <w:rFonts w:cs="Arial"/>
          <w:i/>
          <w:iCs/>
          <w:sz w:val="20"/>
          <w:szCs w:val="20"/>
        </w:rPr>
      </w:pPr>
      <w:r>
        <w:rPr>
          <w:rFonts w:cs="Arial"/>
          <w:i/>
          <w:iCs/>
          <w:sz w:val="20"/>
          <w:szCs w:val="20"/>
        </w:rPr>
        <w:t>Figure 1</w:t>
      </w:r>
      <w:r w:rsidR="00A44A6C">
        <w:rPr>
          <w:rFonts w:cs="Arial"/>
          <w:i/>
          <w:iCs/>
          <w:sz w:val="20"/>
          <w:szCs w:val="20"/>
        </w:rPr>
        <w:t>7</w:t>
      </w:r>
      <w:r>
        <w:rPr>
          <w:rFonts w:cs="Arial"/>
          <w:i/>
          <w:iCs/>
          <w:sz w:val="20"/>
          <w:szCs w:val="20"/>
        </w:rPr>
        <w:t xml:space="preserve"> – Spa Hotel First Floor Site Plan</w:t>
      </w:r>
      <w:r w:rsidRPr="00E25E18">
        <w:rPr>
          <w:rFonts w:cs="Arial"/>
          <w:i/>
          <w:iCs/>
          <w:sz w:val="20"/>
          <w:szCs w:val="20"/>
        </w:rPr>
        <w:t xml:space="preserve"> </w:t>
      </w:r>
      <w:r>
        <w:rPr>
          <w:rFonts w:cs="Arial"/>
          <w:i/>
          <w:iCs/>
          <w:sz w:val="20"/>
          <w:szCs w:val="20"/>
        </w:rPr>
        <w:t>Site Plan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4DA44513" w14:textId="73444DBE" w:rsidR="006D0C47" w:rsidRDefault="006D0C47" w:rsidP="001963DA">
      <w:pPr>
        <w:rPr>
          <w:rFonts w:cs="Arial"/>
          <w:i/>
          <w:iCs/>
          <w:sz w:val="20"/>
          <w:szCs w:val="20"/>
        </w:rPr>
      </w:pPr>
    </w:p>
    <w:p w14:paraId="1E6761D2" w14:textId="67F57F35" w:rsidR="006D0C47" w:rsidRDefault="006D0C47" w:rsidP="001963DA">
      <w:pPr>
        <w:rPr>
          <w:rFonts w:cs="Arial"/>
          <w:i/>
          <w:iCs/>
          <w:sz w:val="20"/>
          <w:szCs w:val="20"/>
        </w:rPr>
      </w:pPr>
      <w:r>
        <w:rPr>
          <w:noProof/>
        </w:rPr>
        <w:lastRenderedPageBreak/>
        <w:drawing>
          <wp:inline distT="0" distB="0" distL="0" distR="0" wp14:anchorId="3995FF10" wp14:editId="1F3082E3">
            <wp:extent cx="5943600" cy="3615690"/>
            <wp:effectExtent l="38100" t="38100" r="38100" b="41910"/>
            <wp:docPr id="65" name="Picture 65"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 diagram&#10;&#10;Description automatically generated with medium confidence"/>
                    <pic:cNvPicPr/>
                  </pic:nvPicPr>
                  <pic:blipFill>
                    <a:blip r:embed="rId27"/>
                    <a:stretch>
                      <a:fillRect/>
                    </a:stretch>
                  </pic:blipFill>
                  <pic:spPr>
                    <a:xfrm>
                      <a:off x="0" y="0"/>
                      <a:ext cx="5943600" cy="3615690"/>
                    </a:xfrm>
                    <a:prstGeom prst="rect">
                      <a:avLst/>
                    </a:prstGeom>
                    <a:ln w="28575">
                      <a:solidFill>
                        <a:schemeClr val="tx1"/>
                      </a:solidFill>
                    </a:ln>
                  </pic:spPr>
                </pic:pic>
              </a:graphicData>
            </a:graphic>
          </wp:inline>
        </w:drawing>
      </w:r>
    </w:p>
    <w:p w14:paraId="290FCBB3" w14:textId="3184FB60" w:rsidR="006D0C47" w:rsidRDefault="006D0C47" w:rsidP="006D0C47">
      <w:pPr>
        <w:spacing w:after="0"/>
        <w:rPr>
          <w:rFonts w:cs="Arial"/>
          <w:i/>
          <w:iCs/>
          <w:sz w:val="20"/>
          <w:szCs w:val="20"/>
        </w:rPr>
      </w:pPr>
      <w:r>
        <w:rPr>
          <w:rFonts w:cs="Arial"/>
          <w:i/>
          <w:iCs/>
          <w:sz w:val="20"/>
          <w:szCs w:val="20"/>
        </w:rPr>
        <w:t>Figure 1</w:t>
      </w:r>
      <w:r w:rsidR="00A44A6C">
        <w:rPr>
          <w:rFonts w:cs="Arial"/>
          <w:i/>
          <w:iCs/>
          <w:sz w:val="20"/>
          <w:szCs w:val="20"/>
        </w:rPr>
        <w:t>8</w:t>
      </w:r>
      <w:r>
        <w:rPr>
          <w:rFonts w:cs="Arial"/>
          <w:i/>
          <w:iCs/>
          <w:sz w:val="20"/>
          <w:szCs w:val="20"/>
        </w:rPr>
        <w:t xml:space="preserve"> – Site Sections</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501DFA15" w14:textId="77777777" w:rsidR="006D0C47" w:rsidRPr="002E7BE3" w:rsidRDefault="006D0C47" w:rsidP="001963DA">
      <w:pPr>
        <w:rPr>
          <w:rFonts w:cs="Arial"/>
          <w:i/>
          <w:iCs/>
          <w:sz w:val="20"/>
          <w:szCs w:val="20"/>
        </w:rPr>
      </w:pPr>
    </w:p>
    <w:p w14:paraId="6751B9F1" w14:textId="010354BE" w:rsidR="001963DA" w:rsidRPr="00F77C75" w:rsidRDefault="007A7098" w:rsidP="0033036A">
      <w:pPr>
        <w:spacing w:after="0" w:line="240" w:lineRule="auto"/>
        <w:jc w:val="both"/>
        <w:rPr>
          <w:rFonts w:eastAsia="Times New Roman" w:cs="Arial"/>
          <w:i/>
          <w:iCs/>
          <w:sz w:val="20"/>
          <w:szCs w:val="20"/>
          <w:lang w:val="en-US"/>
        </w:rPr>
      </w:pPr>
      <w:r>
        <w:rPr>
          <w:noProof/>
        </w:rPr>
        <w:drawing>
          <wp:inline distT="0" distB="0" distL="0" distR="0" wp14:anchorId="77D6A8EE" wp14:editId="366BE896">
            <wp:extent cx="5943600" cy="3568065"/>
            <wp:effectExtent l="38100" t="38100" r="38100" b="32385"/>
            <wp:docPr id="52" name="Picture 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iagram&#10;&#10;Description automatically generated"/>
                    <pic:cNvPicPr/>
                  </pic:nvPicPr>
                  <pic:blipFill>
                    <a:blip r:embed="rId28"/>
                    <a:stretch>
                      <a:fillRect/>
                    </a:stretch>
                  </pic:blipFill>
                  <pic:spPr>
                    <a:xfrm>
                      <a:off x="0" y="0"/>
                      <a:ext cx="5943600" cy="3568065"/>
                    </a:xfrm>
                    <a:prstGeom prst="rect">
                      <a:avLst/>
                    </a:prstGeom>
                    <a:ln w="28575">
                      <a:solidFill>
                        <a:schemeClr val="tx1"/>
                      </a:solidFill>
                    </a:ln>
                  </pic:spPr>
                </pic:pic>
              </a:graphicData>
            </a:graphic>
          </wp:inline>
        </w:drawing>
      </w:r>
    </w:p>
    <w:p w14:paraId="7F998AEC" w14:textId="5117CF63" w:rsidR="001963DA" w:rsidRDefault="001963DA" w:rsidP="001963DA">
      <w:pPr>
        <w:spacing w:after="0" w:line="240" w:lineRule="auto"/>
        <w:jc w:val="both"/>
        <w:rPr>
          <w:rFonts w:eastAsia="SimSun" w:cs="Arial"/>
          <w:lang w:val="en-US" w:eastAsia="zh-CN"/>
        </w:rPr>
      </w:pPr>
      <w:r w:rsidRPr="00E25E18">
        <w:rPr>
          <w:rFonts w:cs="Arial"/>
          <w:i/>
          <w:iCs/>
          <w:sz w:val="20"/>
          <w:szCs w:val="20"/>
        </w:rPr>
        <w:t xml:space="preserve">Figure </w:t>
      </w:r>
      <w:r w:rsidR="007A7098">
        <w:rPr>
          <w:rFonts w:cs="Arial"/>
          <w:i/>
          <w:iCs/>
          <w:sz w:val="20"/>
          <w:szCs w:val="20"/>
        </w:rPr>
        <w:t>1</w:t>
      </w:r>
      <w:r w:rsidR="00A44A6C">
        <w:rPr>
          <w:rFonts w:cs="Arial"/>
          <w:i/>
          <w:iCs/>
          <w:sz w:val="20"/>
          <w:szCs w:val="20"/>
        </w:rPr>
        <w:t>9</w:t>
      </w:r>
      <w:r w:rsidRPr="00E25E18">
        <w:rPr>
          <w:rFonts w:cs="Arial"/>
          <w:i/>
          <w:iCs/>
          <w:sz w:val="20"/>
          <w:szCs w:val="20"/>
        </w:rPr>
        <w:t xml:space="preserve">: </w:t>
      </w:r>
      <w:r w:rsidR="007A7098">
        <w:rPr>
          <w:rFonts w:cs="Arial"/>
          <w:i/>
          <w:iCs/>
          <w:sz w:val="20"/>
          <w:szCs w:val="20"/>
        </w:rPr>
        <w:t xml:space="preserve">Concept </w:t>
      </w:r>
      <w:r w:rsidR="00F77C75">
        <w:rPr>
          <w:rFonts w:cs="Arial"/>
          <w:i/>
          <w:iCs/>
          <w:sz w:val="20"/>
          <w:szCs w:val="20"/>
        </w:rPr>
        <w:t>Vision</w:t>
      </w:r>
      <w:r w:rsidRPr="003B642C">
        <w:rPr>
          <w:rFonts w:cs="Arial"/>
          <w:i/>
          <w:iCs/>
          <w:sz w:val="20"/>
          <w:szCs w:val="20"/>
        </w:rPr>
        <w:t xml:space="preserve"> (Source: </w:t>
      </w:r>
      <w:r w:rsidR="00F77C75">
        <w:rPr>
          <w:rFonts w:cs="Arial"/>
          <w:i/>
          <w:iCs/>
          <w:sz w:val="20"/>
          <w:szCs w:val="20"/>
        </w:rPr>
        <w:t>Robert Harwood Architects</w:t>
      </w:r>
      <w:r w:rsidRPr="003B642C">
        <w:rPr>
          <w:rFonts w:cs="Arial"/>
          <w:i/>
          <w:iCs/>
          <w:sz w:val="20"/>
          <w:szCs w:val="20"/>
        </w:rPr>
        <w:t>)</w:t>
      </w:r>
    </w:p>
    <w:p w14:paraId="240CD2A8" w14:textId="1AFA4FAD" w:rsidR="001963DA" w:rsidRDefault="001963DA" w:rsidP="0033036A">
      <w:pPr>
        <w:spacing w:after="0" w:line="240" w:lineRule="auto"/>
        <w:jc w:val="both"/>
        <w:rPr>
          <w:rFonts w:eastAsia="SimSun" w:cs="Arial"/>
          <w:lang w:val="en-US" w:eastAsia="zh-CN"/>
        </w:rPr>
      </w:pPr>
    </w:p>
    <w:p w14:paraId="534704B6" w14:textId="5FBE5786" w:rsidR="001963DA" w:rsidRDefault="00737BED" w:rsidP="0033036A">
      <w:pPr>
        <w:spacing w:after="0" w:line="240" w:lineRule="auto"/>
        <w:jc w:val="both"/>
        <w:rPr>
          <w:rFonts w:eastAsia="SimSun" w:cs="Arial"/>
          <w:lang w:val="en-US" w:eastAsia="zh-CN"/>
        </w:rPr>
      </w:pPr>
      <w:r>
        <w:rPr>
          <w:noProof/>
        </w:rPr>
        <w:lastRenderedPageBreak/>
        <w:drawing>
          <wp:inline distT="0" distB="0" distL="0" distR="0" wp14:anchorId="24309330" wp14:editId="703F3590">
            <wp:extent cx="5943600" cy="3554095"/>
            <wp:effectExtent l="38100" t="38100" r="38100" b="46355"/>
            <wp:docPr id="53" name="Picture 53" descr="A picture containing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grass&#10;&#10;Description automatically generated"/>
                    <pic:cNvPicPr/>
                  </pic:nvPicPr>
                  <pic:blipFill>
                    <a:blip r:embed="rId29"/>
                    <a:stretch>
                      <a:fillRect/>
                    </a:stretch>
                  </pic:blipFill>
                  <pic:spPr>
                    <a:xfrm>
                      <a:off x="0" y="0"/>
                      <a:ext cx="5943600" cy="3554095"/>
                    </a:xfrm>
                    <a:prstGeom prst="rect">
                      <a:avLst/>
                    </a:prstGeom>
                    <a:ln w="28575">
                      <a:solidFill>
                        <a:schemeClr val="tx1"/>
                      </a:solidFill>
                    </a:ln>
                  </pic:spPr>
                </pic:pic>
              </a:graphicData>
            </a:graphic>
          </wp:inline>
        </w:drawing>
      </w:r>
    </w:p>
    <w:p w14:paraId="3AAA68F4" w14:textId="1A25379E" w:rsidR="001963DA" w:rsidRPr="00333EBD" w:rsidRDefault="001963DA" w:rsidP="0033036A">
      <w:pPr>
        <w:spacing w:after="0" w:line="240" w:lineRule="auto"/>
        <w:jc w:val="both"/>
        <w:rPr>
          <w:rFonts w:eastAsia="SimSun" w:cs="Arial"/>
          <w:lang w:val="en-US" w:eastAsia="zh-CN"/>
        </w:rPr>
      </w:pPr>
      <w:r w:rsidRPr="00E25E18">
        <w:rPr>
          <w:rFonts w:cs="Arial"/>
          <w:i/>
          <w:iCs/>
          <w:sz w:val="20"/>
          <w:szCs w:val="20"/>
        </w:rPr>
        <w:t xml:space="preserve">Figure </w:t>
      </w:r>
      <w:r w:rsidR="00A44A6C">
        <w:rPr>
          <w:rFonts w:cs="Arial"/>
          <w:i/>
          <w:iCs/>
          <w:sz w:val="20"/>
          <w:szCs w:val="20"/>
        </w:rPr>
        <w:t>20</w:t>
      </w:r>
      <w:r w:rsidRPr="00E25E18">
        <w:rPr>
          <w:rFonts w:cs="Arial"/>
          <w:i/>
          <w:iCs/>
          <w:sz w:val="20"/>
          <w:szCs w:val="20"/>
        </w:rPr>
        <w:t xml:space="preserve">: </w:t>
      </w:r>
      <w:r w:rsidR="00737BED">
        <w:rPr>
          <w:rFonts w:cs="Arial"/>
          <w:i/>
          <w:iCs/>
          <w:sz w:val="20"/>
          <w:szCs w:val="20"/>
        </w:rPr>
        <w:t xml:space="preserve">Concept </w:t>
      </w:r>
      <w:r w:rsidR="00F77C75">
        <w:rPr>
          <w:rFonts w:cs="Arial"/>
          <w:i/>
          <w:iCs/>
          <w:sz w:val="20"/>
          <w:szCs w:val="20"/>
        </w:rPr>
        <w:t>Vision</w:t>
      </w:r>
      <w:r w:rsidR="00F77C75" w:rsidRPr="003B642C">
        <w:rPr>
          <w:rFonts w:cs="Arial"/>
          <w:i/>
          <w:iCs/>
          <w:sz w:val="20"/>
          <w:szCs w:val="20"/>
        </w:rPr>
        <w:t xml:space="preserve"> </w:t>
      </w:r>
      <w:r w:rsidRPr="003B642C">
        <w:rPr>
          <w:rFonts w:cs="Arial"/>
          <w:i/>
          <w:iCs/>
          <w:sz w:val="20"/>
          <w:szCs w:val="20"/>
        </w:rPr>
        <w:t>(</w:t>
      </w:r>
      <w:r w:rsidR="00333EBD" w:rsidRPr="003B642C">
        <w:rPr>
          <w:rFonts w:cs="Arial"/>
          <w:i/>
          <w:iCs/>
          <w:sz w:val="20"/>
          <w:szCs w:val="20"/>
        </w:rPr>
        <w:t xml:space="preserve">Source: </w:t>
      </w:r>
      <w:r w:rsidR="00333EBD">
        <w:rPr>
          <w:rFonts w:cs="Arial"/>
          <w:i/>
          <w:iCs/>
          <w:sz w:val="20"/>
          <w:szCs w:val="20"/>
        </w:rPr>
        <w:t>Robert Harwood Architects</w:t>
      </w:r>
      <w:r w:rsidR="00333EBD" w:rsidRPr="003B642C">
        <w:rPr>
          <w:rFonts w:cs="Arial"/>
          <w:i/>
          <w:iCs/>
          <w:sz w:val="20"/>
          <w:szCs w:val="20"/>
        </w:rPr>
        <w:t>)</w:t>
      </w:r>
    </w:p>
    <w:p w14:paraId="6C3A2575" w14:textId="0E23F19E" w:rsidR="00F77C75" w:rsidRDefault="00F77C75" w:rsidP="0033036A">
      <w:pPr>
        <w:spacing w:after="0" w:line="240" w:lineRule="auto"/>
        <w:jc w:val="both"/>
        <w:rPr>
          <w:rFonts w:cs="Arial"/>
          <w:i/>
          <w:iCs/>
          <w:sz w:val="20"/>
          <w:szCs w:val="20"/>
        </w:rPr>
      </w:pPr>
    </w:p>
    <w:p w14:paraId="13F8E21D" w14:textId="77777777" w:rsidR="00F77C75" w:rsidRDefault="00F77C75" w:rsidP="0033036A">
      <w:pPr>
        <w:spacing w:after="0" w:line="240" w:lineRule="auto"/>
        <w:jc w:val="both"/>
        <w:rPr>
          <w:rFonts w:eastAsia="SimSun" w:cs="Arial"/>
          <w:lang w:val="en-US" w:eastAsia="zh-CN"/>
        </w:rPr>
      </w:pPr>
    </w:p>
    <w:bookmarkEnd w:id="13"/>
    <w:p w14:paraId="069682EB" w14:textId="11F57274" w:rsidR="00D06CFD" w:rsidRDefault="00737BED" w:rsidP="0033036A">
      <w:pPr>
        <w:spacing w:after="0" w:line="240" w:lineRule="auto"/>
        <w:jc w:val="both"/>
        <w:rPr>
          <w:rFonts w:eastAsia="Times New Roman" w:cs="Arial"/>
          <w:lang w:val="en-US"/>
        </w:rPr>
      </w:pPr>
      <w:r>
        <w:rPr>
          <w:noProof/>
        </w:rPr>
        <w:drawing>
          <wp:inline distT="0" distB="0" distL="0" distR="0" wp14:anchorId="10349114" wp14:editId="7D7C933D">
            <wp:extent cx="5943600" cy="3569335"/>
            <wp:effectExtent l="38100" t="38100" r="38100" b="31115"/>
            <wp:docPr id="54" name="Picture 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agram&#10;&#10;Description automatically generated"/>
                    <pic:cNvPicPr/>
                  </pic:nvPicPr>
                  <pic:blipFill>
                    <a:blip r:embed="rId30"/>
                    <a:stretch>
                      <a:fillRect/>
                    </a:stretch>
                  </pic:blipFill>
                  <pic:spPr>
                    <a:xfrm>
                      <a:off x="0" y="0"/>
                      <a:ext cx="5943600" cy="3569335"/>
                    </a:xfrm>
                    <a:prstGeom prst="rect">
                      <a:avLst/>
                    </a:prstGeom>
                    <a:ln w="28575">
                      <a:solidFill>
                        <a:schemeClr val="tx1"/>
                      </a:solidFill>
                    </a:ln>
                  </pic:spPr>
                </pic:pic>
              </a:graphicData>
            </a:graphic>
          </wp:inline>
        </w:drawing>
      </w:r>
    </w:p>
    <w:p w14:paraId="29E7D984" w14:textId="69303E42" w:rsidR="00333EBD" w:rsidRDefault="00333EBD" w:rsidP="00333EBD">
      <w:pPr>
        <w:spacing w:after="0" w:line="240" w:lineRule="auto"/>
        <w:jc w:val="both"/>
        <w:rPr>
          <w:rFonts w:eastAsia="SimSun" w:cs="Arial"/>
          <w:lang w:val="en-US" w:eastAsia="zh-CN"/>
        </w:rPr>
      </w:pPr>
      <w:r w:rsidRPr="00E25E18">
        <w:rPr>
          <w:rFonts w:cs="Arial"/>
          <w:i/>
          <w:iCs/>
          <w:sz w:val="20"/>
          <w:szCs w:val="20"/>
        </w:rPr>
        <w:t xml:space="preserve">Figure </w:t>
      </w:r>
      <w:r w:rsidR="00203F73">
        <w:rPr>
          <w:rFonts w:cs="Arial"/>
          <w:i/>
          <w:iCs/>
          <w:sz w:val="20"/>
          <w:szCs w:val="20"/>
        </w:rPr>
        <w:t>2</w:t>
      </w:r>
      <w:r w:rsidR="00A44A6C">
        <w:rPr>
          <w:rFonts w:cs="Arial"/>
          <w:i/>
          <w:iCs/>
          <w:sz w:val="20"/>
          <w:szCs w:val="20"/>
        </w:rPr>
        <w:t>1</w:t>
      </w:r>
      <w:r w:rsidRPr="00E25E18">
        <w:rPr>
          <w:rFonts w:cs="Arial"/>
          <w:i/>
          <w:iCs/>
          <w:sz w:val="20"/>
          <w:szCs w:val="20"/>
        </w:rPr>
        <w:t xml:space="preserve">: </w:t>
      </w:r>
      <w:r w:rsidR="00737BED">
        <w:rPr>
          <w:rFonts w:cs="Arial"/>
          <w:i/>
          <w:iCs/>
          <w:sz w:val="20"/>
          <w:szCs w:val="20"/>
        </w:rPr>
        <w:t xml:space="preserve">Concept </w:t>
      </w:r>
      <w:r>
        <w:rPr>
          <w:rFonts w:cs="Arial"/>
          <w:i/>
          <w:iCs/>
          <w:sz w:val="20"/>
          <w:szCs w:val="20"/>
        </w:rPr>
        <w:t>Vision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0B4A9604" w14:textId="3E9071FF" w:rsidR="00333EBD" w:rsidRDefault="00333EBD" w:rsidP="00333EBD">
      <w:pPr>
        <w:spacing w:after="0" w:line="240" w:lineRule="auto"/>
        <w:jc w:val="both"/>
        <w:rPr>
          <w:rFonts w:cs="Arial"/>
          <w:i/>
          <w:iCs/>
          <w:sz w:val="20"/>
          <w:szCs w:val="20"/>
        </w:rPr>
      </w:pPr>
    </w:p>
    <w:p w14:paraId="6C2C6396" w14:textId="0CFAA252" w:rsidR="006802B7" w:rsidRDefault="006802B7" w:rsidP="0033036A">
      <w:pPr>
        <w:spacing w:after="0" w:line="240" w:lineRule="auto"/>
        <w:jc w:val="both"/>
        <w:rPr>
          <w:rFonts w:eastAsia="Times New Roman" w:cs="Arial"/>
          <w:b/>
          <w:bCs/>
          <w:lang w:val="en-US"/>
        </w:rPr>
      </w:pPr>
    </w:p>
    <w:p w14:paraId="0631E68E" w14:textId="2C0519B7" w:rsidR="00333EBD" w:rsidRDefault="00737BED" w:rsidP="0033036A">
      <w:pPr>
        <w:spacing w:after="0" w:line="240" w:lineRule="auto"/>
        <w:jc w:val="both"/>
        <w:rPr>
          <w:rFonts w:eastAsia="Times New Roman" w:cs="Arial"/>
          <w:b/>
          <w:bCs/>
          <w:lang w:val="en-US"/>
        </w:rPr>
      </w:pPr>
      <w:r>
        <w:rPr>
          <w:noProof/>
        </w:rPr>
        <w:lastRenderedPageBreak/>
        <w:drawing>
          <wp:inline distT="0" distB="0" distL="0" distR="0" wp14:anchorId="5AB84DD5" wp14:editId="264BD8E1">
            <wp:extent cx="5943600" cy="3573780"/>
            <wp:effectExtent l="38100" t="38100" r="38100" b="45720"/>
            <wp:docPr id="55" name="Picture 55"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screenshot of a video game&#10;&#10;Description automatically generated with medium confidence"/>
                    <pic:cNvPicPr/>
                  </pic:nvPicPr>
                  <pic:blipFill>
                    <a:blip r:embed="rId31"/>
                    <a:stretch>
                      <a:fillRect/>
                    </a:stretch>
                  </pic:blipFill>
                  <pic:spPr>
                    <a:xfrm>
                      <a:off x="0" y="0"/>
                      <a:ext cx="5943600" cy="3573780"/>
                    </a:xfrm>
                    <a:prstGeom prst="rect">
                      <a:avLst/>
                    </a:prstGeom>
                    <a:ln w="28575">
                      <a:solidFill>
                        <a:schemeClr val="tx1"/>
                      </a:solidFill>
                    </a:ln>
                  </pic:spPr>
                </pic:pic>
              </a:graphicData>
            </a:graphic>
          </wp:inline>
        </w:drawing>
      </w:r>
    </w:p>
    <w:p w14:paraId="14C2B260" w14:textId="139CAB16" w:rsidR="00737BED" w:rsidRDefault="00737BED" w:rsidP="00737BED">
      <w:pPr>
        <w:spacing w:after="0" w:line="240" w:lineRule="auto"/>
        <w:jc w:val="both"/>
        <w:rPr>
          <w:rFonts w:eastAsia="SimSun" w:cs="Arial"/>
          <w:lang w:val="en-US" w:eastAsia="zh-CN"/>
        </w:rPr>
      </w:pPr>
      <w:r w:rsidRPr="00E25E18">
        <w:rPr>
          <w:rFonts w:cs="Arial"/>
          <w:i/>
          <w:iCs/>
          <w:sz w:val="20"/>
          <w:szCs w:val="20"/>
        </w:rPr>
        <w:t xml:space="preserve">Figure </w:t>
      </w:r>
      <w:r w:rsidR="00203F73">
        <w:rPr>
          <w:rFonts w:cs="Arial"/>
          <w:i/>
          <w:iCs/>
          <w:sz w:val="20"/>
          <w:szCs w:val="20"/>
        </w:rPr>
        <w:t>2</w:t>
      </w:r>
      <w:r w:rsidR="00A44A6C">
        <w:rPr>
          <w:rFonts w:cs="Arial"/>
          <w:i/>
          <w:iCs/>
          <w:sz w:val="20"/>
          <w:szCs w:val="20"/>
        </w:rPr>
        <w:t>2</w:t>
      </w:r>
      <w:r w:rsidR="00203F73">
        <w:rPr>
          <w:rFonts w:cs="Arial"/>
          <w:i/>
          <w:iCs/>
          <w:sz w:val="20"/>
          <w:szCs w:val="20"/>
        </w:rPr>
        <w:t>:</w:t>
      </w:r>
      <w:r w:rsidRPr="00E25E18">
        <w:rPr>
          <w:rFonts w:cs="Arial"/>
          <w:i/>
          <w:iCs/>
          <w:sz w:val="20"/>
          <w:szCs w:val="20"/>
        </w:rPr>
        <w:t xml:space="preserve"> </w:t>
      </w:r>
      <w:r>
        <w:rPr>
          <w:rFonts w:cs="Arial"/>
          <w:i/>
          <w:iCs/>
          <w:sz w:val="20"/>
          <w:szCs w:val="20"/>
        </w:rPr>
        <w:t>Concept Vision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4EBC26F6" w14:textId="232F794B" w:rsidR="00333EBD" w:rsidRDefault="00333EBD" w:rsidP="0033036A">
      <w:pPr>
        <w:spacing w:after="0" w:line="240" w:lineRule="auto"/>
        <w:jc w:val="both"/>
        <w:rPr>
          <w:rFonts w:eastAsia="Times New Roman" w:cs="Arial"/>
          <w:b/>
          <w:bCs/>
          <w:lang w:val="en-US"/>
        </w:rPr>
      </w:pPr>
    </w:p>
    <w:p w14:paraId="6F4D087C" w14:textId="278C1872" w:rsidR="00333EBD" w:rsidRDefault="00737BED" w:rsidP="0033036A">
      <w:pPr>
        <w:spacing w:after="0" w:line="240" w:lineRule="auto"/>
        <w:jc w:val="both"/>
        <w:rPr>
          <w:rFonts w:eastAsia="Times New Roman" w:cs="Arial"/>
          <w:b/>
          <w:bCs/>
          <w:lang w:val="en-US"/>
        </w:rPr>
      </w:pPr>
      <w:r>
        <w:rPr>
          <w:noProof/>
        </w:rPr>
        <w:drawing>
          <wp:inline distT="0" distB="0" distL="0" distR="0" wp14:anchorId="44928B3B" wp14:editId="1B5B7517">
            <wp:extent cx="5943600" cy="3566160"/>
            <wp:effectExtent l="38100" t="38100" r="38100" b="34290"/>
            <wp:docPr id="56" name="Picture 56" descr="A picture containing tex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text, road&#10;&#10;Description automatically generated"/>
                    <pic:cNvPicPr/>
                  </pic:nvPicPr>
                  <pic:blipFill>
                    <a:blip r:embed="rId32"/>
                    <a:stretch>
                      <a:fillRect/>
                    </a:stretch>
                  </pic:blipFill>
                  <pic:spPr>
                    <a:xfrm>
                      <a:off x="0" y="0"/>
                      <a:ext cx="5943600" cy="3566160"/>
                    </a:xfrm>
                    <a:prstGeom prst="rect">
                      <a:avLst/>
                    </a:prstGeom>
                    <a:ln w="28575">
                      <a:solidFill>
                        <a:schemeClr val="tx1"/>
                      </a:solidFill>
                    </a:ln>
                  </pic:spPr>
                </pic:pic>
              </a:graphicData>
            </a:graphic>
          </wp:inline>
        </w:drawing>
      </w:r>
    </w:p>
    <w:p w14:paraId="5A790A1C" w14:textId="74435C30" w:rsidR="00737BED" w:rsidRDefault="00737BED" w:rsidP="00737BED">
      <w:pPr>
        <w:spacing w:after="0" w:line="240" w:lineRule="auto"/>
        <w:jc w:val="both"/>
        <w:rPr>
          <w:rFonts w:cs="Arial"/>
          <w:i/>
          <w:iCs/>
          <w:sz w:val="20"/>
          <w:szCs w:val="20"/>
        </w:rPr>
      </w:pPr>
      <w:r w:rsidRPr="00E25E18">
        <w:rPr>
          <w:rFonts w:cs="Arial"/>
          <w:i/>
          <w:iCs/>
          <w:sz w:val="20"/>
          <w:szCs w:val="20"/>
        </w:rPr>
        <w:t xml:space="preserve">Figure </w:t>
      </w:r>
      <w:r w:rsidR="00203F73">
        <w:rPr>
          <w:rFonts w:cs="Arial"/>
          <w:i/>
          <w:iCs/>
          <w:sz w:val="20"/>
          <w:szCs w:val="20"/>
        </w:rPr>
        <w:t>2</w:t>
      </w:r>
      <w:r w:rsidR="00A44A6C">
        <w:rPr>
          <w:rFonts w:cs="Arial"/>
          <w:i/>
          <w:iCs/>
          <w:sz w:val="20"/>
          <w:szCs w:val="20"/>
        </w:rPr>
        <w:t>3</w:t>
      </w:r>
      <w:r w:rsidRPr="00E25E18">
        <w:rPr>
          <w:rFonts w:cs="Arial"/>
          <w:i/>
          <w:iCs/>
          <w:sz w:val="20"/>
          <w:szCs w:val="20"/>
        </w:rPr>
        <w:t xml:space="preserve">: </w:t>
      </w:r>
      <w:r>
        <w:rPr>
          <w:rFonts w:cs="Arial"/>
          <w:i/>
          <w:iCs/>
          <w:sz w:val="20"/>
          <w:szCs w:val="20"/>
        </w:rPr>
        <w:t>Concept Vision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53ED1533" w14:textId="5BA52AE7" w:rsidR="00737BED" w:rsidRDefault="00737BED" w:rsidP="00737BED">
      <w:pPr>
        <w:spacing w:after="0" w:line="240" w:lineRule="auto"/>
        <w:jc w:val="both"/>
        <w:rPr>
          <w:rFonts w:eastAsia="SimSun" w:cs="Arial"/>
          <w:lang w:val="en-US" w:eastAsia="zh-CN"/>
        </w:rPr>
      </w:pPr>
    </w:p>
    <w:p w14:paraId="6A6BCEF6" w14:textId="36895A84" w:rsidR="00737BED" w:rsidRDefault="00737BED" w:rsidP="00737BED">
      <w:pPr>
        <w:spacing w:after="0" w:line="240" w:lineRule="auto"/>
        <w:jc w:val="both"/>
        <w:rPr>
          <w:rFonts w:eastAsia="SimSun" w:cs="Arial"/>
          <w:lang w:val="en-US" w:eastAsia="zh-CN"/>
        </w:rPr>
      </w:pPr>
      <w:r>
        <w:rPr>
          <w:noProof/>
        </w:rPr>
        <w:lastRenderedPageBreak/>
        <w:drawing>
          <wp:inline distT="0" distB="0" distL="0" distR="0" wp14:anchorId="4E6241E2" wp14:editId="7A65DEBF">
            <wp:extent cx="5943600" cy="3554095"/>
            <wp:effectExtent l="38100" t="38100" r="38100" b="46355"/>
            <wp:docPr id="57" name="Picture 57"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screenshot of a video game&#10;&#10;Description automatically generated with medium confidence"/>
                    <pic:cNvPicPr/>
                  </pic:nvPicPr>
                  <pic:blipFill>
                    <a:blip r:embed="rId33"/>
                    <a:stretch>
                      <a:fillRect/>
                    </a:stretch>
                  </pic:blipFill>
                  <pic:spPr>
                    <a:xfrm>
                      <a:off x="0" y="0"/>
                      <a:ext cx="5943600" cy="3554095"/>
                    </a:xfrm>
                    <a:prstGeom prst="rect">
                      <a:avLst/>
                    </a:prstGeom>
                    <a:ln w="28575">
                      <a:solidFill>
                        <a:schemeClr val="tx1"/>
                      </a:solidFill>
                    </a:ln>
                  </pic:spPr>
                </pic:pic>
              </a:graphicData>
            </a:graphic>
          </wp:inline>
        </w:drawing>
      </w:r>
    </w:p>
    <w:p w14:paraId="3F3BFC01" w14:textId="1520D5E7" w:rsidR="00737BED" w:rsidRDefault="00737BED" w:rsidP="00737BED">
      <w:pPr>
        <w:spacing w:after="0" w:line="240" w:lineRule="auto"/>
        <w:jc w:val="both"/>
        <w:rPr>
          <w:rFonts w:cs="Arial"/>
          <w:i/>
          <w:iCs/>
          <w:sz w:val="20"/>
          <w:szCs w:val="20"/>
        </w:rPr>
      </w:pPr>
      <w:r w:rsidRPr="00E25E18">
        <w:rPr>
          <w:rFonts w:cs="Arial"/>
          <w:i/>
          <w:iCs/>
          <w:sz w:val="20"/>
          <w:szCs w:val="20"/>
        </w:rPr>
        <w:t xml:space="preserve">Figure </w:t>
      </w:r>
      <w:r w:rsidR="00203F73">
        <w:rPr>
          <w:rFonts w:cs="Arial"/>
          <w:i/>
          <w:iCs/>
          <w:sz w:val="20"/>
          <w:szCs w:val="20"/>
        </w:rPr>
        <w:t>2</w:t>
      </w:r>
      <w:r w:rsidR="00A44A6C">
        <w:rPr>
          <w:rFonts w:cs="Arial"/>
          <w:i/>
          <w:iCs/>
          <w:sz w:val="20"/>
          <w:szCs w:val="20"/>
        </w:rPr>
        <w:t>4</w:t>
      </w:r>
      <w:r w:rsidRPr="00E25E18">
        <w:rPr>
          <w:rFonts w:cs="Arial"/>
          <w:i/>
          <w:iCs/>
          <w:sz w:val="20"/>
          <w:szCs w:val="20"/>
        </w:rPr>
        <w:t xml:space="preserve">: </w:t>
      </w:r>
      <w:r>
        <w:rPr>
          <w:rFonts w:cs="Arial"/>
          <w:i/>
          <w:iCs/>
          <w:sz w:val="20"/>
          <w:szCs w:val="20"/>
        </w:rPr>
        <w:t>Concept Vision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60756D8B" w14:textId="48DF3611" w:rsidR="00333EBD" w:rsidRDefault="00333EBD" w:rsidP="0033036A">
      <w:pPr>
        <w:spacing w:after="0" w:line="240" w:lineRule="auto"/>
        <w:jc w:val="both"/>
        <w:rPr>
          <w:rFonts w:eastAsia="Times New Roman" w:cs="Arial"/>
          <w:b/>
          <w:bCs/>
          <w:lang w:val="en-US"/>
        </w:rPr>
      </w:pPr>
    </w:p>
    <w:p w14:paraId="3629F94D" w14:textId="034DD19F" w:rsidR="00737BED" w:rsidRDefault="00737BED" w:rsidP="0033036A">
      <w:pPr>
        <w:spacing w:after="0" w:line="240" w:lineRule="auto"/>
        <w:jc w:val="both"/>
        <w:rPr>
          <w:rFonts w:eastAsia="Times New Roman" w:cs="Arial"/>
          <w:b/>
          <w:bCs/>
          <w:lang w:val="en-US"/>
        </w:rPr>
      </w:pPr>
    </w:p>
    <w:p w14:paraId="5B6F81A6" w14:textId="5FCDA2AF" w:rsidR="00737BED" w:rsidRDefault="00737BED" w:rsidP="0033036A">
      <w:pPr>
        <w:spacing w:after="0" w:line="240" w:lineRule="auto"/>
        <w:jc w:val="both"/>
        <w:rPr>
          <w:rFonts w:eastAsia="Times New Roman" w:cs="Arial"/>
          <w:b/>
          <w:bCs/>
          <w:lang w:val="en-US"/>
        </w:rPr>
      </w:pPr>
    </w:p>
    <w:p w14:paraId="026397A5" w14:textId="2F68DE6E" w:rsidR="00737BED" w:rsidRDefault="00737BED" w:rsidP="0033036A">
      <w:pPr>
        <w:spacing w:after="0" w:line="240" w:lineRule="auto"/>
        <w:jc w:val="both"/>
        <w:rPr>
          <w:rFonts w:eastAsia="Times New Roman" w:cs="Arial"/>
          <w:b/>
          <w:bCs/>
          <w:lang w:val="en-US"/>
        </w:rPr>
      </w:pPr>
      <w:r>
        <w:rPr>
          <w:noProof/>
        </w:rPr>
        <w:drawing>
          <wp:inline distT="0" distB="0" distL="0" distR="0" wp14:anchorId="31A339FF" wp14:editId="0B2A04AF">
            <wp:extent cx="5943600" cy="3561080"/>
            <wp:effectExtent l="38100" t="38100" r="38100" b="39370"/>
            <wp:docPr id="58" name="Picture 58" descr="A high angle view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high angle view of a building&#10;&#10;Description automatically generated with medium confidence"/>
                    <pic:cNvPicPr/>
                  </pic:nvPicPr>
                  <pic:blipFill>
                    <a:blip r:embed="rId34"/>
                    <a:stretch>
                      <a:fillRect/>
                    </a:stretch>
                  </pic:blipFill>
                  <pic:spPr>
                    <a:xfrm>
                      <a:off x="0" y="0"/>
                      <a:ext cx="5943600" cy="3561080"/>
                    </a:xfrm>
                    <a:prstGeom prst="rect">
                      <a:avLst/>
                    </a:prstGeom>
                    <a:ln w="28575">
                      <a:solidFill>
                        <a:schemeClr val="tx1"/>
                      </a:solidFill>
                    </a:ln>
                  </pic:spPr>
                </pic:pic>
              </a:graphicData>
            </a:graphic>
          </wp:inline>
        </w:drawing>
      </w:r>
    </w:p>
    <w:p w14:paraId="496128D9" w14:textId="4096FBA6" w:rsidR="00737BED" w:rsidRDefault="00737BED" w:rsidP="00737BED">
      <w:pPr>
        <w:spacing w:after="0" w:line="240" w:lineRule="auto"/>
        <w:jc w:val="both"/>
        <w:rPr>
          <w:rFonts w:cs="Arial"/>
          <w:i/>
          <w:iCs/>
          <w:sz w:val="20"/>
          <w:szCs w:val="20"/>
        </w:rPr>
      </w:pPr>
      <w:r w:rsidRPr="00E25E18">
        <w:rPr>
          <w:rFonts w:cs="Arial"/>
          <w:i/>
          <w:iCs/>
          <w:sz w:val="20"/>
          <w:szCs w:val="20"/>
        </w:rPr>
        <w:t xml:space="preserve">Figure </w:t>
      </w:r>
      <w:r>
        <w:rPr>
          <w:rFonts w:cs="Arial"/>
          <w:i/>
          <w:iCs/>
          <w:sz w:val="20"/>
          <w:szCs w:val="20"/>
        </w:rPr>
        <w:t>2</w:t>
      </w:r>
      <w:r w:rsidR="00A44A6C">
        <w:rPr>
          <w:rFonts w:cs="Arial"/>
          <w:i/>
          <w:iCs/>
          <w:sz w:val="20"/>
          <w:szCs w:val="20"/>
        </w:rPr>
        <w:t>5</w:t>
      </w:r>
      <w:r w:rsidRPr="00E25E18">
        <w:rPr>
          <w:rFonts w:cs="Arial"/>
          <w:i/>
          <w:iCs/>
          <w:sz w:val="20"/>
          <w:szCs w:val="20"/>
        </w:rPr>
        <w:t xml:space="preserve">: </w:t>
      </w:r>
      <w:r>
        <w:rPr>
          <w:rFonts w:cs="Arial"/>
          <w:i/>
          <w:iCs/>
          <w:sz w:val="20"/>
          <w:szCs w:val="20"/>
        </w:rPr>
        <w:t>Concept Vision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127C65FC" w14:textId="23D7129C" w:rsidR="00737BED" w:rsidRDefault="00737BED" w:rsidP="0033036A">
      <w:pPr>
        <w:spacing w:after="0" w:line="240" w:lineRule="auto"/>
        <w:jc w:val="both"/>
        <w:rPr>
          <w:rFonts w:eastAsia="Times New Roman" w:cs="Arial"/>
          <w:b/>
          <w:bCs/>
          <w:lang w:val="en-US"/>
        </w:rPr>
      </w:pPr>
    </w:p>
    <w:p w14:paraId="0CF19E00" w14:textId="78B46971" w:rsidR="00737BED" w:rsidRDefault="00737BED" w:rsidP="0033036A">
      <w:pPr>
        <w:spacing w:after="0" w:line="240" w:lineRule="auto"/>
        <w:jc w:val="both"/>
        <w:rPr>
          <w:rFonts w:eastAsia="Times New Roman" w:cs="Arial"/>
          <w:b/>
          <w:bCs/>
          <w:lang w:val="en-US"/>
        </w:rPr>
      </w:pPr>
      <w:r>
        <w:rPr>
          <w:noProof/>
        </w:rPr>
        <w:lastRenderedPageBreak/>
        <w:drawing>
          <wp:inline distT="0" distB="0" distL="0" distR="0" wp14:anchorId="5737CEEE" wp14:editId="23F53BE7">
            <wp:extent cx="5943600" cy="3568065"/>
            <wp:effectExtent l="38100" t="38100" r="38100" b="32385"/>
            <wp:docPr id="59" name="Picture 5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icture containing text&#10;&#10;Description automatically generated"/>
                    <pic:cNvPicPr/>
                  </pic:nvPicPr>
                  <pic:blipFill>
                    <a:blip r:embed="rId35"/>
                    <a:stretch>
                      <a:fillRect/>
                    </a:stretch>
                  </pic:blipFill>
                  <pic:spPr>
                    <a:xfrm>
                      <a:off x="0" y="0"/>
                      <a:ext cx="5943600" cy="3568065"/>
                    </a:xfrm>
                    <a:prstGeom prst="rect">
                      <a:avLst/>
                    </a:prstGeom>
                    <a:ln w="28575">
                      <a:solidFill>
                        <a:schemeClr val="tx1"/>
                      </a:solidFill>
                    </a:ln>
                  </pic:spPr>
                </pic:pic>
              </a:graphicData>
            </a:graphic>
          </wp:inline>
        </w:drawing>
      </w:r>
    </w:p>
    <w:p w14:paraId="29585CDA" w14:textId="02B333D6" w:rsidR="00737BED" w:rsidRDefault="00737BED" w:rsidP="00737BED">
      <w:pPr>
        <w:spacing w:after="0" w:line="240" w:lineRule="auto"/>
        <w:jc w:val="both"/>
        <w:rPr>
          <w:rFonts w:cs="Arial"/>
          <w:i/>
          <w:iCs/>
          <w:sz w:val="20"/>
          <w:szCs w:val="20"/>
        </w:rPr>
      </w:pPr>
      <w:r w:rsidRPr="00E25E18">
        <w:rPr>
          <w:rFonts w:cs="Arial"/>
          <w:i/>
          <w:iCs/>
          <w:sz w:val="20"/>
          <w:szCs w:val="20"/>
        </w:rPr>
        <w:t xml:space="preserve">Figure </w:t>
      </w:r>
      <w:r>
        <w:rPr>
          <w:rFonts w:cs="Arial"/>
          <w:i/>
          <w:iCs/>
          <w:sz w:val="20"/>
          <w:szCs w:val="20"/>
        </w:rPr>
        <w:t>2</w:t>
      </w:r>
      <w:r w:rsidR="00A44A6C">
        <w:rPr>
          <w:rFonts w:cs="Arial"/>
          <w:i/>
          <w:iCs/>
          <w:sz w:val="20"/>
          <w:szCs w:val="20"/>
        </w:rPr>
        <w:t>6</w:t>
      </w:r>
      <w:r w:rsidRPr="00E25E18">
        <w:rPr>
          <w:rFonts w:cs="Arial"/>
          <w:i/>
          <w:iCs/>
          <w:sz w:val="20"/>
          <w:szCs w:val="20"/>
        </w:rPr>
        <w:t xml:space="preserve">: </w:t>
      </w:r>
      <w:r>
        <w:rPr>
          <w:rFonts w:cs="Arial"/>
          <w:i/>
          <w:iCs/>
          <w:sz w:val="20"/>
          <w:szCs w:val="20"/>
        </w:rPr>
        <w:t>Concept Vision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26FE3658" w14:textId="01779D9F" w:rsidR="00737BED" w:rsidRDefault="00737BED" w:rsidP="00737BED">
      <w:pPr>
        <w:spacing w:after="0" w:line="240" w:lineRule="auto"/>
        <w:jc w:val="both"/>
        <w:rPr>
          <w:rFonts w:cs="Arial"/>
          <w:i/>
          <w:iCs/>
          <w:sz w:val="20"/>
          <w:szCs w:val="20"/>
        </w:rPr>
      </w:pPr>
    </w:p>
    <w:p w14:paraId="64E69375" w14:textId="00D9E659" w:rsidR="00737BED" w:rsidRDefault="00737BED" w:rsidP="00737BED">
      <w:pPr>
        <w:spacing w:after="0" w:line="240" w:lineRule="auto"/>
        <w:jc w:val="both"/>
        <w:rPr>
          <w:rFonts w:cs="Arial"/>
          <w:i/>
          <w:iCs/>
          <w:sz w:val="20"/>
          <w:szCs w:val="20"/>
        </w:rPr>
      </w:pPr>
      <w:r>
        <w:rPr>
          <w:noProof/>
        </w:rPr>
        <w:drawing>
          <wp:inline distT="0" distB="0" distL="0" distR="0" wp14:anchorId="4266A692" wp14:editId="14D76F5A">
            <wp:extent cx="5943600" cy="3594100"/>
            <wp:effectExtent l="38100" t="38100" r="38100" b="44450"/>
            <wp:docPr id="60" name="Picture 6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text&#10;&#10;Description automatically generated"/>
                    <pic:cNvPicPr/>
                  </pic:nvPicPr>
                  <pic:blipFill>
                    <a:blip r:embed="rId36"/>
                    <a:stretch>
                      <a:fillRect/>
                    </a:stretch>
                  </pic:blipFill>
                  <pic:spPr>
                    <a:xfrm>
                      <a:off x="0" y="0"/>
                      <a:ext cx="5943600" cy="3594100"/>
                    </a:xfrm>
                    <a:prstGeom prst="rect">
                      <a:avLst/>
                    </a:prstGeom>
                    <a:ln w="28575">
                      <a:solidFill>
                        <a:schemeClr val="tx1"/>
                      </a:solidFill>
                    </a:ln>
                  </pic:spPr>
                </pic:pic>
              </a:graphicData>
            </a:graphic>
          </wp:inline>
        </w:drawing>
      </w:r>
    </w:p>
    <w:p w14:paraId="557B11F7" w14:textId="1641A56B" w:rsidR="00737BED" w:rsidRDefault="00737BED" w:rsidP="00737BED">
      <w:pPr>
        <w:spacing w:after="0" w:line="240" w:lineRule="auto"/>
        <w:jc w:val="both"/>
        <w:rPr>
          <w:rFonts w:cs="Arial"/>
          <w:i/>
          <w:iCs/>
          <w:sz w:val="20"/>
          <w:szCs w:val="20"/>
        </w:rPr>
      </w:pPr>
      <w:r w:rsidRPr="00E25E18">
        <w:rPr>
          <w:rFonts w:cs="Arial"/>
          <w:i/>
          <w:iCs/>
          <w:sz w:val="20"/>
          <w:szCs w:val="20"/>
        </w:rPr>
        <w:t xml:space="preserve">Figure </w:t>
      </w:r>
      <w:r>
        <w:rPr>
          <w:rFonts w:cs="Arial"/>
          <w:i/>
          <w:iCs/>
          <w:sz w:val="20"/>
          <w:szCs w:val="20"/>
        </w:rPr>
        <w:t>2</w:t>
      </w:r>
      <w:r w:rsidR="00A44A6C">
        <w:rPr>
          <w:rFonts w:cs="Arial"/>
          <w:i/>
          <w:iCs/>
          <w:sz w:val="20"/>
          <w:szCs w:val="20"/>
        </w:rPr>
        <w:t>7</w:t>
      </w:r>
      <w:r w:rsidRPr="00E25E18">
        <w:rPr>
          <w:rFonts w:cs="Arial"/>
          <w:i/>
          <w:iCs/>
          <w:sz w:val="20"/>
          <w:szCs w:val="20"/>
        </w:rPr>
        <w:t xml:space="preserve">: </w:t>
      </w:r>
      <w:r>
        <w:rPr>
          <w:rFonts w:cs="Arial"/>
          <w:i/>
          <w:iCs/>
          <w:sz w:val="20"/>
          <w:szCs w:val="20"/>
        </w:rPr>
        <w:t>Concept Vision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3C3E1261" w14:textId="3815F420" w:rsidR="00737BED" w:rsidRDefault="00737BED" w:rsidP="0033036A">
      <w:pPr>
        <w:spacing w:after="0" w:line="240" w:lineRule="auto"/>
        <w:jc w:val="both"/>
        <w:rPr>
          <w:rFonts w:eastAsia="Times New Roman" w:cs="Arial"/>
          <w:b/>
          <w:bCs/>
          <w:lang w:val="en-US"/>
        </w:rPr>
      </w:pPr>
    </w:p>
    <w:p w14:paraId="2BFD75D9" w14:textId="1957CD25" w:rsidR="006D0C47" w:rsidRDefault="006D0C47" w:rsidP="0033036A">
      <w:pPr>
        <w:spacing w:after="0" w:line="240" w:lineRule="auto"/>
        <w:jc w:val="both"/>
        <w:rPr>
          <w:rFonts w:eastAsia="Times New Roman" w:cs="Arial"/>
          <w:b/>
          <w:bCs/>
          <w:lang w:val="en-US"/>
        </w:rPr>
      </w:pPr>
      <w:r>
        <w:rPr>
          <w:noProof/>
        </w:rPr>
        <w:lastRenderedPageBreak/>
        <w:drawing>
          <wp:inline distT="0" distB="0" distL="0" distR="0" wp14:anchorId="360A5603" wp14:editId="44D83374">
            <wp:extent cx="5943600" cy="3582670"/>
            <wp:effectExtent l="38100" t="38100" r="38100" b="3683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3582670"/>
                    </a:xfrm>
                    <a:prstGeom prst="rect">
                      <a:avLst/>
                    </a:prstGeom>
                    <a:ln w="28575">
                      <a:solidFill>
                        <a:schemeClr val="tx1"/>
                      </a:solidFill>
                    </a:ln>
                  </pic:spPr>
                </pic:pic>
              </a:graphicData>
            </a:graphic>
          </wp:inline>
        </w:drawing>
      </w:r>
    </w:p>
    <w:p w14:paraId="76E22703" w14:textId="47D5F293" w:rsidR="006D0C47" w:rsidRDefault="006D0C47" w:rsidP="006D0C47">
      <w:pPr>
        <w:spacing w:after="0" w:line="240" w:lineRule="auto"/>
        <w:jc w:val="both"/>
        <w:rPr>
          <w:rFonts w:cs="Arial"/>
          <w:i/>
          <w:iCs/>
          <w:sz w:val="20"/>
          <w:szCs w:val="20"/>
        </w:rPr>
      </w:pPr>
      <w:r w:rsidRPr="00E25E18">
        <w:rPr>
          <w:rFonts w:cs="Arial"/>
          <w:i/>
          <w:iCs/>
          <w:sz w:val="20"/>
          <w:szCs w:val="20"/>
        </w:rPr>
        <w:t xml:space="preserve">Figure </w:t>
      </w:r>
      <w:r>
        <w:rPr>
          <w:rFonts w:cs="Arial"/>
          <w:i/>
          <w:iCs/>
          <w:sz w:val="20"/>
          <w:szCs w:val="20"/>
        </w:rPr>
        <w:t>2</w:t>
      </w:r>
      <w:r w:rsidR="00A44A6C">
        <w:rPr>
          <w:rFonts w:cs="Arial"/>
          <w:i/>
          <w:iCs/>
          <w:sz w:val="20"/>
          <w:szCs w:val="20"/>
        </w:rPr>
        <w:t>8</w:t>
      </w:r>
      <w:r w:rsidRPr="00E25E18">
        <w:rPr>
          <w:rFonts w:cs="Arial"/>
          <w:i/>
          <w:iCs/>
          <w:sz w:val="20"/>
          <w:szCs w:val="20"/>
        </w:rPr>
        <w:t xml:space="preserve">: </w:t>
      </w:r>
      <w:r>
        <w:rPr>
          <w:rFonts w:cs="Arial"/>
          <w:i/>
          <w:iCs/>
          <w:sz w:val="20"/>
          <w:szCs w:val="20"/>
        </w:rPr>
        <w:t>Concept Vision</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265A3050" w14:textId="77777777" w:rsidR="006D0C47" w:rsidRDefault="006D0C47" w:rsidP="0033036A">
      <w:pPr>
        <w:spacing w:after="0" w:line="240" w:lineRule="auto"/>
        <w:jc w:val="both"/>
        <w:rPr>
          <w:rFonts w:eastAsia="Times New Roman" w:cs="Arial"/>
          <w:b/>
          <w:bCs/>
          <w:lang w:val="en-US"/>
        </w:rPr>
      </w:pPr>
    </w:p>
    <w:p w14:paraId="0262A5E5" w14:textId="1D82EF73" w:rsidR="00801B72" w:rsidRDefault="00801B72" w:rsidP="0033036A">
      <w:pPr>
        <w:spacing w:after="0" w:line="240" w:lineRule="auto"/>
        <w:jc w:val="both"/>
        <w:rPr>
          <w:rFonts w:eastAsia="Times New Roman" w:cs="Arial"/>
          <w:lang w:val="en-US"/>
        </w:rPr>
      </w:pPr>
    </w:p>
    <w:p w14:paraId="4328DD88" w14:textId="5230D1E9" w:rsidR="00801B72" w:rsidRPr="00177F13" w:rsidRDefault="001957A8" w:rsidP="0033036A">
      <w:pPr>
        <w:spacing w:after="0" w:line="240" w:lineRule="auto"/>
        <w:jc w:val="both"/>
        <w:rPr>
          <w:rFonts w:eastAsia="Times New Roman" w:cs="Arial"/>
          <w:u w:val="single"/>
          <w:lang w:val="en-US"/>
        </w:rPr>
      </w:pPr>
      <w:r w:rsidRPr="00177F13">
        <w:rPr>
          <w:rFonts w:eastAsia="Times New Roman" w:cs="Arial"/>
          <w:u w:val="single"/>
          <w:lang w:val="en-US"/>
        </w:rPr>
        <w:t>Masterplan</w:t>
      </w:r>
      <w:r w:rsidR="00801B72" w:rsidRPr="00177F13">
        <w:rPr>
          <w:rFonts w:eastAsia="Times New Roman" w:cs="Arial"/>
          <w:u w:val="single"/>
          <w:lang w:val="en-US"/>
        </w:rPr>
        <w:t xml:space="preserve"> Timeline</w:t>
      </w:r>
    </w:p>
    <w:p w14:paraId="3A74E95B" w14:textId="3229128A" w:rsidR="00801B72" w:rsidRDefault="00801B72" w:rsidP="0033036A">
      <w:pPr>
        <w:spacing w:after="0" w:line="240" w:lineRule="auto"/>
        <w:jc w:val="both"/>
        <w:rPr>
          <w:rFonts w:eastAsia="Times New Roman" w:cs="Arial"/>
          <w:i/>
          <w:iCs/>
          <w:lang w:val="en-US"/>
        </w:rPr>
      </w:pPr>
    </w:p>
    <w:p w14:paraId="3982827D" w14:textId="1E75620A" w:rsidR="00512907" w:rsidRDefault="006802B7" w:rsidP="006802B7">
      <w:pPr>
        <w:spacing w:after="0" w:line="240" w:lineRule="auto"/>
        <w:jc w:val="both"/>
        <w:rPr>
          <w:rFonts w:eastAsia="Times New Roman" w:cs="Arial"/>
          <w:lang w:val="en-US"/>
        </w:rPr>
      </w:pPr>
      <w:r w:rsidRPr="001957A8">
        <w:rPr>
          <w:rFonts w:eastAsia="Times New Roman" w:cs="Arial"/>
          <w:lang w:val="en-US"/>
        </w:rPr>
        <w:t xml:space="preserve">The </w:t>
      </w:r>
      <w:r w:rsidR="001957A8" w:rsidRPr="001957A8">
        <w:rPr>
          <w:rFonts w:eastAsia="Times New Roman" w:cs="Arial"/>
          <w:lang w:val="en-US"/>
        </w:rPr>
        <w:t xml:space="preserve">proposed West Talbingo Masterplan </w:t>
      </w:r>
      <w:r w:rsidR="00512907">
        <w:rPr>
          <w:rFonts w:eastAsia="Times New Roman" w:cs="Arial"/>
          <w:lang w:val="en-US"/>
        </w:rPr>
        <w:t>is proposed to be staged. The applicant specifically provides an indicative timeframe for the completion of each stage. This includes:</w:t>
      </w:r>
    </w:p>
    <w:p w14:paraId="7F81BA7B" w14:textId="77777777" w:rsidR="006802B7" w:rsidRPr="00512907" w:rsidRDefault="006802B7" w:rsidP="006802B7">
      <w:pPr>
        <w:spacing w:after="0" w:line="240" w:lineRule="auto"/>
        <w:jc w:val="both"/>
        <w:rPr>
          <w:rFonts w:eastAsia="Times New Roman" w:cs="Arial"/>
          <w:lang w:val="en-US"/>
        </w:rPr>
      </w:pPr>
    </w:p>
    <w:p w14:paraId="1A5B4744" w14:textId="2057B611" w:rsidR="006802B7" w:rsidRDefault="00512907" w:rsidP="00CF34FB">
      <w:pPr>
        <w:pStyle w:val="ListParagraph"/>
        <w:numPr>
          <w:ilvl w:val="0"/>
          <w:numId w:val="11"/>
        </w:numPr>
        <w:spacing w:after="0" w:line="240" w:lineRule="auto"/>
        <w:jc w:val="both"/>
        <w:rPr>
          <w:rFonts w:eastAsia="Times New Roman" w:cs="Arial"/>
          <w:i/>
          <w:iCs/>
          <w:lang w:val="en-US"/>
        </w:rPr>
      </w:pPr>
      <w:r w:rsidRPr="00512907">
        <w:rPr>
          <w:rFonts w:eastAsia="Times New Roman" w:cs="Arial"/>
          <w:lang w:val="en-US"/>
        </w:rPr>
        <w:t>Stage 1 involving Torrens title subdivision to create 80 residential lots</w:t>
      </w:r>
      <w:r w:rsidR="002C39F9">
        <w:rPr>
          <w:rFonts w:eastAsia="Times New Roman" w:cs="Arial"/>
          <w:lang w:val="en-US"/>
        </w:rPr>
        <w:t xml:space="preserve"> and 1 residue lot</w:t>
      </w:r>
      <w:r w:rsidRPr="00512907">
        <w:rPr>
          <w:rFonts w:eastAsia="Times New Roman" w:cs="Arial"/>
          <w:lang w:val="en-US"/>
        </w:rPr>
        <w:t xml:space="preserve">, construction of dwellings </w:t>
      </w:r>
      <w:proofErr w:type="gramStart"/>
      <w:r w:rsidRPr="00512907">
        <w:rPr>
          <w:rFonts w:eastAsia="Times New Roman" w:cs="Arial"/>
          <w:lang w:val="en-US"/>
        </w:rPr>
        <w:t>houses</w:t>
      </w:r>
      <w:proofErr w:type="gramEnd"/>
      <w:r w:rsidRPr="00512907">
        <w:rPr>
          <w:rFonts w:eastAsia="Times New Roman" w:cs="Arial"/>
          <w:lang w:val="en-US"/>
        </w:rPr>
        <w:t xml:space="preserve"> and the provisions of roads, pedestrian paths, public open space and essential services is envisaged to be completed over 5 years</w:t>
      </w:r>
      <w:r>
        <w:rPr>
          <w:rFonts w:eastAsia="Times New Roman" w:cs="Arial"/>
          <w:i/>
          <w:iCs/>
          <w:lang w:val="en-US"/>
        </w:rPr>
        <w:t xml:space="preserve">.  </w:t>
      </w:r>
    </w:p>
    <w:p w14:paraId="0ED9DADA" w14:textId="5FF05EEC" w:rsidR="00512907" w:rsidRDefault="00512907" w:rsidP="00512907">
      <w:pPr>
        <w:pStyle w:val="ListParagraph"/>
        <w:spacing w:after="0" w:line="240" w:lineRule="auto"/>
        <w:ind w:left="360"/>
        <w:jc w:val="both"/>
        <w:rPr>
          <w:rFonts w:eastAsia="Times New Roman" w:cs="Arial"/>
          <w:i/>
          <w:iCs/>
          <w:lang w:val="en-US"/>
        </w:rPr>
      </w:pPr>
    </w:p>
    <w:p w14:paraId="7DE0FAFB" w14:textId="141A988A" w:rsidR="002C39F9" w:rsidRDefault="002C39F9" w:rsidP="00CF34FB">
      <w:pPr>
        <w:pStyle w:val="ListParagraph"/>
        <w:numPr>
          <w:ilvl w:val="0"/>
          <w:numId w:val="16"/>
        </w:numPr>
        <w:spacing w:after="0" w:line="240" w:lineRule="auto"/>
        <w:jc w:val="both"/>
        <w:rPr>
          <w:rFonts w:cs="Arial"/>
        </w:rPr>
      </w:pPr>
      <w:r w:rsidRPr="002C39F9">
        <w:rPr>
          <w:rFonts w:eastAsia="Times New Roman" w:cs="Arial"/>
          <w:lang w:val="en-US"/>
        </w:rPr>
        <w:t xml:space="preserve">Stage 2 involving </w:t>
      </w:r>
      <w:r>
        <w:rPr>
          <w:rFonts w:eastAsia="Times New Roman" w:cs="Arial"/>
          <w:lang w:val="en-US"/>
        </w:rPr>
        <w:t xml:space="preserve">the </w:t>
      </w:r>
      <w:r w:rsidRPr="002C39F9">
        <w:rPr>
          <w:rFonts w:eastAsia="Times New Roman" w:cs="Arial"/>
          <w:lang w:val="en-US"/>
        </w:rPr>
        <w:t>Torrens title subdivision</w:t>
      </w:r>
      <w:r>
        <w:rPr>
          <w:rFonts w:eastAsia="Times New Roman" w:cs="Arial"/>
          <w:lang w:val="en-US"/>
        </w:rPr>
        <w:t xml:space="preserve"> </w:t>
      </w:r>
      <w:r w:rsidR="00F50308">
        <w:rPr>
          <w:rFonts w:eastAsia="Times New Roman" w:cs="Arial"/>
          <w:lang w:val="en-US"/>
        </w:rPr>
        <w:t>of a residue lot</w:t>
      </w:r>
      <w:r w:rsidRPr="002C39F9">
        <w:rPr>
          <w:rFonts w:eastAsia="Times New Roman" w:cs="Arial"/>
          <w:lang w:val="en-US"/>
        </w:rPr>
        <w:t xml:space="preserve"> </w:t>
      </w:r>
      <w:r w:rsidRPr="002C39F9">
        <w:rPr>
          <w:rFonts w:cs="Arial"/>
        </w:rPr>
        <w:t xml:space="preserve">to create </w:t>
      </w:r>
      <w:r w:rsidR="00272E19">
        <w:rPr>
          <w:rFonts w:cs="Arial"/>
        </w:rPr>
        <w:t>7</w:t>
      </w:r>
      <w:r w:rsidRPr="002C39F9">
        <w:rPr>
          <w:rFonts w:cs="Arial"/>
        </w:rPr>
        <w:t xml:space="preserve"> </w:t>
      </w:r>
      <w:r w:rsidR="00F50308">
        <w:rPr>
          <w:rFonts w:cs="Arial"/>
        </w:rPr>
        <w:t>mixed-use</w:t>
      </w:r>
      <w:r w:rsidR="00596DDB">
        <w:rPr>
          <w:rFonts w:cs="Arial"/>
        </w:rPr>
        <w:t xml:space="preserve"> retail</w:t>
      </w:r>
      <w:r>
        <w:rPr>
          <w:rFonts w:cs="Arial"/>
        </w:rPr>
        <w:t xml:space="preserve"> </w:t>
      </w:r>
      <w:r w:rsidR="00596DDB">
        <w:rPr>
          <w:rFonts w:cs="Arial"/>
        </w:rPr>
        <w:t>and residential</w:t>
      </w:r>
      <w:r w:rsidR="00E80CFE">
        <w:rPr>
          <w:rFonts w:cs="Arial"/>
        </w:rPr>
        <w:t xml:space="preserve"> lots</w:t>
      </w:r>
      <w:r>
        <w:rPr>
          <w:rFonts w:cs="Arial"/>
        </w:rPr>
        <w:t xml:space="preserve"> </w:t>
      </w:r>
      <w:r w:rsidR="00F50308">
        <w:rPr>
          <w:rFonts w:cs="Arial"/>
        </w:rPr>
        <w:t xml:space="preserve">and </w:t>
      </w:r>
      <w:r w:rsidR="00F50308" w:rsidRPr="002C39F9">
        <w:rPr>
          <w:rFonts w:cs="Arial"/>
        </w:rPr>
        <w:t>1 residue lot</w:t>
      </w:r>
      <w:r w:rsidR="00F50308">
        <w:rPr>
          <w:rFonts w:cs="Arial"/>
        </w:rPr>
        <w:t xml:space="preserve">. The </w:t>
      </w:r>
      <w:proofErr w:type="gramStart"/>
      <w:r w:rsidR="00E80CFE">
        <w:rPr>
          <w:rFonts w:cs="Arial"/>
        </w:rPr>
        <w:t>mixed use</w:t>
      </w:r>
      <w:proofErr w:type="gramEnd"/>
      <w:r w:rsidR="00E80CFE">
        <w:rPr>
          <w:rFonts w:cs="Arial"/>
        </w:rPr>
        <w:t xml:space="preserve"> </w:t>
      </w:r>
      <w:r w:rsidR="00F50308">
        <w:rPr>
          <w:rFonts w:cs="Arial"/>
        </w:rPr>
        <w:t xml:space="preserve">precinct is proposed to </w:t>
      </w:r>
      <w:r>
        <w:rPr>
          <w:rFonts w:cs="Arial"/>
        </w:rPr>
        <w:t>compris</w:t>
      </w:r>
      <w:r w:rsidR="00F50308">
        <w:rPr>
          <w:rFonts w:cs="Arial"/>
        </w:rPr>
        <w:t>e of</w:t>
      </w:r>
      <w:r>
        <w:rPr>
          <w:rFonts w:cs="Arial"/>
        </w:rPr>
        <w:t xml:space="preserve"> commercial uses, </w:t>
      </w:r>
      <w:r w:rsidR="00E80CFE">
        <w:rPr>
          <w:rFonts w:cs="Arial"/>
        </w:rPr>
        <w:t>multi-dwelling</w:t>
      </w:r>
      <w:r w:rsidRPr="002C39F9">
        <w:rPr>
          <w:rFonts w:cs="Arial"/>
        </w:rPr>
        <w:t xml:space="preserve"> housing (terrace) developments</w:t>
      </w:r>
      <w:r w:rsidR="00F50308">
        <w:rPr>
          <w:rFonts w:cs="Arial"/>
        </w:rPr>
        <w:t xml:space="preserve">, </w:t>
      </w:r>
      <w:r>
        <w:rPr>
          <w:rFonts w:cs="Arial"/>
        </w:rPr>
        <w:t>apartment buildings</w:t>
      </w:r>
      <w:r w:rsidR="00F50308">
        <w:rPr>
          <w:rFonts w:cs="Arial"/>
        </w:rPr>
        <w:t xml:space="preserve"> </w:t>
      </w:r>
      <w:r w:rsidR="00E80CFE">
        <w:rPr>
          <w:rFonts w:cs="Arial"/>
        </w:rPr>
        <w:t xml:space="preserve">and </w:t>
      </w:r>
      <w:r w:rsidR="00F50308" w:rsidRPr="00512907">
        <w:rPr>
          <w:rFonts w:eastAsia="Times New Roman" w:cs="Arial"/>
          <w:lang w:val="en-US"/>
        </w:rPr>
        <w:t>the provisions of roads, pedestrian paths, public open space and essential services</w:t>
      </w:r>
      <w:r w:rsidR="00F50308">
        <w:rPr>
          <w:rFonts w:eastAsia="Times New Roman" w:cs="Arial"/>
          <w:lang w:val="en-US"/>
        </w:rPr>
        <w:t xml:space="preserve"> to</w:t>
      </w:r>
      <w:r>
        <w:rPr>
          <w:rFonts w:cs="Arial"/>
        </w:rPr>
        <w:t xml:space="preserve"> be completed over 10 years. </w:t>
      </w:r>
    </w:p>
    <w:p w14:paraId="6C930880" w14:textId="77777777" w:rsidR="002C39F9" w:rsidRPr="002C39F9" w:rsidRDefault="002C39F9" w:rsidP="002C39F9">
      <w:pPr>
        <w:pStyle w:val="ListParagraph"/>
        <w:spacing w:after="0" w:line="240" w:lineRule="auto"/>
        <w:ind w:left="360"/>
        <w:jc w:val="both"/>
        <w:rPr>
          <w:rFonts w:eastAsia="Times New Roman" w:cs="Arial"/>
          <w:i/>
          <w:iCs/>
          <w:lang w:val="en-US"/>
        </w:rPr>
      </w:pPr>
    </w:p>
    <w:p w14:paraId="4B681BA0" w14:textId="4D0ED61F" w:rsidR="006802B7" w:rsidRDefault="00F50308" w:rsidP="00CF34FB">
      <w:pPr>
        <w:pStyle w:val="ListParagraph"/>
        <w:numPr>
          <w:ilvl w:val="0"/>
          <w:numId w:val="16"/>
        </w:numPr>
        <w:spacing w:after="0" w:line="240" w:lineRule="auto"/>
        <w:jc w:val="both"/>
        <w:rPr>
          <w:rFonts w:eastAsia="Times New Roman" w:cs="Arial"/>
          <w:lang w:val="en-US"/>
        </w:rPr>
      </w:pPr>
      <w:r w:rsidRPr="00F50308">
        <w:rPr>
          <w:rFonts w:eastAsia="Times New Roman" w:cs="Arial"/>
          <w:lang w:val="en-US"/>
        </w:rPr>
        <w:t xml:space="preserve">Stage 3 </w:t>
      </w:r>
      <w:r w:rsidRPr="002C39F9">
        <w:rPr>
          <w:rFonts w:eastAsia="Times New Roman" w:cs="Arial"/>
          <w:lang w:val="en-US"/>
        </w:rPr>
        <w:t>involving</w:t>
      </w:r>
      <w:r>
        <w:rPr>
          <w:rFonts w:eastAsia="Times New Roman" w:cs="Arial"/>
          <w:lang w:val="en-US"/>
        </w:rPr>
        <w:t xml:space="preserve"> the construction of a Spa Hotel (tourist and visitor accommodation) is envisaged to be completed within 15 years. </w:t>
      </w:r>
    </w:p>
    <w:p w14:paraId="4684E3E1" w14:textId="4E8F5678" w:rsidR="00AF0A5C" w:rsidRDefault="00AF0A5C" w:rsidP="0033036A">
      <w:pPr>
        <w:spacing w:after="0" w:line="240" w:lineRule="auto"/>
        <w:jc w:val="both"/>
        <w:rPr>
          <w:rFonts w:eastAsia="Times New Roman" w:cs="Arial"/>
          <w:lang w:val="en-US"/>
        </w:rPr>
      </w:pPr>
    </w:p>
    <w:p w14:paraId="6BF50738" w14:textId="77777777" w:rsidR="000E0A70" w:rsidRDefault="000E0A70" w:rsidP="0033036A">
      <w:pPr>
        <w:spacing w:after="0" w:line="240" w:lineRule="auto"/>
        <w:jc w:val="both"/>
        <w:rPr>
          <w:rFonts w:eastAsia="Times New Roman" w:cs="Arial"/>
          <w:lang w:val="en-US"/>
        </w:rPr>
      </w:pPr>
    </w:p>
    <w:p w14:paraId="39534087" w14:textId="0296B13A" w:rsidR="00AF0A5C" w:rsidRPr="000E0A70" w:rsidRDefault="00F17DBF" w:rsidP="0033036A">
      <w:pPr>
        <w:spacing w:after="0" w:line="240" w:lineRule="auto"/>
        <w:jc w:val="both"/>
        <w:rPr>
          <w:rFonts w:eastAsia="Times New Roman" w:cs="Arial"/>
          <w:u w:val="single"/>
          <w:lang w:val="en-US"/>
        </w:rPr>
      </w:pPr>
      <w:r>
        <w:rPr>
          <w:rFonts w:eastAsia="Times New Roman" w:cs="Arial"/>
          <w:u w:val="single"/>
          <w:lang w:val="en-US"/>
        </w:rPr>
        <w:t>Access and Carparking</w:t>
      </w:r>
    </w:p>
    <w:p w14:paraId="267CDF3D" w14:textId="512F2ED5" w:rsidR="002969C5" w:rsidRDefault="002969C5" w:rsidP="002969C5">
      <w:pPr>
        <w:spacing w:after="0" w:line="240" w:lineRule="auto"/>
        <w:jc w:val="both"/>
        <w:rPr>
          <w:rFonts w:eastAsia="Times New Roman" w:cs="Arial"/>
          <w:lang w:val="en-US"/>
        </w:rPr>
      </w:pPr>
    </w:p>
    <w:p w14:paraId="76BF2A66" w14:textId="147413C2" w:rsidR="0015066C" w:rsidRDefault="00F17DBF" w:rsidP="002969C5">
      <w:pPr>
        <w:spacing w:after="0" w:line="240" w:lineRule="auto"/>
        <w:jc w:val="both"/>
        <w:rPr>
          <w:rFonts w:eastAsia="Times New Roman" w:cs="Arial"/>
          <w:lang w:val="en-US"/>
        </w:rPr>
      </w:pPr>
      <w:r>
        <w:rPr>
          <w:rFonts w:eastAsia="Times New Roman" w:cs="Arial"/>
          <w:lang w:val="en-US"/>
        </w:rPr>
        <w:t>The precinct is proposed to be serviced by new roads</w:t>
      </w:r>
      <w:r w:rsidR="0015066C">
        <w:rPr>
          <w:rFonts w:eastAsia="Times New Roman" w:cs="Arial"/>
          <w:lang w:val="en-US"/>
        </w:rPr>
        <w:t xml:space="preserve"> and pedestrian path</w:t>
      </w:r>
      <w:r w:rsidR="00E80CFE">
        <w:rPr>
          <w:rFonts w:eastAsia="Times New Roman" w:cs="Arial"/>
          <w:lang w:val="en-US"/>
        </w:rPr>
        <w:t>s</w:t>
      </w:r>
      <w:r w:rsidR="0015066C">
        <w:rPr>
          <w:rFonts w:eastAsia="Times New Roman" w:cs="Arial"/>
          <w:lang w:val="en-US"/>
        </w:rPr>
        <w:t xml:space="preserve"> to be constructed in association</w:t>
      </w:r>
      <w:r w:rsidR="00E13A6B">
        <w:rPr>
          <w:rFonts w:eastAsia="Times New Roman" w:cs="Arial"/>
          <w:lang w:val="en-US"/>
        </w:rPr>
        <w:t xml:space="preserve"> with</w:t>
      </w:r>
      <w:r w:rsidR="0015066C">
        <w:rPr>
          <w:rFonts w:eastAsia="Times New Roman" w:cs="Arial"/>
          <w:lang w:val="en-US"/>
        </w:rPr>
        <w:t xml:space="preserve"> </w:t>
      </w:r>
      <w:r w:rsidR="00E13A6B">
        <w:rPr>
          <w:rFonts w:eastAsia="Times New Roman" w:cs="Arial"/>
          <w:lang w:val="en-US"/>
        </w:rPr>
        <w:t xml:space="preserve">the </w:t>
      </w:r>
      <w:r w:rsidR="0015066C">
        <w:rPr>
          <w:rFonts w:eastAsia="Times New Roman" w:cs="Arial"/>
          <w:lang w:val="en-US"/>
        </w:rPr>
        <w:t>relevant stages</w:t>
      </w:r>
      <w:r w:rsidR="009A0C58">
        <w:rPr>
          <w:rFonts w:eastAsia="Times New Roman" w:cs="Arial"/>
          <w:lang w:val="en-US"/>
        </w:rPr>
        <w:t xml:space="preserve">. </w:t>
      </w:r>
    </w:p>
    <w:p w14:paraId="595BEB2C" w14:textId="77777777" w:rsidR="0015066C" w:rsidRDefault="0015066C" w:rsidP="002969C5">
      <w:pPr>
        <w:spacing w:after="0" w:line="240" w:lineRule="auto"/>
        <w:jc w:val="both"/>
        <w:rPr>
          <w:rFonts w:eastAsia="Times New Roman" w:cs="Arial"/>
          <w:lang w:val="en-US"/>
        </w:rPr>
      </w:pPr>
    </w:p>
    <w:p w14:paraId="2397B3B5" w14:textId="77777777" w:rsidR="00BA6E72" w:rsidRDefault="009A0C58" w:rsidP="002969C5">
      <w:pPr>
        <w:spacing w:after="0" w:line="240" w:lineRule="auto"/>
        <w:jc w:val="both"/>
        <w:rPr>
          <w:rFonts w:eastAsia="Times New Roman" w:cs="Arial"/>
          <w:lang w:val="en-US"/>
        </w:rPr>
      </w:pPr>
      <w:r>
        <w:rPr>
          <w:rFonts w:eastAsia="Times New Roman" w:cs="Arial"/>
          <w:lang w:val="en-US"/>
        </w:rPr>
        <w:lastRenderedPageBreak/>
        <w:t xml:space="preserve">The </w:t>
      </w:r>
      <w:r w:rsidR="0015066C">
        <w:rPr>
          <w:rFonts w:eastAsia="Times New Roman" w:cs="Arial"/>
          <w:lang w:val="en-US"/>
        </w:rPr>
        <w:t>low-density</w:t>
      </w:r>
      <w:r>
        <w:rPr>
          <w:rFonts w:eastAsia="Times New Roman" w:cs="Arial"/>
          <w:lang w:val="en-US"/>
        </w:rPr>
        <w:t xml:space="preserve"> residential development proposed under stage 1 </w:t>
      </w:r>
      <w:r w:rsidR="0015066C">
        <w:rPr>
          <w:rFonts w:eastAsia="Times New Roman" w:cs="Arial"/>
          <w:lang w:val="en-US"/>
        </w:rPr>
        <w:t xml:space="preserve">is intended </w:t>
      </w:r>
      <w:r>
        <w:rPr>
          <w:rFonts w:eastAsia="Times New Roman" w:cs="Arial"/>
          <w:lang w:val="en-US"/>
        </w:rPr>
        <w:t xml:space="preserve">to be serviced by new local roads </w:t>
      </w:r>
      <w:r w:rsidR="0015066C">
        <w:rPr>
          <w:rFonts w:eastAsia="Times New Roman" w:cs="Arial"/>
          <w:lang w:val="en-US"/>
        </w:rPr>
        <w:t xml:space="preserve">and pedestrian paths </w:t>
      </w:r>
      <w:r>
        <w:rPr>
          <w:rFonts w:eastAsia="Times New Roman" w:cs="Arial"/>
          <w:lang w:val="en-US"/>
        </w:rPr>
        <w:t>providing connection to Wilkinson Street and Thomas Street to the west and connecting to a future access road to the east.</w:t>
      </w:r>
      <w:r w:rsidR="0015066C">
        <w:rPr>
          <w:rFonts w:eastAsia="Times New Roman" w:cs="Arial"/>
          <w:lang w:val="en-US"/>
        </w:rPr>
        <w:t xml:space="preserve"> </w:t>
      </w:r>
    </w:p>
    <w:p w14:paraId="60EDF1EC" w14:textId="77777777" w:rsidR="00BA6E72" w:rsidRDefault="00BA6E72" w:rsidP="002969C5">
      <w:pPr>
        <w:spacing w:after="0" w:line="240" w:lineRule="auto"/>
        <w:jc w:val="both"/>
        <w:rPr>
          <w:rFonts w:eastAsia="Times New Roman" w:cs="Arial"/>
          <w:lang w:val="en-US"/>
        </w:rPr>
      </w:pPr>
    </w:p>
    <w:p w14:paraId="1C10DFFC" w14:textId="195F9CDF" w:rsidR="00BA6E72" w:rsidRDefault="009A0C58" w:rsidP="002969C5">
      <w:pPr>
        <w:spacing w:after="0" w:line="240" w:lineRule="auto"/>
        <w:jc w:val="both"/>
        <w:rPr>
          <w:rFonts w:eastAsia="Times New Roman" w:cs="Arial"/>
          <w:lang w:val="en-US"/>
        </w:rPr>
      </w:pPr>
      <w:r>
        <w:rPr>
          <w:rFonts w:eastAsia="Times New Roman" w:cs="Arial"/>
          <w:lang w:val="en-US"/>
        </w:rPr>
        <w:t xml:space="preserve">The proposed </w:t>
      </w:r>
      <w:r w:rsidR="00812F83">
        <w:rPr>
          <w:rFonts w:eastAsia="Times New Roman" w:cs="Arial"/>
          <w:lang w:val="en-US"/>
        </w:rPr>
        <w:t>mixed-use</w:t>
      </w:r>
      <w:r>
        <w:rPr>
          <w:rFonts w:eastAsia="Times New Roman" w:cs="Arial"/>
          <w:lang w:val="en-US"/>
        </w:rPr>
        <w:t xml:space="preserve"> precinct </w:t>
      </w:r>
      <w:r w:rsidR="0015066C">
        <w:rPr>
          <w:rFonts w:eastAsia="Times New Roman" w:cs="Arial"/>
          <w:lang w:val="en-US"/>
        </w:rPr>
        <w:t xml:space="preserve">under stage 2 is proposed to be serviced by a new </w:t>
      </w:r>
      <w:r w:rsidR="00812F83">
        <w:rPr>
          <w:rFonts w:eastAsia="Times New Roman" w:cs="Arial"/>
          <w:lang w:val="en-US"/>
        </w:rPr>
        <w:t>access road</w:t>
      </w:r>
      <w:r w:rsidR="00BA6E72">
        <w:rPr>
          <w:rFonts w:eastAsia="Times New Roman" w:cs="Arial"/>
          <w:lang w:val="en-US"/>
        </w:rPr>
        <w:t xml:space="preserve"> </w:t>
      </w:r>
      <w:r w:rsidR="00812F83">
        <w:rPr>
          <w:rFonts w:eastAsia="Times New Roman" w:cs="Arial"/>
          <w:lang w:val="en-US"/>
        </w:rPr>
        <w:t xml:space="preserve">providing </w:t>
      </w:r>
      <w:r w:rsidR="007A3271">
        <w:rPr>
          <w:rFonts w:eastAsia="Times New Roman" w:cs="Arial"/>
          <w:lang w:val="en-US"/>
        </w:rPr>
        <w:t xml:space="preserve">a </w:t>
      </w:r>
      <w:r w:rsidR="00E13A6B">
        <w:rPr>
          <w:rFonts w:eastAsia="Times New Roman" w:cs="Arial"/>
          <w:lang w:val="en-US"/>
        </w:rPr>
        <w:t xml:space="preserve">connection </w:t>
      </w:r>
      <w:r w:rsidR="00812F83">
        <w:rPr>
          <w:rFonts w:eastAsia="Times New Roman" w:cs="Arial"/>
          <w:lang w:val="en-US"/>
        </w:rPr>
        <w:t>to</w:t>
      </w:r>
      <w:r w:rsidR="00BA6E72">
        <w:rPr>
          <w:rFonts w:eastAsia="Times New Roman" w:cs="Arial"/>
          <w:lang w:val="en-US"/>
        </w:rPr>
        <w:t xml:space="preserve"> </w:t>
      </w:r>
      <w:r w:rsidR="00812F83">
        <w:rPr>
          <w:rFonts w:eastAsia="Times New Roman" w:cs="Arial"/>
          <w:lang w:val="en-US"/>
        </w:rPr>
        <w:t>Miles Franklin Drive</w:t>
      </w:r>
      <w:r w:rsidR="00E13A6B">
        <w:rPr>
          <w:rFonts w:eastAsia="Times New Roman" w:cs="Arial"/>
          <w:lang w:val="en-US"/>
        </w:rPr>
        <w:t>. Additionally,</w:t>
      </w:r>
      <w:r w:rsidR="00812F83">
        <w:rPr>
          <w:rFonts w:eastAsia="Times New Roman" w:cs="Arial"/>
          <w:lang w:val="en-US"/>
        </w:rPr>
        <w:t xml:space="preserve"> </w:t>
      </w:r>
      <w:r w:rsidR="00E13A6B">
        <w:rPr>
          <w:rFonts w:eastAsia="Times New Roman" w:cs="Arial"/>
          <w:lang w:val="en-US"/>
        </w:rPr>
        <w:t xml:space="preserve">the provision of </w:t>
      </w:r>
      <w:r w:rsidR="00812F83">
        <w:rPr>
          <w:rFonts w:eastAsia="Times New Roman" w:cs="Arial"/>
          <w:lang w:val="en-US"/>
        </w:rPr>
        <w:t xml:space="preserve">new </w:t>
      </w:r>
      <w:r w:rsidR="007A3271">
        <w:rPr>
          <w:rFonts w:eastAsia="Times New Roman" w:cs="Arial"/>
          <w:lang w:val="en-US"/>
        </w:rPr>
        <w:t>through-site</w:t>
      </w:r>
      <w:r w:rsidR="00812F83">
        <w:rPr>
          <w:rFonts w:eastAsia="Times New Roman" w:cs="Arial"/>
          <w:lang w:val="en-US"/>
        </w:rPr>
        <w:t xml:space="preserve"> links </w:t>
      </w:r>
      <w:r w:rsidR="00E13A6B">
        <w:rPr>
          <w:rFonts w:eastAsia="Times New Roman" w:cs="Arial"/>
          <w:lang w:val="en-US"/>
        </w:rPr>
        <w:t xml:space="preserve">is proposed within the </w:t>
      </w:r>
      <w:r w:rsidR="007A3271">
        <w:rPr>
          <w:rFonts w:eastAsia="Times New Roman" w:cs="Arial"/>
          <w:lang w:val="en-US"/>
        </w:rPr>
        <w:t>mixed-use</w:t>
      </w:r>
      <w:r w:rsidR="00E13A6B">
        <w:rPr>
          <w:rFonts w:eastAsia="Times New Roman" w:cs="Arial"/>
          <w:lang w:val="en-US"/>
        </w:rPr>
        <w:t xml:space="preserve"> precinct.</w:t>
      </w:r>
      <w:r w:rsidR="00812F83">
        <w:rPr>
          <w:rFonts w:eastAsia="Times New Roman" w:cs="Arial"/>
          <w:lang w:val="en-US"/>
        </w:rPr>
        <w:t xml:space="preserve"> </w:t>
      </w:r>
    </w:p>
    <w:p w14:paraId="5CAC3EC9" w14:textId="187A394F" w:rsidR="00BA6E72" w:rsidRDefault="00BA6E72" w:rsidP="002969C5">
      <w:pPr>
        <w:spacing w:after="0" w:line="240" w:lineRule="auto"/>
        <w:jc w:val="both"/>
        <w:rPr>
          <w:rFonts w:eastAsia="Times New Roman" w:cs="Arial"/>
          <w:lang w:val="en-US"/>
        </w:rPr>
      </w:pPr>
    </w:p>
    <w:p w14:paraId="23F53968" w14:textId="1230FDA4" w:rsidR="00E13A6B" w:rsidRDefault="00E13A6B" w:rsidP="002969C5">
      <w:pPr>
        <w:spacing w:after="0" w:line="240" w:lineRule="auto"/>
        <w:jc w:val="both"/>
        <w:rPr>
          <w:rFonts w:eastAsia="Times New Roman" w:cs="Arial"/>
          <w:lang w:val="en-US"/>
        </w:rPr>
      </w:pPr>
      <w:r>
        <w:rPr>
          <w:rFonts w:eastAsia="Times New Roman" w:cs="Arial"/>
          <w:lang w:val="en-US"/>
        </w:rPr>
        <w:t xml:space="preserve">The Spa Hotel </w:t>
      </w:r>
      <w:r w:rsidR="007A3271">
        <w:rPr>
          <w:rFonts w:eastAsia="Times New Roman" w:cs="Arial"/>
          <w:lang w:val="en-US"/>
        </w:rPr>
        <w:t>(</w:t>
      </w:r>
      <w:r>
        <w:rPr>
          <w:rFonts w:eastAsia="Times New Roman" w:cs="Arial"/>
          <w:lang w:val="en-US"/>
        </w:rPr>
        <w:t>Stage 3</w:t>
      </w:r>
      <w:r w:rsidR="007A3271">
        <w:rPr>
          <w:rFonts w:eastAsia="Times New Roman" w:cs="Arial"/>
          <w:lang w:val="en-US"/>
        </w:rPr>
        <w:t xml:space="preserve">) </w:t>
      </w:r>
      <w:r>
        <w:rPr>
          <w:rFonts w:eastAsia="Times New Roman" w:cs="Arial"/>
          <w:lang w:val="en-US"/>
        </w:rPr>
        <w:t xml:space="preserve">is </w:t>
      </w:r>
      <w:r w:rsidR="007A3271">
        <w:rPr>
          <w:rFonts w:eastAsia="Times New Roman" w:cs="Arial"/>
          <w:lang w:val="en-US"/>
        </w:rPr>
        <w:t>proposed to be</w:t>
      </w:r>
      <w:r>
        <w:rPr>
          <w:rFonts w:eastAsia="Times New Roman" w:cs="Arial"/>
          <w:lang w:val="en-US"/>
        </w:rPr>
        <w:t xml:space="preserve"> serviced by a new local access road providing </w:t>
      </w:r>
      <w:r w:rsidR="007A3271">
        <w:rPr>
          <w:rFonts w:eastAsia="Times New Roman" w:cs="Arial"/>
          <w:lang w:val="en-US"/>
        </w:rPr>
        <w:t xml:space="preserve">two separate </w:t>
      </w:r>
      <w:r>
        <w:rPr>
          <w:rFonts w:eastAsia="Times New Roman" w:cs="Arial"/>
          <w:lang w:val="en-US"/>
        </w:rPr>
        <w:t>connection</w:t>
      </w:r>
      <w:r w:rsidR="007A3271">
        <w:rPr>
          <w:rFonts w:eastAsia="Times New Roman" w:cs="Arial"/>
          <w:lang w:val="en-US"/>
        </w:rPr>
        <w:t>s</w:t>
      </w:r>
      <w:r>
        <w:rPr>
          <w:rFonts w:eastAsia="Times New Roman" w:cs="Arial"/>
          <w:lang w:val="en-US"/>
        </w:rPr>
        <w:t xml:space="preserve"> </w:t>
      </w:r>
      <w:r w:rsidR="007A3271">
        <w:rPr>
          <w:rFonts w:eastAsia="Times New Roman" w:cs="Arial"/>
          <w:lang w:val="en-US"/>
        </w:rPr>
        <w:t xml:space="preserve">to roads proposed </w:t>
      </w:r>
      <w:r>
        <w:rPr>
          <w:rFonts w:eastAsia="Times New Roman" w:cs="Arial"/>
          <w:lang w:val="en-US"/>
        </w:rPr>
        <w:t>under stage 2.</w:t>
      </w:r>
      <w:r w:rsidR="007A3271">
        <w:rPr>
          <w:rFonts w:eastAsia="Times New Roman" w:cs="Arial"/>
          <w:lang w:val="en-US"/>
        </w:rPr>
        <w:t xml:space="preserve"> Furthermore, access is proposed to Miles Franklin Drive.</w:t>
      </w:r>
    </w:p>
    <w:p w14:paraId="7C7F32E6" w14:textId="36D095D8" w:rsidR="00C74995" w:rsidRDefault="00C74995" w:rsidP="002969C5">
      <w:pPr>
        <w:spacing w:after="0" w:line="240" w:lineRule="auto"/>
        <w:jc w:val="both"/>
        <w:rPr>
          <w:rFonts w:eastAsia="Times New Roman" w:cs="Arial"/>
          <w:lang w:val="en-US"/>
        </w:rPr>
      </w:pPr>
    </w:p>
    <w:p w14:paraId="7B1155B5" w14:textId="2D89876B" w:rsidR="00C74995" w:rsidRDefault="00C74995" w:rsidP="002969C5">
      <w:pPr>
        <w:spacing w:after="0" w:line="240" w:lineRule="auto"/>
        <w:jc w:val="both"/>
        <w:rPr>
          <w:rFonts w:eastAsia="Times New Roman" w:cs="Arial"/>
          <w:lang w:val="en-US"/>
        </w:rPr>
      </w:pPr>
      <w:r>
        <w:rPr>
          <w:rFonts w:eastAsia="Times New Roman" w:cs="Arial"/>
          <w:lang w:val="en-US"/>
        </w:rPr>
        <w:t xml:space="preserve">The proposed vehicle and pedestrian access are shown in </w:t>
      </w:r>
      <w:r w:rsidRPr="00C74995">
        <w:rPr>
          <w:rFonts w:eastAsia="Times New Roman" w:cs="Arial"/>
          <w:b/>
          <w:bCs/>
          <w:lang w:val="en-US"/>
        </w:rPr>
        <w:t xml:space="preserve">Figure </w:t>
      </w:r>
      <w:r>
        <w:rPr>
          <w:rFonts w:eastAsia="Times New Roman" w:cs="Arial"/>
          <w:b/>
          <w:bCs/>
          <w:lang w:val="en-US"/>
        </w:rPr>
        <w:t>2</w:t>
      </w:r>
      <w:r w:rsidR="00177F13">
        <w:rPr>
          <w:rFonts w:eastAsia="Times New Roman" w:cs="Arial"/>
          <w:b/>
          <w:bCs/>
          <w:lang w:val="en-US"/>
        </w:rPr>
        <w:t>9</w:t>
      </w:r>
      <w:r>
        <w:rPr>
          <w:rFonts w:eastAsia="Times New Roman" w:cs="Arial"/>
          <w:lang w:val="en-US"/>
        </w:rPr>
        <w:t xml:space="preserve"> and </w:t>
      </w:r>
      <w:r w:rsidR="00177F13">
        <w:rPr>
          <w:rFonts w:eastAsia="Times New Roman" w:cs="Arial"/>
          <w:b/>
          <w:bCs/>
          <w:lang w:val="en-US"/>
        </w:rPr>
        <w:t>30</w:t>
      </w:r>
      <w:r>
        <w:rPr>
          <w:rFonts w:eastAsia="Times New Roman" w:cs="Arial"/>
          <w:lang w:val="en-US"/>
        </w:rPr>
        <w:t xml:space="preserve"> below. </w:t>
      </w:r>
    </w:p>
    <w:p w14:paraId="4013566D" w14:textId="40E77C46" w:rsidR="00C74995" w:rsidRDefault="00C74995" w:rsidP="002969C5">
      <w:pPr>
        <w:spacing w:after="0" w:line="240" w:lineRule="auto"/>
        <w:jc w:val="both"/>
        <w:rPr>
          <w:rFonts w:eastAsia="Times New Roman" w:cs="Arial"/>
          <w:lang w:val="en-US"/>
        </w:rPr>
      </w:pPr>
    </w:p>
    <w:p w14:paraId="647A6391" w14:textId="75170C18" w:rsidR="00C74995" w:rsidRDefault="00C74995" w:rsidP="002969C5">
      <w:pPr>
        <w:spacing w:after="0" w:line="240" w:lineRule="auto"/>
        <w:jc w:val="both"/>
        <w:rPr>
          <w:rFonts w:eastAsia="Times New Roman" w:cs="Arial"/>
          <w:lang w:val="en-US"/>
        </w:rPr>
      </w:pPr>
      <w:r>
        <w:rPr>
          <w:noProof/>
        </w:rPr>
        <w:drawing>
          <wp:inline distT="0" distB="0" distL="0" distR="0" wp14:anchorId="04A754FE" wp14:editId="3B192A67">
            <wp:extent cx="5458933" cy="3775576"/>
            <wp:effectExtent l="38100" t="38100" r="46990" b="3492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38"/>
                    <a:stretch>
                      <a:fillRect/>
                    </a:stretch>
                  </pic:blipFill>
                  <pic:spPr>
                    <a:xfrm>
                      <a:off x="0" y="0"/>
                      <a:ext cx="5466736" cy="3780973"/>
                    </a:xfrm>
                    <a:prstGeom prst="rect">
                      <a:avLst/>
                    </a:prstGeom>
                    <a:ln w="28575">
                      <a:solidFill>
                        <a:schemeClr val="tx1"/>
                      </a:solidFill>
                    </a:ln>
                  </pic:spPr>
                </pic:pic>
              </a:graphicData>
            </a:graphic>
          </wp:inline>
        </w:drawing>
      </w:r>
    </w:p>
    <w:p w14:paraId="5DFE3BFD" w14:textId="67C0AECE" w:rsidR="00C74995" w:rsidRDefault="00C74995" w:rsidP="00C74995">
      <w:pPr>
        <w:spacing w:after="0" w:line="240" w:lineRule="auto"/>
        <w:jc w:val="both"/>
        <w:rPr>
          <w:rFonts w:cs="Arial"/>
          <w:i/>
          <w:iCs/>
          <w:sz w:val="20"/>
          <w:szCs w:val="20"/>
        </w:rPr>
      </w:pPr>
      <w:r w:rsidRPr="00E25E18">
        <w:rPr>
          <w:rFonts w:cs="Arial"/>
          <w:i/>
          <w:iCs/>
          <w:sz w:val="20"/>
          <w:szCs w:val="20"/>
        </w:rPr>
        <w:t xml:space="preserve">Figure </w:t>
      </w:r>
      <w:r>
        <w:rPr>
          <w:rFonts w:cs="Arial"/>
          <w:i/>
          <w:iCs/>
          <w:sz w:val="20"/>
          <w:szCs w:val="20"/>
        </w:rPr>
        <w:t>2</w:t>
      </w:r>
      <w:r w:rsidR="009316B2">
        <w:rPr>
          <w:rFonts w:cs="Arial"/>
          <w:i/>
          <w:iCs/>
          <w:sz w:val="20"/>
          <w:szCs w:val="20"/>
        </w:rPr>
        <w:t>9</w:t>
      </w:r>
      <w:r w:rsidRPr="00E25E18">
        <w:rPr>
          <w:rFonts w:cs="Arial"/>
          <w:i/>
          <w:iCs/>
          <w:sz w:val="20"/>
          <w:szCs w:val="20"/>
        </w:rPr>
        <w:t xml:space="preserve">: </w:t>
      </w:r>
      <w:r>
        <w:rPr>
          <w:rFonts w:cs="Arial"/>
          <w:i/>
          <w:iCs/>
          <w:sz w:val="20"/>
          <w:szCs w:val="20"/>
        </w:rPr>
        <w:t xml:space="preserve">Vehicular Access </w:t>
      </w:r>
      <w:r w:rsidRPr="003B642C">
        <w:rPr>
          <w:rFonts w:cs="Arial"/>
          <w:i/>
          <w:iCs/>
          <w:sz w:val="20"/>
          <w:szCs w:val="20"/>
        </w:rPr>
        <w:t xml:space="preserve">(Source: </w:t>
      </w:r>
      <w:r>
        <w:rPr>
          <w:rFonts w:cs="Arial"/>
          <w:i/>
          <w:iCs/>
          <w:sz w:val="20"/>
          <w:szCs w:val="20"/>
        </w:rPr>
        <w:t>Robert Harwood Architects</w:t>
      </w:r>
      <w:r w:rsidRPr="003B642C">
        <w:rPr>
          <w:rFonts w:cs="Arial"/>
          <w:i/>
          <w:iCs/>
          <w:sz w:val="20"/>
          <w:szCs w:val="20"/>
        </w:rPr>
        <w:t>)</w:t>
      </w:r>
    </w:p>
    <w:p w14:paraId="1037E4AA" w14:textId="77777777" w:rsidR="00C74995" w:rsidRDefault="00C74995" w:rsidP="002969C5">
      <w:pPr>
        <w:spacing w:after="0" w:line="240" w:lineRule="auto"/>
        <w:jc w:val="both"/>
        <w:rPr>
          <w:rFonts w:eastAsia="Times New Roman" w:cs="Arial"/>
          <w:lang w:val="en-US"/>
        </w:rPr>
      </w:pPr>
    </w:p>
    <w:p w14:paraId="311E24AE" w14:textId="5B96CC06" w:rsidR="007A3271" w:rsidRDefault="00C74995" w:rsidP="002969C5">
      <w:pPr>
        <w:spacing w:after="0" w:line="240" w:lineRule="auto"/>
        <w:jc w:val="both"/>
        <w:rPr>
          <w:rFonts w:eastAsia="Times New Roman" w:cs="Arial"/>
          <w:lang w:val="en-US"/>
        </w:rPr>
      </w:pPr>
      <w:r>
        <w:rPr>
          <w:noProof/>
        </w:rPr>
        <w:lastRenderedPageBreak/>
        <w:drawing>
          <wp:inline distT="0" distB="0" distL="0" distR="0" wp14:anchorId="431DD68D" wp14:editId="145CBE9E">
            <wp:extent cx="5486400" cy="3689838"/>
            <wp:effectExtent l="38100" t="38100" r="38100" b="44450"/>
            <wp:docPr id="1" name="Picture 1" descr="Ma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with low confidence"/>
                    <pic:cNvPicPr/>
                  </pic:nvPicPr>
                  <pic:blipFill>
                    <a:blip r:embed="rId39"/>
                    <a:stretch>
                      <a:fillRect/>
                    </a:stretch>
                  </pic:blipFill>
                  <pic:spPr>
                    <a:xfrm>
                      <a:off x="0" y="0"/>
                      <a:ext cx="5494520" cy="3695299"/>
                    </a:xfrm>
                    <a:prstGeom prst="rect">
                      <a:avLst/>
                    </a:prstGeom>
                    <a:ln w="28575">
                      <a:solidFill>
                        <a:schemeClr val="tx1"/>
                      </a:solidFill>
                    </a:ln>
                  </pic:spPr>
                </pic:pic>
              </a:graphicData>
            </a:graphic>
          </wp:inline>
        </w:drawing>
      </w:r>
    </w:p>
    <w:p w14:paraId="301EDCC4" w14:textId="320FB24B" w:rsidR="00C74995" w:rsidRDefault="00C74995" w:rsidP="00C74995">
      <w:pPr>
        <w:spacing w:after="0" w:line="240" w:lineRule="auto"/>
        <w:jc w:val="both"/>
        <w:rPr>
          <w:rFonts w:cs="Arial"/>
          <w:i/>
          <w:iCs/>
          <w:sz w:val="20"/>
          <w:szCs w:val="20"/>
        </w:rPr>
      </w:pPr>
      <w:r w:rsidRPr="00E25E18">
        <w:rPr>
          <w:rFonts w:cs="Arial"/>
          <w:i/>
          <w:iCs/>
          <w:sz w:val="20"/>
          <w:szCs w:val="20"/>
        </w:rPr>
        <w:t xml:space="preserve">Figure </w:t>
      </w:r>
      <w:r w:rsidR="009316B2">
        <w:rPr>
          <w:rFonts w:cs="Arial"/>
          <w:i/>
          <w:iCs/>
          <w:sz w:val="20"/>
          <w:szCs w:val="20"/>
        </w:rPr>
        <w:t>30</w:t>
      </w:r>
      <w:r w:rsidRPr="00E25E18">
        <w:rPr>
          <w:rFonts w:cs="Arial"/>
          <w:i/>
          <w:iCs/>
          <w:sz w:val="20"/>
          <w:szCs w:val="20"/>
        </w:rPr>
        <w:t xml:space="preserve">: </w:t>
      </w:r>
      <w:r>
        <w:rPr>
          <w:rFonts w:cs="Arial"/>
          <w:i/>
          <w:iCs/>
          <w:sz w:val="20"/>
          <w:szCs w:val="20"/>
        </w:rPr>
        <w:t>Pedestrian Access</w:t>
      </w:r>
      <w:r w:rsidRPr="003B642C">
        <w:rPr>
          <w:rFonts w:cs="Arial"/>
          <w:i/>
          <w:iCs/>
          <w:sz w:val="20"/>
          <w:szCs w:val="20"/>
        </w:rPr>
        <w:t xml:space="preserve"> (Source: </w:t>
      </w:r>
      <w:r>
        <w:rPr>
          <w:rFonts w:cs="Arial"/>
          <w:i/>
          <w:iCs/>
          <w:sz w:val="20"/>
          <w:szCs w:val="20"/>
        </w:rPr>
        <w:t>Robert Harwood Architects</w:t>
      </w:r>
      <w:r w:rsidRPr="003B642C">
        <w:rPr>
          <w:rFonts w:cs="Arial"/>
          <w:i/>
          <w:iCs/>
          <w:sz w:val="20"/>
          <w:szCs w:val="20"/>
        </w:rPr>
        <w:t>)</w:t>
      </w:r>
    </w:p>
    <w:p w14:paraId="62CC2B7C" w14:textId="77777777" w:rsidR="00DA5B72" w:rsidRPr="00DA5B72" w:rsidRDefault="00DA5B72" w:rsidP="0033036A">
      <w:pPr>
        <w:spacing w:after="0" w:line="240" w:lineRule="auto"/>
        <w:jc w:val="both"/>
        <w:rPr>
          <w:rFonts w:eastAsia="Times New Roman" w:cs="Arial"/>
          <w:sz w:val="20"/>
          <w:szCs w:val="20"/>
          <w:u w:val="single"/>
          <w:lang w:val="en-US"/>
        </w:rPr>
      </w:pPr>
    </w:p>
    <w:p w14:paraId="23ADD3AD" w14:textId="77777777" w:rsidR="00DA5B72" w:rsidRPr="002848CC" w:rsidRDefault="00DA5B72" w:rsidP="0033036A">
      <w:pPr>
        <w:spacing w:after="0" w:line="240" w:lineRule="auto"/>
        <w:jc w:val="both"/>
        <w:rPr>
          <w:rFonts w:eastAsia="Times New Roman" w:cs="Arial"/>
          <w:lang w:val="en-US"/>
        </w:rPr>
      </w:pPr>
    </w:p>
    <w:p w14:paraId="6C29BDFD" w14:textId="784471DE" w:rsidR="0033036A" w:rsidRPr="0033036A" w:rsidRDefault="007A2FC2" w:rsidP="0072282F">
      <w:pPr>
        <w:pStyle w:val="Heading3"/>
      </w:pPr>
      <w:bookmarkStart w:id="14" w:name="_Toc133218532"/>
      <w:r w:rsidRPr="0033036A">
        <w:t>ASSESSMENT</w:t>
      </w:r>
      <w:bookmarkEnd w:id="14"/>
    </w:p>
    <w:p w14:paraId="186A95E3" w14:textId="77777777" w:rsidR="0033036A" w:rsidRPr="0033036A" w:rsidRDefault="0033036A" w:rsidP="0033036A">
      <w:pPr>
        <w:spacing w:after="0" w:line="240" w:lineRule="auto"/>
        <w:jc w:val="both"/>
        <w:rPr>
          <w:rFonts w:eastAsia="Times New Roman" w:cs="Arial"/>
          <w:lang w:val="en-US"/>
        </w:rPr>
      </w:pPr>
    </w:p>
    <w:p w14:paraId="4C04EC6C" w14:textId="77777777" w:rsidR="0033036A" w:rsidRPr="0033036A" w:rsidRDefault="0033036A" w:rsidP="0033036A">
      <w:pPr>
        <w:spacing w:after="0" w:line="240" w:lineRule="auto"/>
        <w:jc w:val="both"/>
        <w:rPr>
          <w:rFonts w:eastAsia="Times New Roman" w:cs="Arial"/>
          <w:lang w:val="en-US"/>
        </w:rPr>
      </w:pPr>
      <w:r w:rsidRPr="0033036A">
        <w:rPr>
          <w:rFonts w:eastAsia="Times New Roman" w:cs="Arial"/>
          <w:lang w:val="en-US"/>
        </w:rPr>
        <w:t>An assessment against 4.15 of the Environmental Planning and Assessment Act 1979 is provided below.</w:t>
      </w:r>
    </w:p>
    <w:p w14:paraId="73EEC598" w14:textId="77777777" w:rsidR="0033036A" w:rsidRPr="0033036A" w:rsidRDefault="0033036A" w:rsidP="0033036A">
      <w:pPr>
        <w:spacing w:after="0" w:line="240" w:lineRule="auto"/>
        <w:jc w:val="both"/>
        <w:rPr>
          <w:rFonts w:eastAsia="Times New Roman" w:cs="Arial"/>
          <w:lang w:val="en-US"/>
        </w:rPr>
      </w:pPr>
    </w:p>
    <w:p w14:paraId="2A1F5AAC" w14:textId="77777777" w:rsidR="0033036A" w:rsidRPr="0033036A" w:rsidRDefault="0033036A" w:rsidP="0033036A">
      <w:pPr>
        <w:spacing w:after="0" w:line="240" w:lineRule="auto"/>
        <w:jc w:val="both"/>
        <w:rPr>
          <w:rFonts w:eastAsia="Times New Roman" w:cs="Arial"/>
          <w:b/>
          <w:i/>
          <w:lang w:val="en-US"/>
        </w:rPr>
      </w:pPr>
      <w:r w:rsidRPr="0033036A">
        <w:rPr>
          <w:rFonts w:eastAsia="Times New Roman" w:cs="Arial"/>
          <w:b/>
          <w:i/>
          <w:lang w:val="en-US"/>
        </w:rPr>
        <w:t>Environmental Planning and Assessment Act 1979 – Section 4.15</w:t>
      </w:r>
    </w:p>
    <w:p w14:paraId="0FE6351B" w14:textId="77777777" w:rsidR="0033036A" w:rsidRPr="0033036A" w:rsidRDefault="0033036A" w:rsidP="0033036A">
      <w:pPr>
        <w:spacing w:after="0" w:line="240" w:lineRule="auto"/>
        <w:jc w:val="both"/>
        <w:rPr>
          <w:rFonts w:eastAsia="Times New Roman" w:cs="Arial"/>
          <w:lang w:val="en-US"/>
        </w:rPr>
      </w:pPr>
    </w:p>
    <w:p w14:paraId="0D8FFE44" w14:textId="77777777" w:rsidR="0033036A" w:rsidRPr="0033036A" w:rsidRDefault="0033036A" w:rsidP="0033036A">
      <w:pPr>
        <w:spacing w:after="0" w:line="240" w:lineRule="auto"/>
        <w:jc w:val="both"/>
        <w:rPr>
          <w:rFonts w:eastAsia="Times New Roman" w:cs="Arial"/>
          <w:lang w:val="en-US"/>
        </w:rPr>
      </w:pPr>
      <w:r w:rsidRPr="0033036A">
        <w:rPr>
          <w:rFonts w:eastAsia="Times New Roman" w:cs="Arial"/>
          <w:lang w:val="en-US"/>
        </w:rPr>
        <w:t xml:space="preserve">In determining a DA, the consent authority is to take into consideration the following </w:t>
      </w:r>
      <w:proofErr w:type="gramStart"/>
      <w:r w:rsidRPr="0033036A">
        <w:rPr>
          <w:rFonts w:eastAsia="Times New Roman" w:cs="Arial"/>
          <w:lang w:val="en-US"/>
        </w:rPr>
        <w:t>matter</w:t>
      </w:r>
      <w:proofErr w:type="gramEnd"/>
      <w:r w:rsidRPr="0033036A">
        <w:rPr>
          <w:rFonts w:eastAsia="Times New Roman" w:cs="Arial"/>
          <w:lang w:val="en-US"/>
        </w:rPr>
        <w:t xml:space="preserve"> as are of relevance in the assessment of the DA on the subject property.</w:t>
      </w:r>
    </w:p>
    <w:p w14:paraId="681A25AE" w14:textId="77777777" w:rsidR="0033036A" w:rsidRPr="0033036A" w:rsidRDefault="0033036A" w:rsidP="0033036A">
      <w:pPr>
        <w:spacing w:after="0" w:line="240" w:lineRule="auto"/>
        <w:jc w:val="both"/>
        <w:rPr>
          <w:rFonts w:eastAsia="Times New Roman" w:cs="Arial"/>
          <w:lang w:val="en-US"/>
        </w:rPr>
      </w:pPr>
    </w:p>
    <w:p w14:paraId="4E248024" w14:textId="77777777" w:rsidR="0033036A" w:rsidRPr="0033036A" w:rsidRDefault="0033036A" w:rsidP="0033036A">
      <w:pPr>
        <w:spacing w:after="0" w:line="240" w:lineRule="auto"/>
        <w:jc w:val="both"/>
        <w:rPr>
          <w:rFonts w:eastAsia="Times New Roman" w:cs="Arial"/>
          <w:b/>
          <w:i/>
          <w:lang w:val="en-US"/>
        </w:rPr>
      </w:pPr>
      <w:r w:rsidRPr="0033036A">
        <w:rPr>
          <w:rFonts w:eastAsia="Times New Roman" w:cs="Arial"/>
          <w:b/>
          <w:i/>
          <w:lang w:val="en-US"/>
        </w:rPr>
        <w:t>(a)(</w:t>
      </w:r>
      <w:proofErr w:type="spellStart"/>
      <w:r w:rsidRPr="0033036A">
        <w:rPr>
          <w:rFonts w:eastAsia="Times New Roman" w:cs="Arial"/>
          <w:b/>
          <w:i/>
          <w:lang w:val="en-US"/>
        </w:rPr>
        <w:t>i</w:t>
      </w:r>
      <w:proofErr w:type="spellEnd"/>
      <w:r w:rsidRPr="0033036A">
        <w:rPr>
          <w:rFonts w:eastAsia="Times New Roman" w:cs="Arial"/>
          <w:b/>
          <w:i/>
          <w:lang w:val="en-US"/>
        </w:rPr>
        <w:t>) The Provisions of any Environmental Planning Instrument</w:t>
      </w:r>
    </w:p>
    <w:p w14:paraId="6954CF8D" w14:textId="77777777" w:rsidR="0033036A" w:rsidRPr="0033036A" w:rsidRDefault="0033036A" w:rsidP="0033036A">
      <w:pPr>
        <w:spacing w:after="0" w:line="240" w:lineRule="auto"/>
        <w:jc w:val="both"/>
        <w:rPr>
          <w:rFonts w:eastAsia="Times New Roman" w:cs="Arial"/>
          <w:lang w:val="en-US"/>
        </w:rPr>
      </w:pPr>
    </w:p>
    <w:p w14:paraId="75AB3254" w14:textId="77777777" w:rsidR="0033036A" w:rsidRPr="0033036A" w:rsidRDefault="0033036A" w:rsidP="0033036A">
      <w:pPr>
        <w:spacing w:after="0" w:line="240" w:lineRule="auto"/>
        <w:jc w:val="both"/>
        <w:rPr>
          <w:rFonts w:eastAsia="Times New Roman" w:cs="Arial"/>
          <w:lang w:val="en-US"/>
        </w:rPr>
      </w:pPr>
      <w:r w:rsidRPr="0033036A">
        <w:rPr>
          <w:rFonts w:eastAsia="Times New Roman" w:cs="Arial"/>
          <w:lang w:val="en-US"/>
        </w:rPr>
        <w:t>The Environmental Planning Instruments that relate to the proposed development are:</w:t>
      </w:r>
    </w:p>
    <w:p w14:paraId="43B6C61D" w14:textId="77777777" w:rsidR="0033036A" w:rsidRPr="0033036A" w:rsidRDefault="0033036A" w:rsidP="0033036A">
      <w:pPr>
        <w:spacing w:after="0" w:line="240" w:lineRule="auto"/>
        <w:jc w:val="both"/>
        <w:rPr>
          <w:rFonts w:eastAsia="Times New Roman" w:cs="Arial"/>
          <w:lang w:val="en-US"/>
        </w:rPr>
      </w:pPr>
    </w:p>
    <w:p w14:paraId="4557F3B2" w14:textId="77777777" w:rsidR="003E7820" w:rsidRPr="000D5E51" w:rsidRDefault="003E7820" w:rsidP="003E7820">
      <w:pPr>
        <w:pStyle w:val="BodyTextIndent"/>
        <w:numPr>
          <w:ilvl w:val="0"/>
          <w:numId w:val="13"/>
        </w:numPr>
        <w:tabs>
          <w:tab w:val="left" w:pos="851"/>
          <w:tab w:val="left" w:pos="1134"/>
        </w:tabs>
        <w:rPr>
          <w:i/>
          <w:iCs/>
          <w:szCs w:val="22"/>
        </w:rPr>
      </w:pPr>
      <w:r w:rsidRPr="000D5E51">
        <w:rPr>
          <w:i/>
          <w:iCs/>
          <w:szCs w:val="22"/>
        </w:rPr>
        <w:t>Environmental Planning and Assessment Act 1979</w:t>
      </w:r>
    </w:p>
    <w:p w14:paraId="5A2CD0E0" w14:textId="77777777" w:rsidR="003E7820" w:rsidRDefault="003E7820" w:rsidP="003E7820">
      <w:pPr>
        <w:pStyle w:val="BodyTextIndent"/>
        <w:numPr>
          <w:ilvl w:val="0"/>
          <w:numId w:val="13"/>
        </w:numPr>
        <w:tabs>
          <w:tab w:val="left" w:pos="851"/>
          <w:tab w:val="left" w:pos="1134"/>
        </w:tabs>
        <w:rPr>
          <w:i/>
          <w:iCs/>
          <w:szCs w:val="22"/>
        </w:rPr>
      </w:pPr>
      <w:r w:rsidRPr="000D5E51">
        <w:rPr>
          <w:i/>
          <w:iCs/>
          <w:szCs w:val="22"/>
        </w:rPr>
        <w:t>Environmental Planning and Assessment Regulation 2000</w:t>
      </w:r>
    </w:p>
    <w:p w14:paraId="2810565F" w14:textId="1287E8C7" w:rsidR="00D75577" w:rsidRDefault="00D75577" w:rsidP="003E7820">
      <w:pPr>
        <w:pStyle w:val="BodyTextIndent"/>
        <w:numPr>
          <w:ilvl w:val="0"/>
          <w:numId w:val="13"/>
        </w:numPr>
        <w:tabs>
          <w:tab w:val="left" w:pos="851"/>
          <w:tab w:val="left" w:pos="1134"/>
        </w:tabs>
        <w:rPr>
          <w:i/>
          <w:iCs/>
          <w:szCs w:val="22"/>
        </w:rPr>
      </w:pPr>
      <w:r>
        <w:rPr>
          <w:i/>
          <w:iCs/>
          <w:szCs w:val="22"/>
        </w:rPr>
        <w:t>Rural Fires Act 1997</w:t>
      </w:r>
    </w:p>
    <w:p w14:paraId="4504487B" w14:textId="6B31471A" w:rsidR="00D75577" w:rsidRDefault="00D75577" w:rsidP="003E7820">
      <w:pPr>
        <w:pStyle w:val="BodyTextIndent"/>
        <w:numPr>
          <w:ilvl w:val="0"/>
          <w:numId w:val="13"/>
        </w:numPr>
        <w:tabs>
          <w:tab w:val="left" w:pos="851"/>
          <w:tab w:val="left" w:pos="1134"/>
        </w:tabs>
        <w:rPr>
          <w:i/>
          <w:iCs/>
          <w:szCs w:val="22"/>
        </w:rPr>
      </w:pPr>
      <w:r>
        <w:rPr>
          <w:i/>
          <w:iCs/>
          <w:szCs w:val="22"/>
        </w:rPr>
        <w:t>National Parks and Wildlife Act 1974</w:t>
      </w:r>
    </w:p>
    <w:p w14:paraId="74829792" w14:textId="1DFB7647" w:rsidR="00D75577" w:rsidRPr="000D5E51" w:rsidRDefault="00D75577" w:rsidP="003E7820">
      <w:pPr>
        <w:pStyle w:val="BodyTextIndent"/>
        <w:numPr>
          <w:ilvl w:val="0"/>
          <w:numId w:val="13"/>
        </w:numPr>
        <w:tabs>
          <w:tab w:val="left" w:pos="851"/>
          <w:tab w:val="left" w:pos="1134"/>
        </w:tabs>
        <w:rPr>
          <w:i/>
          <w:iCs/>
          <w:szCs w:val="22"/>
        </w:rPr>
      </w:pPr>
      <w:r>
        <w:rPr>
          <w:i/>
          <w:iCs/>
          <w:szCs w:val="22"/>
        </w:rPr>
        <w:t>Water Management Act 2000</w:t>
      </w:r>
    </w:p>
    <w:p w14:paraId="0455F9B8" w14:textId="77777777" w:rsidR="003E7820" w:rsidRPr="00B124C5" w:rsidRDefault="003E7820" w:rsidP="003E7820">
      <w:pPr>
        <w:pStyle w:val="BodyTextIndent"/>
        <w:numPr>
          <w:ilvl w:val="0"/>
          <w:numId w:val="13"/>
        </w:numPr>
        <w:tabs>
          <w:tab w:val="left" w:pos="851"/>
          <w:tab w:val="left" w:pos="1134"/>
        </w:tabs>
        <w:rPr>
          <w:i/>
          <w:iCs/>
          <w:szCs w:val="22"/>
        </w:rPr>
      </w:pPr>
      <w:r w:rsidRPr="00B124C5">
        <w:rPr>
          <w:i/>
          <w:iCs/>
          <w:szCs w:val="22"/>
        </w:rPr>
        <w:t>State Environmental Planning Policy (Planning Systems) 2021</w:t>
      </w:r>
    </w:p>
    <w:p w14:paraId="7159C13C" w14:textId="77777777" w:rsidR="003E7820" w:rsidRPr="00B124C5" w:rsidRDefault="003E7820" w:rsidP="003E7820">
      <w:pPr>
        <w:pStyle w:val="BodyTextIndent"/>
        <w:numPr>
          <w:ilvl w:val="0"/>
          <w:numId w:val="13"/>
        </w:numPr>
        <w:tabs>
          <w:tab w:val="left" w:pos="851"/>
          <w:tab w:val="left" w:pos="1134"/>
        </w:tabs>
        <w:rPr>
          <w:i/>
          <w:iCs/>
          <w:szCs w:val="22"/>
        </w:rPr>
      </w:pPr>
      <w:r w:rsidRPr="00B124C5">
        <w:rPr>
          <w:i/>
          <w:iCs/>
          <w:szCs w:val="22"/>
        </w:rPr>
        <w:t>State Environmental Planning Policy (Transport and Infrastructure) 2021</w:t>
      </w:r>
    </w:p>
    <w:p w14:paraId="1B57203F" w14:textId="77777777" w:rsidR="003E7820" w:rsidRPr="00B124C5" w:rsidRDefault="003E7820" w:rsidP="003E7820">
      <w:pPr>
        <w:pStyle w:val="BodyTextIndent"/>
        <w:numPr>
          <w:ilvl w:val="0"/>
          <w:numId w:val="13"/>
        </w:numPr>
        <w:tabs>
          <w:tab w:val="left" w:pos="851"/>
          <w:tab w:val="left" w:pos="1134"/>
        </w:tabs>
        <w:rPr>
          <w:i/>
          <w:iCs/>
          <w:szCs w:val="22"/>
        </w:rPr>
      </w:pPr>
      <w:r w:rsidRPr="00B124C5">
        <w:rPr>
          <w:i/>
          <w:iCs/>
          <w:szCs w:val="22"/>
        </w:rPr>
        <w:t>State Environmental Planning Policy (Resilience and Hazard) 2021</w:t>
      </w:r>
    </w:p>
    <w:p w14:paraId="787CD7B1" w14:textId="77777777" w:rsidR="003E7820" w:rsidRPr="00B124C5" w:rsidRDefault="003E7820" w:rsidP="003E7820">
      <w:pPr>
        <w:pStyle w:val="BodyTextIndent"/>
        <w:numPr>
          <w:ilvl w:val="0"/>
          <w:numId w:val="13"/>
        </w:numPr>
        <w:tabs>
          <w:tab w:val="left" w:pos="851"/>
          <w:tab w:val="left" w:pos="1134"/>
        </w:tabs>
        <w:rPr>
          <w:i/>
          <w:iCs/>
          <w:szCs w:val="22"/>
        </w:rPr>
      </w:pPr>
      <w:r w:rsidRPr="00B124C5">
        <w:rPr>
          <w:i/>
          <w:iCs/>
          <w:szCs w:val="22"/>
        </w:rPr>
        <w:t>State Environmental Planning Policy No 65 – Design Quality of Residential Apartment Development</w:t>
      </w:r>
    </w:p>
    <w:p w14:paraId="686B9417" w14:textId="31E9504E" w:rsidR="003E7820" w:rsidRPr="00B124C5" w:rsidRDefault="003E7820" w:rsidP="003E7820">
      <w:pPr>
        <w:pStyle w:val="BodyTextIndent"/>
        <w:numPr>
          <w:ilvl w:val="0"/>
          <w:numId w:val="13"/>
        </w:numPr>
        <w:tabs>
          <w:tab w:val="left" w:pos="851"/>
          <w:tab w:val="left" w:pos="1134"/>
        </w:tabs>
        <w:rPr>
          <w:i/>
          <w:iCs/>
          <w:szCs w:val="22"/>
        </w:rPr>
      </w:pPr>
      <w:r w:rsidRPr="00B124C5">
        <w:rPr>
          <w:i/>
          <w:iCs/>
          <w:szCs w:val="22"/>
        </w:rPr>
        <w:lastRenderedPageBreak/>
        <w:t>State Environmental Planning Policy (</w:t>
      </w:r>
      <w:r w:rsidR="00B66DAF" w:rsidRPr="00B124C5">
        <w:rPr>
          <w:i/>
          <w:iCs/>
          <w:szCs w:val="22"/>
        </w:rPr>
        <w:t>Koala Habitat Protection) 2021</w:t>
      </w:r>
    </w:p>
    <w:p w14:paraId="31958DBB" w14:textId="77777777" w:rsidR="003E7820" w:rsidRPr="00B124C5" w:rsidRDefault="003E7820" w:rsidP="003E7820">
      <w:pPr>
        <w:pStyle w:val="BodyTextIndent"/>
        <w:numPr>
          <w:ilvl w:val="0"/>
          <w:numId w:val="13"/>
        </w:numPr>
        <w:tabs>
          <w:tab w:val="left" w:pos="851"/>
          <w:tab w:val="left" w:pos="1134"/>
        </w:tabs>
        <w:rPr>
          <w:i/>
          <w:iCs/>
          <w:szCs w:val="22"/>
        </w:rPr>
      </w:pPr>
      <w:r w:rsidRPr="00B124C5">
        <w:rPr>
          <w:i/>
          <w:iCs/>
          <w:szCs w:val="22"/>
        </w:rPr>
        <w:t>Tumut Local Environmental Plan 2012</w:t>
      </w:r>
    </w:p>
    <w:p w14:paraId="516B16D3" w14:textId="5D9B5E4A" w:rsidR="003E7820" w:rsidRPr="00B124C5" w:rsidRDefault="003E7820" w:rsidP="003E7820">
      <w:pPr>
        <w:pStyle w:val="BodyTextIndent"/>
        <w:numPr>
          <w:ilvl w:val="0"/>
          <w:numId w:val="13"/>
        </w:numPr>
        <w:tabs>
          <w:tab w:val="left" w:pos="851"/>
          <w:tab w:val="left" w:pos="1134"/>
        </w:tabs>
        <w:rPr>
          <w:i/>
          <w:iCs/>
          <w:szCs w:val="22"/>
        </w:rPr>
      </w:pPr>
      <w:r w:rsidRPr="00B124C5">
        <w:rPr>
          <w:i/>
          <w:iCs/>
          <w:szCs w:val="22"/>
        </w:rPr>
        <w:t>Snowy Valley</w:t>
      </w:r>
      <w:r w:rsidR="00670201">
        <w:rPr>
          <w:i/>
          <w:iCs/>
          <w:szCs w:val="22"/>
        </w:rPr>
        <w:t>s</w:t>
      </w:r>
      <w:r w:rsidRPr="00B124C5">
        <w:rPr>
          <w:i/>
          <w:iCs/>
          <w:szCs w:val="22"/>
        </w:rPr>
        <w:t xml:space="preserve"> Development Control Plan 2019</w:t>
      </w:r>
    </w:p>
    <w:p w14:paraId="715FAD43" w14:textId="77777777" w:rsidR="00FC32C3" w:rsidRPr="0033036A" w:rsidRDefault="00FC32C3" w:rsidP="0033036A">
      <w:pPr>
        <w:spacing w:after="0" w:line="240" w:lineRule="auto"/>
        <w:jc w:val="both"/>
        <w:rPr>
          <w:rFonts w:eastAsia="Times New Roman" w:cs="Arial"/>
          <w:highlight w:val="yellow"/>
          <w:lang w:val="en-US"/>
        </w:rPr>
      </w:pPr>
    </w:p>
    <w:p w14:paraId="0664F9C6" w14:textId="77777777" w:rsidR="0033036A" w:rsidRPr="0033036A" w:rsidRDefault="0033036A" w:rsidP="0033036A">
      <w:pPr>
        <w:spacing w:after="0" w:line="240" w:lineRule="auto"/>
        <w:jc w:val="both"/>
        <w:rPr>
          <w:rFonts w:eastAsia="Times New Roman" w:cs="Arial"/>
          <w:lang w:val="en-US"/>
        </w:rPr>
      </w:pPr>
      <w:r w:rsidRPr="0033036A">
        <w:rPr>
          <w:rFonts w:eastAsia="Times New Roman" w:cs="Arial"/>
          <w:lang w:val="en-US"/>
        </w:rPr>
        <w:t>An assessment of the proposed DA against the above instruments is detailed below.</w:t>
      </w:r>
    </w:p>
    <w:p w14:paraId="19504722" w14:textId="77777777" w:rsidR="0033036A" w:rsidRPr="0033036A" w:rsidRDefault="0033036A" w:rsidP="0033036A">
      <w:pPr>
        <w:spacing w:after="0" w:line="240" w:lineRule="auto"/>
        <w:jc w:val="both"/>
        <w:rPr>
          <w:rFonts w:eastAsia="Times New Roman" w:cs="Arial"/>
          <w:lang w:val="en-US"/>
        </w:rPr>
      </w:pPr>
    </w:p>
    <w:p w14:paraId="37C595EE" w14:textId="1DA87DAF" w:rsidR="0033036A" w:rsidRPr="006276E2" w:rsidRDefault="0033036A" w:rsidP="0033036A">
      <w:pPr>
        <w:spacing w:after="0" w:line="240" w:lineRule="auto"/>
        <w:jc w:val="both"/>
        <w:rPr>
          <w:rFonts w:eastAsia="Times New Roman" w:cs="Arial"/>
          <w:i/>
          <w:iCs/>
          <w:u w:val="single"/>
          <w:lang w:val="en-US"/>
        </w:rPr>
      </w:pPr>
      <w:r w:rsidRPr="006276E2">
        <w:rPr>
          <w:rFonts w:eastAsia="Times New Roman" w:cs="Arial"/>
          <w:i/>
          <w:iCs/>
          <w:u w:val="single"/>
          <w:lang w:val="en-US"/>
        </w:rPr>
        <w:t>Environmental Planning and Assessment Act 1979</w:t>
      </w:r>
      <w:r w:rsidR="006276E2" w:rsidRPr="006276E2">
        <w:rPr>
          <w:rFonts w:eastAsia="Times New Roman" w:cs="Arial"/>
          <w:i/>
          <w:iCs/>
          <w:u w:val="single"/>
          <w:lang w:val="en-US"/>
        </w:rPr>
        <w:t xml:space="preserve"> (EP&amp;A Act)</w:t>
      </w:r>
    </w:p>
    <w:p w14:paraId="3215963E" w14:textId="77777777" w:rsidR="0033036A" w:rsidRPr="0033036A" w:rsidRDefault="0033036A" w:rsidP="0033036A">
      <w:pPr>
        <w:spacing w:after="0" w:line="240" w:lineRule="auto"/>
        <w:jc w:val="both"/>
        <w:rPr>
          <w:rFonts w:eastAsia="Times New Roman" w:cs="Arial"/>
          <w:lang w:val="en-US"/>
        </w:rPr>
      </w:pPr>
    </w:p>
    <w:p w14:paraId="21A5797B" w14:textId="77777777" w:rsidR="00AB0771" w:rsidRDefault="00AB0771" w:rsidP="003E7820">
      <w:pPr>
        <w:spacing w:after="0" w:line="240" w:lineRule="auto"/>
        <w:jc w:val="both"/>
        <w:rPr>
          <w:rFonts w:eastAsia="Times New Roman" w:cs="Arial"/>
          <w:lang w:val="en-US"/>
        </w:rPr>
      </w:pPr>
    </w:p>
    <w:p w14:paraId="4067E5B8" w14:textId="4E3590AE" w:rsidR="00AB0771" w:rsidRDefault="00AB0771" w:rsidP="003E7820">
      <w:pPr>
        <w:spacing w:after="0" w:line="240" w:lineRule="auto"/>
        <w:jc w:val="both"/>
        <w:rPr>
          <w:rFonts w:eastAsia="Times New Roman" w:cs="Arial"/>
          <w:lang w:val="en-US"/>
        </w:rPr>
      </w:pPr>
      <w:r>
        <w:rPr>
          <w:rFonts w:eastAsia="Times New Roman" w:cs="Arial"/>
          <w:lang w:val="en-US"/>
        </w:rPr>
        <w:t>Section 4.22 of the EP&amp;A Act states the following in relation to concept development applications:</w:t>
      </w:r>
    </w:p>
    <w:p w14:paraId="24EC944F" w14:textId="77777777" w:rsidR="00AB0771" w:rsidRDefault="00AB0771" w:rsidP="003E7820">
      <w:pPr>
        <w:spacing w:after="0" w:line="240" w:lineRule="auto"/>
        <w:jc w:val="both"/>
        <w:rPr>
          <w:rFonts w:eastAsia="Times New Roman" w:cs="Arial"/>
          <w:lang w:val="en-US"/>
        </w:rPr>
      </w:pPr>
    </w:p>
    <w:p w14:paraId="594E7A10" w14:textId="0E8616A4" w:rsidR="00AB0771" w:rsidRPr="00AB0771" w:rsidRDefault="00AB0771" w:rsidP="00AB0771">
      <w:pPr>
        <w:pStyle w:val="ListParagraph"/>
        <w:numPr>
          <w:ilvl w:val="0"/>
          <w:numId w:val="40"/>
        </w:numPr>
        <w:spacing w:after="0" w:line="240" w:lineRule="auto"/>
        <w:jc w:val="both"/>
        <w:rPr>
          <w:rFonts w:eastAsia="Times New Roman" w:cs="Arial"/>
          <w:i/>
          <w:iCs/>
          <w:lang w:val="en-US"/>
        </w:rPr>
      </w:pPr>
      <w:r w:rsidRPr="00AB0771">
        <w:rPr>
          <w:rFonts w:eastAsia="Times New Roman" w:cs="Arial"/>
          <w:i/>
          <w:iCs/>
          <w:lang w:val="en-US"/>
        </w:rPr>
        <w:t>For the purposes of this Act, a concept development application is a development application that sets out concept proposals for the development of a site, and for which detailed proposals for the site or for separate parts of the site are to be the subject of a subsequent development application or applications.</w:t>
      </w:r>
    </w:p>
    <w:p w14:paraId="4DD20E94" w14:textId="77777777" w:rsidR="00AB0771" w:rsidRPr="00AB0771" w:rsidRDefault="00AB0771" w:rsidP="00AB0771">
      <w:pPr>
        <w:pStyle w:val="ListParagraph"/>
        <w:spacing w:after="0" w:line="240" w:lineRule="auto"/>
        <w:ind w:left="735"/>
        <w:jc w:val="both"/>
        <w:rPr>
          <w:rFonts w:eastAsia="Times New Roman" w:cs="Arial"/>
          <w:i/>
          <w:iCs/>
          <w:lang w:val="en-US"/>
        </w:rPr>
      </w:pPr>
    </w:p>
    <w:p w14:paraId="32AD9ACB" w14:textId="295C92AB" w:rsidR="00AB0771" w:rsidRPr="00AB0771" w:rsidRDefault="00AB0771" w:rsidP="00AB0771">
      <w:pPr>
        <w:pStyle w:val="ListParagraph"/>
        <w:numPr>
          <w:ilvl w:val="0"/>
          <w:numId w:val="40"/>
        </w:numPr>
        <w:spacing w:after="0" w:line="240" w:lineRule="auto"/>
        <w:jc w:val="both"/>
        <w:rPr>
          <w:rFonts w:eastAsia="Times New Roman" w:cs="Arial"/>
          <w:i/>
          <w:iCs/>
          <w:lang w:val="en-US"/>
        </w:rPr>
      </w:pPr>
      <w:r w:rsidRPr="00AB0771">
        <w:rPr>
          <w:rFonts w:eastAsia="Times New Roman" w:cs="Arial"/>
          <w:i/>
          <w:iCs/>
          <w:lang w:val="en-US"/>
        </w:rPr>
        <w:t>In the case of a staged development, the application may set out detailed proposals for the first stage of development.</w:t>
      </w:r>
    </w:p>
    <w:p w14:paraId="090F41D1" w14:textId="77777777" w:rsidR="00AB0771" w:rsidRPr="00AB0771" w:rsidRDefault="00AB0771" w:rsidP="00AB0771">
      <w:pPr>
        <w:spacing w:after="0" w:line="240" w:lineRule="auto"/>
        <w:jc w:val="both"/>
        <w:rPr>
          <w:rFonts w:eastAsia="Times New Roman" w:cs="Arial"/>
          <w:i/>
          <w:iCs/>
          <w:lang w:val="en-US"/>
        </w:rPr>
      </w:pPr>
    </w:p>
    <w:p w14:paraId="49183590" w14:textId="6EA6B3D3" w:rsidR="00AB0771" w:rsidRPr="00AB0771" w:rsidRDefault="00AB0771" w:rsidP="00AB0771">
      <w:pPr>
        <w:pStyle w:val="ListParagraph"/>
        <w:numPr>
          <w:ilvl w:val="0"/>
          <w:numId w:val="40"/>
        </w:numPr>
        <w:spacing w:after="0" w:line="240" w:lineRule="auto"/>
        <w:jc w:val="both"/>
        <w:rPr>
          <w:rFonts w:eastAsia="Times New Roman" w:cs="Arial"/>
          <w:i/>
          <w:iCs/>
          <w:lang w:val="en-US"/>
        </w:rPr>
      </w:pPr>
      <w:r w:rsidRPr="00AB0771">
        <w:rPr>
          <w:rFonts w:eastAsia="Times New Roman" w:cs="Arial"/>
          <w:i/>
          <w:iCs/>
          <w:lang w:val="en-US"/>
        </w:rPr>
        <w:t>A development application is not to be treated as a concept development application unless the applicant requests it to be treated as a concept development application.</w:t>
      </w:r>
    </w:p>
    <w:p w14:paraId="2BA4DC5D" w14:textId="77777777" w:rsidR="00AB0771" w:rsidRPr="00AB0771" w:rsidRDefault="00AB0771" w:rsidP="00AB0771">
      <w:pPr>
        <w:spacing w:after="0" w:line="240" w:lineRule="auto"/>
        <w:jc w:val="both"/>
        <w:rPr>
          <w:rFonts w:eastAsia="Times New Roman" w:cs="Arial"/>
          <w:i/>
          <w:iCs/>
          <w:lang w:val="en-US"/>
        </w:rPr>
      </w:pPr>
    </w:p>
    <w:p w14:paraId="40CBAAA8" w14:textId="17F45D89" w:rsidR="00AB0771" w:rsidRPr="00AB0771" w:rsidRDefault="00AB0771" w:rsidP="00AB0771">
      <w:pPr>
        <w:pStyle w:val="ListParagraph"/>
        <w:numPr>
          <w:ilvl w:val="0"/>
          <w:numId w:val="40"/>
        </w:numPr>
        <w:spacing w:after="0" w:line="240" w:lineRule="auto"/>
        <w:jc w:val="both"/>
        <w:rPr>
          <w:rFonts w:eastAsia="Times New Roman" w:cs="Arial"/>
          <w:i/>
          <w:iCs/>
          <w:lang w:val="en-US"/>
        </w:rPr>
      </w:pPr>
      <w:r w:rsidRPr="00AB0771">
        <w:rPr>
          <w:rFonts w:eastAsia="Times New Roman" w:cs="Arial"/>
          <w:i/>
          <w:iCs/>
          <w:lang w:val="en-US"/>
        </w:rPr>
        <w:t>If consent is granted on the determination of a concept development application, the consent does not authorise the carrying out of development on any part of the site concerned unless—</w:t>
      </w:r>
    </w:p>
    <w:p w14:paraId="65F4A362" w14:textId="77777777" w:rsidR="00AB0771" w:rsidRPr="00AB0771" w:rsidRDefault="00AB0771" w:rsidP="00AB0771">
      <w:pPr>
        <w:pStyle w:val="ListParagraph"/>
        <w:rPr>
          <w:rFonts w:eastAsia="Times New Roman" w:cs="Arial"/>
          <w:i/>
          <w:iCs/>
          <w:lang w:val="en-US"/>
        </w:rPr>
      </w:pPr>
    </w:p>
    <w:p w14:paraId="2C280FD6" w14:textId="77777777" w:rsidR="00AB0771" w:rsidRPr="00AB0771" w:rsidRDefault="00AB0771" w:rsidP="00AB0771">
      <w:pPr>
        <w:pStyle w:val="ListParagraph"/>
        <w:spacing w:after="0" w:line="240" w:lineRule="auto"/>
        <w:ind w:left="735"/>
        <w:jc w:val="both"/>
        <w:rPr>
          <w:rFonts w:eastAsia="Times New Roman" w:cs="Arial"/>
          <w:i/>
          <w:iCs/>
          <w:lang w:val="en-US"/>
        </w:rPr>
      </w:pPr>
    </w:p>
    <w:p w14:paraId="605EC499" w14:textId="77527DF0" w:rsidR="00AB0771" w:rsidRPr="00AB0771" w:rsidRDefault="00AB0771" w:rsidP="00AB0771">
      <w:pPr>
        <w:pStyle w:val="ListParagraph"/>
        <w:numPr>
          <w:ilvl w:val="1"/>
          <w:numId w:val="14"/>
        </w:numPr>
        <w:spacing w:after="0" w:line="240" w:lineRule="auto"/>
        <w:jc w:val="both"/>
        <w:rPr>
          <w:rFonts w:eastAsia="Times New Roman" w:cs="Arial"/>
          <w:i/>
          <w:iCs/>
          <w:lang w:val="en-US"/>
        </w:rPr>
      </w:pPr>
      <w:r w:rsidRPr="00AB0771">
        <w:rPr>
          <w:rFonts w:eastAsia="Times New Roman" w:cs="Arial"/>
          <w:i/>
          <w:iCs/>
          <w:lang w:val="en-US"/>
        </w:rPr>
        <w:t>consent is subsequently granted to carry out development on that part of the site following a further development application in respect of that part of the site, or</w:t>
      </w:r>
    </w:p>
    <w:p w14:paraId="61EA5F2F" w14:textId="77777777" w:rsidR="00AB0771" w:rsidRPr="00AB0771" w:rsidRDefault="00AB0771" w:rsidP="00AB0771">
      <w:pPr>
        <w:pStyle w:val="ListParagraph"/>
        <w:spacing w:after="0" w:line="240" w:lineRule="auto"/>
        <w:ind w:left="1470"/>
        <w:jc w:val="both"/>
        <w:rPr>
          <w:rFonts w:eastAsia="Times New Roman" w:cs="Arial"/>
          <w:i/>
          <w:iCs/>
          <w:lang w:val="en-US"/>
        </w:rPr>
      </w:pPr>
    </w:p>
    <w:p w14:paraId="69D58FAB" w14:textId="77777777" w:rsidR="00AB0771" w:rsidRPr="00AB0771" w:rsidRDefault="00AB0771" w:rsidP="00AB0771">
      <w:pPr>
        <w:pStyle w:val="ListParagraph"/>
        <w:numPr>
          <w:ilvl w:val="1"/>
          <w:numId w:val="14"/>
        </w:numPr>
        <w:spacing w:after="0" w:line="240" w:lineRule="auto"/>
        <w:jc w:val="both"/>
        <w:rPr>
          <w:rFonts w:eastAsia="Times New Roman" w:cs="Arial"/>
          <w:i/>
          <w:iCs/>
          <w:lang w:val="en-US"/>
        </w:rPr>
      </w:pPr>
      <w:proofErr w:type="gramStart"/>
      <w:r w:rsidRPr="00AB0771">
        <w:rPr>
          <w:rFonts w:eastAsia="Times New Roman" w:cs="Arial"/>
          <w:i/>
          <w:iCs/>
          <w:lang w:val="en-US"/>
        </w:rPr>
        <w:t>the</w:t>
      </w:r>
      <w:proofErr w:type="gramEnd"/>
      <w:r w:rsidRPr="00AB0771">
        <w:rPr>
          <w:rFonts w:eastAsia="Times New Roman" w:cs="Arial"/>
          <w:i/>
          <w:iCs/>
          <w:lang w:val="en-US"/>
        </w:rPr>
        <w:t xml:space="preserve"> concept development application also provided the requisite details of the development on that part of the site and consent is granted for that first stage of development without the need for further consent.</w:t>
      </w:r>
    </w:p>
    <w:p w14:paraId="40F574D4" w14:textId="77777777" w:rsidR="00AB0771" w:rsidRPr="00AB0771" w:rsidRDefault="00AB0771" w:rsidP="00AB0771">
      <w:pPr>
        <w:pStyle w:val="ListParagraph"/>
        <w:rPr>
          <w:rFonts w:eastAsia="Times New Roman" w:cs="Arial"/>
          <w:i/>
          <w:iCs/>
          <w:lang w:val="en-US"/>
        </w:rPr>
      </w:pPr>
    </w:p>
    <w:p w14:paraId="26405333" w14:textId="1B716FAA" w:rsidR="00AB0771" w:rsidRPr="00AB0771" w:rsidRDefault="00AB0771" w:rsidP="00AB0771">
      <w:pPr>
        <w:pStyle w:val="ListParagraph"/>
        <w:spacing w:after="0" w:line="240" w:lineRule="auto"/>
        <w:ind w:left="816"/>
        <w:jc w:val="both"/>
        <w:rPr>
          <w:rFonts w:eastAsia="Times New Roman" w:cs="Arial"/>
          <w:i/>
          <w:iCs/>
          <w:lang w:val="en-US"/>
        </w:rPr>
      </w:pPr>
      <w:r w:rsidRPr="00AB0771">
        <w:rPr>
          <w:rFonts w:eastAsia="Times New Roman" w:cs="Arial"/>
          <w:i/>
          <w:iCs/>
          <w:lang w:val="en-US"/>
        </w:rPr>
        <w:t>The terms of a consent granted on the determination of a concept development application are to reflect the operation of this subsection.</w:t>
      </w:r>
    </w:p>
    <w:p w14:paraId="5FD257B6" w14:textId="77777777" w:rsidR="00AB0771" w:rsidRPr="00AB0771" w:rsidRDefault="00AB0771" w:rsidP="00AB0771">
      <w:pPr>
        <w:spacing w:after="0" w:line="240" w:lineRule="auto"/>
        <w:jc w:val="both"/>
        <w:rPr>
          <w:rFonts w:eastAsia="Times New Roman" w:cs="Arial"/>
          <w:i/>
          <w:iCs/>
          <w:lang w:val="en-US"/>
        </w:rPr>
      </w:pPr>
    </w:p>
    <w:p w14:paraId="2B585C31" w14:textId="209524BD" w:rsidR="00AB0771" w:rsidRPr="00AB0771" w:rsidRDefault="00AB0771" w:rsidP="00AB0771">
      <w:pPr>
        <w:pStyle w:val="ListParagraph"/>
        <w:numPr>
          <w:ilvl w:val="0"/>
          <w:numId w:val="40"/>
        </w:numPr>
        <w:spacing w:after="0" w:line="240" w:lineRule="auto"/>
        <w:jc w:val="both"/>
        <w:rPr>
          <w:rFonts w:eastAsia="Times New Roman" w:cs="Arial"/>
          <w:i/>
          <w:iCs/>
          <w:lang w:val="en-US"/>
        </w:rPr>
      </w:pPr>
      <w:r w:rsidRPr="00AB0771">
        <w:rPr>
          <w:rFonts w:eastAsia="Times New Roman" w:cs="Arial"/>
          <w:i/>
          <w:iCs/>
          <w:lang w:val="en-US"/>
        </w:rPr>
        <w:t>The consent authority, when considering under section 4.15 the likely impact of the development the subject of a concept development application, need only consider the likely impact of the concept proposals (and any first stage of development included in the application) and does not need to consider the likely impact of the carrying out of development that may be the subject of subsequent development applications.</w:t>
      </w:r>
    </w:p>
    <w:p w14:paraId="49B42FA8" w14:textId="77777777" w:rsidR="00AB0771" w:rsidRPr="00AB0771" w:rsidRDefault="00AB0771" w:rsidP="00AB0771">
      <w:pPr>
        <w:pStyle w:val="ListParagraph"/>
        <w:spacing w:after="0" w:line="240" w:lineRule="auto"/>
        <w:ind w:left="735"/>
        <w:jc w:val="both"/>
        <w:rPr>
          <w:rFonts w:eastAsia="Times New Roman" w:cs="Arial"/>
          <w:lang w:val="en-US"/>
        </w:rPr>
      </w:pPr>
    </w:p>
    <w:p w14:paraId="6D082DDA" w14:textId="056A1477" w:rsidR="00AB0771" w:rsidRDefault="00AB0771" w:rsidP="003E7820">
      <w:pPr>
        <w:spacing w:after="0" w:line="240" w:lineRule="auto"/>
        <w:jc w:val="both"/>
        <w:rPr>
          <w:rFonts w:eastAsia="Times New Roman" w:cs="Arial"/>
          <w:lang w:val="en-US"/>
        </w:rPr>
      </w:pPr>
      <w:r>
        <w:rPr>
          <w:rFonts w:eastAsia="Times New Roman" w:cs="Arial"/>
          <w:lang w:val="en-US"/>
        </w:rPr>
        <w:t xml:space="preserve">It is noted that the applicant has requested the subject application be assessed as a concept development application and no physical works are proposed. This assessment has therefore been undertaken in accordance with Section 4.22 of the EP&amp;A Act. </w:t>
      </w:r>
    </w:p>
    <w:p w14:paraId="780D4225" w14:textId="77777777" w:rsidR="00AB0771" w:rsidRDefault="00AB0771" w:rsidP="003E7820">
      <w:pPr>
        <w:spacing w:after="0" w:line="240" w:lineRule="auto"/>
        <w:jc w:val="both"/>
        <w:rPr>
          <w:rFonts w:eastAsia="Times New Roman" w:cs="Arial"/>
          <w:lang w:val="en-US"/>
        </w:rPr>
      </w:pPr>
    </w:p>
    <w:p w14:paraId="1DE48F0A" w14:textId="6DD3F93B" w:rsidR="003E7820" w:rsidRPr="0031433F" w:rsidRDefault="0033036A" w:rsidP="003E7820">
      <w:pPr>
        <w:spacing w:after="0" w:line="240" w:lineRule="auto"/>
        <w:jc w:val="both"/>
        <w:rPr>
          <w:rFonts w:eastAsia="Times New Roman" w:cs="Arial"/>
        </w:rPr>
      </w:pPr>
      <w:r w:rsidRPr="0033036A">
        <w:rPr>
          <w:rFonts w:eastAsia="Times New Roman" w:cs="Arial"/>
          <w:lang w:val="en-US"/>
        </w:rPr>
        <w:t xml:space="preserve">Section 4.46 of the EP&amp;A Act defines integrated development as development that requires development consent and one or more approvals under other State Government Acts. </w:t>
      </w:r>
      <w:r w:rsidR="003E7820" w:rsidRPr="0031433F">
        <w:rPr>
          <w:rFonts w:eastAsia="Times New Roman" w:cs="Arial"/>
        </w:rPr>
        <w:t>The subject application is classed as Integrated Development under Clause 4.46 of the Environmental Planning and Assessment Act 1979 (EP&amp;A Act) as follows:</w:t>
      </w:r>
    </w:p>
    <w:p w14:paraId="645042BB" w14:textId="77777777" w:rsidR="003E7820" w:rsidRPr="0031433F" w:rsidRDefault="003E7820" w:rsidP="003E7820">
      <w:pPr>
        <w:spacing w:after="0" w:line="240" w:lineRule="auto"/>
        <w:jc w:val="both"/>
        <w:rPr>
          <w:rFonts w:eastAsia="Times New Roman" w:cs="Arial"/>
          <w:lang w:val="en-US"/>
        </w:rPr>
      </w:pPr>
    </w:p>
    <w:p w14:paraId="761CE070" w14:textId="77777777" w:rsidR="003E7820" w:rsidRPr="0031433F" w:rsidRDefault="003E7820" w:rsidP="003E7820">
      <w:pPr>
        <w:pStyle w:val="ParagraphText"/>
        <w:numPr>
          <w:ilvl w:val="0"/>
          <w:numId w:val="5"/>
        </w:numPr>
        <w:rPr>
          <w:rFonts w:ascii="Arial" w:hAnsi="Arial" w:cs="Arial"/>
        </w:rPr>
      </w:pPr>
      <w:r w:rsidRPr="0031433F">
        <w:rPr>
          <w:rFonts w:ascii="Arial" w:hAnsi="Arial" w:cs="Arial"/>
        </w:rPr>
        <w:t xml:space="preserve">Natural Resource Access Regulator (NRAR) - A controlled activity at a specified location </w:t>
      </w:r>
      <w:proofErr w:type="gramStart"/>
      <w:r w:rsidRPr="0031433F">
        <w:rPr>
          <w:rFonts w:ascii="Arial" w:hAnsi="Arial" w:cs="Arial"/>
        </w:rPr>
        <w:t>in</w:t>
      </w:r>
      <w:proofErr w:type="gramEnd"/>
      <w:r w:rsidRPr="0031433F">
        <w:rPr>
          <w:rFonts w:ascii="Arial" w:hAnsi="Arial" w:cs="Arial"/>
        </w:rPr>
        <w:t>, on or under waterfront land (within 40m) (</w:t>
      </w:r>
      <w:r w:rsidRPr="0031433F">
        <w:rPr>
          <w:rFonts w:ascii="Arial" w:hAnsi="Arial" w:cs="Arial"/>
          <w:i/>
          <w:iCs/>
        </w:rPr>
        <w:t>Water Management Act 2000</w:t>
      </w:r>
      <w:r w:rsidRPr="0031433F">
        <w:rPr>
          <w:rFonts w:ascii="Arial" w:hAnsi="Arial" w:cs="Arial"/>
        </w:rPr>
        <w:t>).</w:t>
      </w:r>
    </w:p>
    <w:p w14:paraId="4CDB2717" w14:textId="77777777" w:rsidR="003E7820" w:rsidRPr="0031433F" w:rsidRDefault="003E7820" w:rsidP="003E7820">
      <w:pPr>
        <w:numPr>
          <w:ilvl w:val="0"/>
          <w:numId w:val="5"/>
        </w:numPr>
        <w:spacing w:after="0" w:line="240" w:lineRule="auto"/>
        <w:jc w:val="both"/>
        <w:rPr>
          <w:rFonts w:eastAsia="Times New Roman" w:cs="Arial"/>
          <w:lang w:val="en-US"/>
        </w:rPr>
      </w:pPr>
      <w:r w:rsidRPr="0031433F">
        <w:rPr>
          <w:rFonts w:cs="Arial"/>
        </w:rPr>
        <w:t>Rural Fire Service (RFS) - Subdivision of Bushfire Prone land for residential purposes (</w:t>
      </w:r>
      <w:hyperlink r:id="rId40" w:history="1">
        <w:r w:rsidRPr="0031433F">
          <w:rPr>
            <w:rFonts w:cs="Arial"/>
            <w:i/>
            <w:iCs/>
          </w:rPr>
          <w:t>Rural Fires Act 1997</w:t>
        </w:r>
      </w:hyperlink>
      <w:r w:rsidRPr="0031433F">
        <w:rPr>
          <w:rFonts w:cs="Arial"/>
        </w:rPr>
        <w:t xml:space="preserve">) </w:t>
      </w:r>
    </w:p>
    <w:p w14:paraId="0E7787AF" w14:textId="77777777" w:rsidR="003E7820" w:rsidRPr="0031433F" w:rsidRDefault="003E7820" w:rsidP="003E7820">
      <w:pPr>
        <w:pStyle w:val="BodyTextIndent"/>
        <w:numPr>
          <w:ilvl w:val="0"/>
          <w:numId w:val="18"/>
        </w:numPr>
        <w:tabs>
          <w:tab w:val="left" w:pos="851"/>
          <w:tab w:val="left" w:pos="1134"/>
        </w:tabs>
        <w:rPr>
          <w:szCs w:val="22"/>
        </w:rPr>
      </w:pPr>
      <w:r w:rsidRPr="0031433F">
        <w:rPr>
          <w:szCs w:val="22"/>
        </w:rPr>
        <w:t>NSW Office of Environment &amp; Heritage - The land may contain items which are of archaeological or heritage significance (</w:t>
      </w:r>
      <w:r w:rsidRPr="0031433F">
        <w:rPr>
          <w:i/>
          <w:iCs/>
          <w:szCs w:val="22"/>
        </w:rPr>
        <w:t>National Parks &amp; Wildlife Act 1974</w:t>
      </w:r>
      <w:r w:rsidRPr="0031433F">
        <w:rPr>
          <w:szCs w:val="22"/>
        </w:rPr>
        <w:t xml:space="preserve">). </w:t>
      </w:r>
    </w:p>
    <w:p w14:paraId="1A9CEE63" w14:textId="77777777" w:rsidR="003E7820" w:rsidRPr="00EF7B26" w:rsidRDefault="003E7820" w:rsidP="003E7820">
      <w:pPr>
        <w:spacing w:after="0" w:line="240" w:lineRule="auto"/>
        <w:ind w:left="360"/>
        <w:jc w:val="both"/>
        <w:rPr>
          <w:rFonts w:eastAsia="Times New Roman" w:cs="Arial"/>
          <w:lang w:val="en-US"/>
        </w:rPr>
      </w:pPr>
    </w:p>
    <w:p w14:paraId="6EC62941" w14:textId="77777777" w:rsidR="00372057" w:rsidRPr="00372057" w:rsidRDefault="00372057" w:rsidP="00372057">
      <w:pPr>
        <w:spacing w:after="0" w:line="240" w:lineRule="auto"/>
        <w:jc w:val="both"/>
        <w:rPr>
          <w:rFonts w:eastAsia="SimSun" w:cs="Arial"/>
          <w:lang w:val="en-US" w:eastAsia="zh-CN"/>
        </w:rPr>
      </w:pPr>
      <w:r w:rsidRPr="00372057">
        <w:rPr>
          <w:rFonts w:eastAsia="SimSun" w:cs="Arial"/>
          <w:lang w:val="en-US" w:eastAsia="zh-CN"/>
        </w:rPr>
        <w:t xml:space="preserve">On 20 May 2022 NSW RFS requested additional information noting that the Bushfire Report submitted in support of the application was prepared in 2006. An updated Bushfire Report was requested to be provided within 100 days. </w:t>
      </w:r>
    </w:p>
    <w:p w14:paraId="4329976D" w14:textId="77777777" w:rsidR="00372057" w:rsidRPr="00372057" w:rsidRDefault="00372057" w:rsidP="00372057">
      <w:pPr>
        <w:spacing w:after="0" w:line="240" w:lineRule="auto"/>
        <w:jc w:val="both"/>
        <w:rPr>
          <w:rFonts w:eastAsia="SimSun" w:cs="Arial"/>
          <w:lang w:val="en-US" w:eastAsia="zh-CN"/>
        </w:rPr>
      </w:pPr>
    </w:p>
    <w:p w14:paraId="2DA31155" w14:textId="14308B89" w:rsidR="00372057" w:rsidRPr="00372057" w:rsidRDefault="00372057" w:rsidP="00372057">
      <w:pPr>
        <w:spacing w:after="0" w:line="240" w:lineRule="auto"/>
        <w:jc w:val="both"/>
        <w:rPr>
          <w:rFonts w:eastAsia="SimSun" w:cs="Arial"/>
          <w:lang w:val="en-US" w:eastAsia="zh-CN"/>
        </w:rPr>
      </w:pPr>
      <w:r w:rsidRPr="00372057">
        <w:rPr>
          <w:rFonts w:eastAsia="SimSun" w:cs="Arial"/>
          <w:lang w:val="en-US" w:eastAsia="zh-CN"/>
        </w:rPr>
        <w:t xml:space="preserve">On 12 September 2022 NSW RFS advised they cannot support the proposed development as the requested information was not received within the legislative timeframe to allow for assessment of the application. </w:t>
      </w:r>
    </w:p>
    <w:p w14:paraId="5F6C8C2F" w14:textId="77777777" w:rsidR="003E7820" w:rsidRDefault="003E7820" w:rsidP="003E7820">
      <w:pPr>
        <w:spacing w:after="0" w:line="240" w:lineRule="auto"/>
        <w:jc w:val="both"/>
        <w:rPr>
          <w:rFonts w:eastAsia="SimSun" w:cs="Arial"/>
          <w:highlight w:val="yellow"/>
          <w:lang w:val="en-US" w:eastAsia="zh-CN"/>
        </w:rPr>
      </w:pPr>
    </w:p>
    <w:p w14:paraId="624AD1B2" w14:textId="77777777" w:rsidR="003E7820" w:rsidRPr="00372057" w:rsidRDefault="003E7820" w:rsidP="003E7820">
      <w:pPr>
        <w:spacing w:after="0" w:line="240" w:lineRule="auto"/>
        <w:jc w:val="both"/>
        <w:rPr>
          <w:rFonts w:eastAsia="SimSun" w:cs="Arial"/>
          <w:lang w:val="en-US" w:eastAsia="zh-CN"/>
        </w:rPr>
      </w:pPr>
      <w:r w:rsidRPr="00372057">
        <w:rPr>
          <w:rFonts w:eastAsia="SimSun" w:cs="Arial"/>
          <w:lang w:val="en-US" w:eastAsia="zh-CN"/>
        </w:rPr>
        <w:t xml:space="preserve">Due to </w:t>
      </w:r>
      <w:proofErr w:type="gramStart"/>
      <w:r w:rsidRPr="00372057">
        <w:rPr>
          <w:rFonts w:eastAsia="SimSun" w:cs="Arial"/>
          <w:lang w:val="en-US" w:eastAsia="zh-CN"/>
        </w:rPr>
        <w:t>Council’s</w:t>
      </w:r>
      <w:proofErr w:type="gramEnd"/>
      <w:r w:rsidRPr="00372057">
        <w:rPr>
          <w:rFonts w:eastAsia="SimSun" w:cs="Arial"/>
          <w:lang w:val="en-US" w:eastAsia="zh-CN"/>
        </w:rPr>
        <w:t xml:space="preserve"> issues with the application and the deficiencies with the documentation submitted in support of the application</w:t>
      </w:r>
      <w:r w:rsidRPr="00F643E7">
        <w:rPr>
          <w:rFonts w:eastAsia="SimSun" w:cs="Arial"/>
          <w:lang w:val="en-US" w:eastAsia="zh-CN"/>
        </w:rPr>
        <w:t xml:space="preserve"> the DA was not referred to NRAR or the </w:t>
      </w:r>
      <w:r w:rsidRPr="00F643E7">
        <w:t xml:space="preserve">NSW Office of Environment &amp; Heritage. The applicant did not provide additional information within the timeframe provided by Council and therefore no referrals were </w:t>
      </w:r>
      <w:r w:rsidRPr="00372057">
        <w:t xml:space="preserve">made to the relevant agencies. </w:t>
      </w:r>
    </w:p>
    <w:p w14:paraId="741A64CE" w14:textId="77777777" w:rsidR="00265FE6" w:rsidRPr="0033036A" w:rsidRDefault="00265FE6" w:rsidP="003E7820">
      <w:pPr>
        <w:spacing w:after="0" w:line="240" w:lineRule="auto"/>
        <w:jc w:val="both"/>
        <w:rPr>
          <w:rFonts w:eastAsia="Times New Roman" w:cs="Arial"/>
          <w:color w:val="FF0000"/>
          <w:lang w:val="en-US"/>
        </w:rPr>
      </w:pPr>
    </w:p>
    <w:p w14:paraId="293FD63B" w14:textId="77777777" w:rsidR="0033036A" w:rsidRPr="005528A3" w:rsidRDefault="0033036A" w:rsidP="0033036A">
      <w:pPr>
        <w:spacing w:after="0" w:line="240" w:lineRule="auto"/>
        <w:jc w:val="both"/>
        <w:rPr>
          <w:rFonts w:eastAsia="Times New Roman" w:cs="Arial"/>
          <w:i/>
          <w:iCs/>
          <w:u w:val="single"/>
          <w:lang w:val="en-US"/>
        </w:rPr>
      </w:pPr>
      <w:r w:rsidRPr="005528A3">
        <w:rPr>
          <w:rFonts w:eastAsia="Times New Roman" w:cs="Arial"/>
          <w:i/>
          <w:iCs/>
          <w:u w:val="single"/>
          <w:lang w:val="en-US"/>
        </w:rPr>
        <w:t>Environmental Planning and Assessment (EP&amp;A) Regulation 2000</w:t>
      </w:r>
    </w:p>
    <w:p w14:paraId="110A532D" w14:textId="77777777" w:rsidR="0033036A" w:rsidRPr="005528A3" w:rsidRDefault="0033036A" w:rsidP="0033036A">
      <w:pPr>
        <w:spacing w:after="0" w:line="240" w:lineRule="auto"/>
        <w:jc w:val="both"/>
        <w:rPr>
          <w:rFonts w:eastAsia="Times New Roman" w:cs="Arial"/>
          <w:lang w:val="en-US"/>
        </w:rPr>
      </w:pPr>
    </w:p>
    <w:p w14:paraId="22C2D57A" w14:textId="795ECFE5" w:rsidR="0033036A" w:rsidRDefault="00FB372E" w:rsidP="00894DB6">
      <w:pPr>
        <w:autoSpaceDE w:val="0"/>
        <w:autoSpaceDN w:val="0"/>
        <w:adjustRightInd w:val="0"/>
        <w:spacing w:after="0" w:line="240" w:lineRule="auto"/>
        <w:jc w:val="both"/>
        <w:rPr>
          <w:rFonts w:eastAsia="Times New Roman" w:cs="Arial"/>
        </w:rPr>
      </w:pPr>
      <w:r w:rsidRPr="005528A3">
        <w:rPr>
          <w:rFonts w:eastAsia="Times New Roman" w:cs="Arial"/>
        </w:rPr>
        <w:t>Insufficient information was submitted with the application to satisfy the information and document requirements for a development application as required by Schedule 1 of the Environmental Planning and Assessment (EP&amp;A) Regulation 2000. The deficiencies in the documentation are set out throughout this report.</w:t>
      </w:r>
      <w:r>
        <w:rPr>
          <w:rFonts w:eastAsia="Times New Roman" w:cs="Arial"/>
        </w:rPr>
        <w:t xml:space="preserve"> </w:t>
      </w:r>
    </w:p>
    <w:p w14:paraId="234CE4F3" w14:textId="77777777" w:rsidR="00150CAC" w:rsidRPr="00894DB6" w:rsidRDefault="00150CAC" w:rsidP="00894DB6">
      <w:pPr>
        <w:autoSpaceDE w:val="0"/>
        <w:autoSpaceDN w:val="0"/>
        <w:adjustRightInd w:val="0"/>
        <w:spacing w:after="0" w:line="240" w:lineRule="auto"/>
        <w:jc w:val="both"/>
        <w:rPr>
          <w:rFonts w:eastAsia="Times New Roman" w:cs="Arial"/>
        </w:rPr>
      </w:pPr>
    </w:p>
    <w:p w14:paraId="3958B1F0" w14:textId="36E99723" w:rsidR="00350842" w:rsidRDefault="00350842" w:rsidP="0033036A">
      <w:pPr>
        <w:spacing w:after="0" w:line="240" w:lineRule="auto"/>
        <w:jc w:val="both"/>
        <w:rPr>
          <w:rFonts w:eastAsia="Times New Roman" w:cs="Arial"/>
          <w:i/>
          <w:iCs/>
          <w:u w:val="single"/>
          <w:lang w:val="en-US"/>
        </w:rPr>
      </w:pPr>
      <w:r>
        <w:rPr>
          <w:rFonts w:eastAsia="Times New Roman" w:cs="Arial"/>
          <w:i/>
          <w:iCs/>
          <w:u w:val="single"/>
          <w:lang w:val="en-US"/>
        </w:rPr>
        <w:t>Rural Fires Act 199</w:t>
      </w:r>
      <w:r w:rsidR="00816B5F">
        <w:rPr>
          <w:rFonts w:eastAsia="Times New Roman" w:cs="Arial"/>
          <w:i/>
          <w:iCs/>
          <w:u w:val="single"/>
          <w:lang w:val="en-US"/>
        </w:rPr>
        <w:t>7</w:t>
      </w:r>
    </w:p>
    <w:p w14:paraId="2385E229" w14:textId="6241F524" w:rsidR="00350842" w:rsidRDefault="00350842" w:rsidP="0033036A">
      <w:pPr>
        <w:spacing w:after="0" w:line="240" w:lineRule="auto"/>
        <w:jc w:val="both"/>
        <w:rPr>
          <w:rFonts w:eastAsia="Times New Roman" w:cs="Arial"/>
          <w:i/>
          <w:iCs/>
          <w:u w:val="single"/>
          <w:lang w:val="en-US"/>
        </w:rPr>
      </w:pPr>
    </w:p>
    <w:p w14:paraId="583ACE84" w14:textId="52DCDD35" w:rsidR="005F36DF" w:rsidRDefault="00350842" w:rsidP="00350842">
      <w:pPr>
        <w:spacing w:after="0" w:line="240" w:lineRule="auto"/>
        <w:jc w:val="both"/>
        <w:rPr>
          <w:rFonts w:eastAsia="Times New Roman" w:cs="Arial"/>
          <w:lang w:val="en-US"/>
        </w:rPr>
      </w:pPr>
      <w:r w:rsidRPr="0033036A">
        <w:rPr>
          <w:rFonts w:eastAsia="Times New Roman" w:cs="Arial"/>
          <w:lang w:val="en-US"/>
        </w:rPr>
        <w:t xml:space="preserve">In accordance with Section </w:t>
      </w:r>
      <w:r w:rsidR="005F36DF">
        <w:rPr>
          <w:rFonts w:eastAsia="Times New Roman" w:cs="Arial"/>
          <w:lang w:val="en-US"/>
        </w:rPr>
        <w:t>100B</w:t>
      </w:r>
      <w:r w:rsidRPr="0033036A">
        <w:rPr>
          <w:rFonts w:eastAsia="Times New Roman" w:cs="Arial"/>
          <w:lang w:val="en-US"/>
        </w:rPr>
        <w:t xml:space="preserve"> of the </w:t>
      </w:r>
      <w:r w:rsidR="005F36DF">
        <w:rPr>
          <w:rFonts w:eastAsia="Times New Roman" w:cs="Arial"/>
          <w:i/>
          <w:iCs/>
          <w:lang w:val="en-US"/>
        </w:rPr>
        <w:t xml:space="preserve">Rural Fires </w:t>
      </w:r>
      <w:r>
        <w:rPr>
          <w:rFonts w:eastAsia="Times New Roman" w:cs="Arial"/>
          <w:i/>
          <w:iCs/>
          <w:lang w:val="en-US"/>
        </w:rPr>
        <w:t xml:space="preserve">Act </w:t>
      </w:r>
      <w:r w:rsidR="003E7820">
        <w:rPr>
          <w:rFonts w:eastAsia="Times New Roman" w:cs="Arial"/>
          <w:i/>
          <w:iCs/>
          <w:lang w:val="en-US"/>
        </w:rPr>
        <w:t>1997</w:t>
      </w:r>
      <w:r w:rsidRPr="0033036A">
        <w:rPr>
          <w:rFonts w:eastAsia="Times New Roman" w:cs="Arial"/>
          <w:lang w:val="en-US"/>
        </w:rPr>
        <w:t xml:space="preserve">, an application </w:t>
      </w:r>
      <w:r w:rsidR="005F36DF">
        <w:rPr>
          <w:rFonts w:eastAsia="Times New Roman" w:cs="Arial"/>
          <w:lang w:val="en-US"/>
        </w:rPr>
        <w:t xml:space="preserve">to subdivide bush fire prone land that could be used for residential or rural residential purposes is to be made to the NSW RFS. The subject site is mapped as being bushfire prone. </w:t>
      </w:r>
    </w:p>
    <w:p w14:paraId="428BA93D" w14:textId="77777777" w:rsidR="00350842" w:rsidRDefault="00350842" w:rsidP="0033036A">
      <w:pPr>
        <w:spacing w:after="0" w:line="240" w:lineRule="auto"/>
        <w:jc w:val="both"/>
        <w:rPr>
          <w:rFonts w:eastAsia="Times New Roman" w:cs="Arial"/>
          <w:i/>
          <w:iCs/>
          <w:u w:val="single"/>
          <w:lang w:val="en-US"/>
        </w:rPr>
      </w:pPr>
    </w:p>
    <w:p w14:paraId="64D744FB" w14:textId="77777777" w:rsidR="00372057" w:rsidRPr="00372057" w:rsidRDefault="00372057" w:rsidP="00372057">
      <w:pPr>
        <w:spacing w:after="0" w:line="240" w:lineRule="auto"/>
        <w:jc w:val="both"/>
        <w:rPr>
          <w:rFonts w:eastAsia="SimSun" w:cs="Arial"/>
          <w:lang w:val="en-US" w:eastAsia="zh-CN"/>
        </w:rPr>
      </w:pPr>
      <w:r w:rsidRPr="00372057">
        <w:rPr>
          <w:rFonts w:eastAsia="SimSun" w:cs="Arial"/>
          <w:lang w:val="en-US" w:eastAsia="zh-CN"/>
        </w:rPr>
        <w:t xml:space="preserve">On 20 May 2022 NSW RFS requested additional information noting that the Bushfire Report submitted in support of the application was prepared in 2006. An updated Bushfire Report was requested to be provided within 100 days. </w:t>
      </w:r>
    </w:p>
    <w:p w14:paraId="317E2AB9" w14:textId="77777777" w:rsidR="00372057" w:rsidRPr="00372057" w:rsidRDefault="00372057" w:rsidP="00372057">
      <w:pPr>
        <w:spacing w:after="0" w:line="240" w:lineRule="auto"/>
        <w:jc w:val="both"/>
        <w:rPr>
          <w:rFonts w:eastAsia="SimSun" w:cs="Arial"/>
          <w:lang w:val="en-US" w:eastAsia="zh-CN"/>
        </w:rPr>
      </w:pPr>
    </w:p>
    <w:p w14:paraId="5039D75E" w14:textId="71D5A742" w:rsidR="00372057" w:rsidRPr="00372057" w:rsidRDefault="00372057" w:rsidP="00372057">
      <w:pPr>
        <w:spacing w:after="0" w:line="240" w:lineRule="auto"/>
        <w:jc w:val="both"/>
        <w:rPr>
          <w:rFonts w:eastAsia="SimSun" w:cs="Arial"/>
          <w:lang w:val="en-US" w:eastAsia="zh-CN"/>
        </w:rPr>
      </w:pPr>
      <w:r w:rsidRPr="00372057">
        <w:rPr>
          <w:rFonts w:eastAsia="SimSun" w:cs="Arial"/>
          <w:lang w:val="en-US" w:eastAsia="zh-CN"/>
        </w:rPr>
        <w:t>On 12 September 2022 NSW RFS advised they cannot support the proposed development as the requested information was not received within the legislative timeframe to allow for assessment of the application</w:t>
      </w:r>
      <w:r w:rsidR="00F643E7">
        <w:rPr>
          <w:rFonts w:eastAsia="SimSun" w:cs="Arial"/>
          <w:lang w:val="en-US" w:eastAsia="zh-CN"/>
        </w:rPr>
        <w:t>.</w:t>
      </w:r>
    </w:p>
    <w:p w14:paraId="31029C5E" w14:textId="030B281C" w:rsidR="005F36DF" w:rsidRDefault="005F36DF" w:rsidP="0033036A">
      <w:pPr>
        <w:spacing w:after="0" w:line="240" w:lineRule="auto"/>
        <w:jc w:val="both"/>
        <w:rPr>
          <w:rFonts w:eastAsia="Times New Roman" w:cs="Arial"/>
          <w:i/>
          <w:iCs/>
          <w:u w:val="single"/>
          <w:lang w:val="en-US"/>
        </w:rPr>
      </w:pPr>
    </w:p>
    <w:p w14:paraId="67EAE97F" w14:textId="050D2A21" w:rsidR="005F36DF" w:rsidRPr="00F37EA4" w:rsidRDefault="005F36DF" w:rsidP="005F36DF">
      <w:pPr>
        <w:spacing w:after="0" w:line="240" w:lineRule="auto"/>
        <w:jc w:val="both"/>
        <w:rPr>
          <w:rFonts w:eastAsia="Times New Roman" w:cs="Arial"/>
          <w:i/>
          <w:iCs/>
          <w:u w:val="single"/>
          <w:lang w:val="en-US"/>
        </w:rPr>
      </w:pPr>
      <w:r>
        <w:rPr>
          <w:rFonts w:eastAsia="Times New Roman" w:cs="Arial"/>
          <w:i/>
          <w:iCs/>
          <w:u w:val="single"/>
          <w:lang w:val="en-US"/>
        </w:rPr>
        <w:t>National Parks and Wildlife Act 19</w:t>
      </w:r>
      <w:r w:rsidR="00DE1032">
        <w:rPr>
          <w:rFonts w:eastAsia="Times New Roman" w:cs="Arial"/>
          <w:i/>
          <w:iCs/>
          <w:u w:val="single"/>
          <w:lang w:val="en-US"/>
        </w:rPr>
        <w:t>7</w:t>
      </w:r>
      <w:r>
        <w:rPr>
          <w:rFonts w:eastAsia="Times New Roman" w:cs="Arial"/>
          <w:i/>
          <w:iCs/>
          <w:u w:val="single"/>
          <w:lang w:val="en-US"/>
        </w:rPr>
        <w:t>4</w:t>
      </w:r>
    </w:p>
    <w:p w14:paraId="3A0CAB04" w14:textId="77777777" w:rsidR="005F36DF" w:rsidRPr="0033036A" w:rsidRDefault="005F36DF" w:rsidP="005F36DF">
      <w:pPr>
        <w:spacing w:after="0" w:line="240" w:lineRule="auto"/>
        <w:jc w:val="both"/>
        <w:rPr>
          <w:rFonts w:eastAsia="Times New Roman" w:cs="Arial"/>
          <w:lang w:val="en-US"/>
        </w:rPr>
      </w:pPr>
    </w:p>
    <w:p w14:paraId="1309984A" w14:textId="14189502" w:rsidR="005F36DF" w:rsidRPr="00372057" w:rsidRDefault="005F36DF" w:rsidP="005F36DF">
      <w:pPr>
        <w:spacing w:after="0" w:line="240" w:lineRule="auto"/>
        <w:jc w:val="both"/>
        <w:rPr>
          <w:rFonts w:eastAsia="Times New Roman" w:cs="Arial"/>
          <w:lang w:val="en-US"/>
        </w:rPr>
      </w:pPr>
      <w:r w:rsidRPr="00372057">
        <w:rPr>
          <w:rFonts w:eastAsia="Times New Roman" w:cs="Arial"/>
          <w:lang w:val="en-US"/>
        </w:rPr>
        <w:t xml:space="preserve">In accordance with Section 90 of the </w:t>
      </w:r>
      <w:r w:rsidRPr="00372057">
        <w:rPr>
          <w:rFonts w:eastAsia="Times New Roman" w:cs="Arial"/>
          <w:i/>
          <w:iCs/>
          <w:lang w:val="en-US"/>
        </w:rPr>
        <w:t>National Parks and Wildlife Act 19</w:t>
      </w:r>
      <w:r w:rsidR="00DE1032" w:rsidRPr="00372057">
        <w:rPr>
          <w:rFonts w:eastAsia="Times New Roman" w:cs="Arial"/>
          <w:i/>
          <w:iCs/>
          <w:lang w:val="en-US"/>
        </w:rPr>
        <w:t>7</w:t>
      </w:r>
      <w:r w:rsidRPr="00372057">
        <w:rPr>
          <w:rFonts w:eastAsia="Times New Roman" w:cs="Arial"/>
          <w:i/>
          <w:iCs/>
          <w:lang w:val="en-US"/>
        </w:rPr>
        <w:t>4</w:t>
      </w:r>
      <w:r w:rsidRPr="00372057">
        <w:rPr>
          <w:rFonts w:eastAsia="Times New Roman" w:cs="Arial"/>
          <w:lang w:val="en-US"/>
        </w:rPr>
        <w:t xml:space="preserve">, an application for </w:t>
      </w:r>
      <w:proofErr w:type="gramStart"/>
      <w:r w:rsidR="00CA4026" w:rsidRPr="00372057">
        <w:rPr>
          <w:rFonts w:eastAsia="Times New Roman" w:cs="Arial"/>
          <w:lang w:val="en-US"/>
        </w:rPr>
        <w:t>a</w:t>
      </w:r>
      <w:proofErr w:type="gramEnd"/>
      <w:r w:rsidR="00CA4026" w:rsidRPr="00372057">
        <w:rPr>
          <w:rFonts w:eastAsia="Times New Roman" w:cs="Arial"/>
          <w:lang w:val="en-US"/>
        </w:rPr>
        <w:t xml:space="preserve"> aboriginal heritage Impact permit </w:t>
      </w:r>
      <w:r w:rsidRPr="00372057">
        <w:rPr>
          <w:rFonts w:eastAsia="Times New Roman" w:cs="Arial"/>
          <w:lang w:val="en-US"/>
        </w:rPr>
        <w:t>is to be made to</w:t>
      </w:r>
      <w:r w:rsidR="00CA4026" w:rsidRPr="00372057">
        <w:rPr>
          <w:rFonts w:eastAsia="Times New Roman" w:cs="Arial"/>
          <w:lang w:val="en-US"/>
        </w:rPr>
        <w:t xml:space="preserve"> the </w:t>
      </w:r>
      <w:r w:rsidR="00CA4026" w:rsidRPr="00372057">
        <w:rPr>
          <w:rFonts w:cs="Arial"/>
        </w:rPr>
        <w:t>NSW Office of Environment &amp; Heritage</w:t>
      </w:r>
      <w:r w:rsidRPr="00372057">
        <w:rPr>
          <w:rFonts w:eastAsia="Times New Roman" w:cs="Arial"/>
          <w:lang w:val="en-US"/>
        </w:rPr>
        <w:t xml:space="preserve">. The site </w:t>
      </w:r>
      <w:r w:rsidR="00CA4026" w:rsidRPr="00372057">
        <w:rPr>
          <w:rFonts w:eastAsia="Times New Roman" w:cs="Arial"/>
          <w:lang w:val="en-US"/>
        </w:rPr>
        <w:t xml:space="preserve">may contain items that are of archaeological or heritage significance. </w:t>
      </w:r>
    </w:p>
    <w:p w14:paraId="5E0E5BF7" w14:textId="3BACC495" w:rsidR="005F36DF" w:rsidRPr="00372057" w:rsidRDefault="005F36DF" w:rsidP="0033036A">
      <w:pPr>
        <w:spacing w:after="0" w:line="240" w:lineRule="auto"/>
        <w:jc w:val="both"/>
        <w:rPr>
          <w:rFonts w:eastAsia="Times New Roman" w:cs="Arial"/>
          <w:i/>
          <w:iCs/>
          <w:u w:val="single"/>
          <w:lang w:val="en-US"/>
        </w:rPr>
      </w:pPr>
    </w:p>
    <w:p w14:paraId="15F18450" w14:textId="6D113291" w:rsidR="003E7820" w:rsidRPr="00372057" w:rsidRDefault="003E7820" w:rsidP="003E7820">
      <w:pPr>
        <w:spacing w:after="0" w:line="240" w:lineRule="auto"/>
        <w:jc w:val="both"/>
        <w:rPr>
          <w:rFonts w:eastAsia="SimSun" w:cs="Arial"/>
          <w:lang w:val="en-US" w:eastAsia="zh-CN"/>
        </w:rPr>
      </w:pPr>
      <w:r w:rsidRPr="00372057">
        <w:rPr>
          <w:rFonts w:eastAsia="SimSun" w:cs="Arial"/>
          <w:lang w:val="en-US" w:eastAsia="zh-CN"/>
        </w:rPr>
        <w:t xml:space="preserve">Due to Council’s issues with the application and the deficiencies with the documentation submitted in support of the application the DA was not referred to </w:t>
      </w:r>
      <w:r w:rsidRPr="00372057">
        <w:t xml:space="preserve">NSW Office of Environment &amp; </w:t>
      </w:r>
      <w:r w:rsidRPr="00372057">
        <w:lastRenderedPageBreak/>
        <w:t xml:space="preserve">Heritage. The applicant did not provide additional information within the timeframe provided by Council and therefore no referral was made. </w:t>
      </w:r>
    </w:p>
    <w:p w14:paraId="40BC56F8" w14:textId="77777777" w:rsidR="00CA4026" w:rsidRPr="00372057" w:rsidRDefault="00CA4026" w:rsidP="0033036A">
      <w:pPr>
        <w:spacing w:after="0" w:line="240" w:lineRule="auto"/>
        <w:jc w:val="both"/>
        <w:rPr>
          <w:rFonts w:eastAsia="Times New Roman" w:cs="Arial"/>
          <w:i/>
          <w:iCs/>
          <w:u w:val="single"/>
          <w:lang w:val="en-US"/>
        </w:rPr>
      </w:pPr>
    </w:p>
    <w:p w14:paraId="27845EE5" w14:textId="045E4ED3" w:rsidR="0033036A" w:rsidRPr="00372057" w:rsidRDefault="00E15BB0" w:rsidP="0033036A">
      <w:pPr>
        <w:spacing w:after="0" w:line="240" w:lineRule="auto"/>
        <w:jc w:val="both"/>
        <w:rPr>
          <w:rFonts w:eastAsia="Times New Roman" w:cs="Arial"/>
          <w:i/>
          <w:iCs/>
          <w:u w:val="single"/>
          <w:lang w:val="en-US"/>
        </w:rPr>
      </w:pPr>
      <w:r w:rsidRPr="00372057">
        <w:rPr>
          <w:rFonts w:eastAsia="Times New Roman" w:cs="Arial"/>
          <w:i/>
          <w:iCs/>
          <w:u w:val="single"/>
          <w:lang w:val="en-US"/>
        </w:rPr>
        <w:t>Water Management Act 2000</w:t>
      </w:r>
    </w:p>
    <w:p w14:paraId="1C394C2A" w14:textId="77777777" w:rsidR="0033036A" w:rsidRPr="00372057" w:rsidRDefault="0033036A" w:rsidP="0033036A">
      <w:pPr>
        <w:spacing w:after="0" w:line="240" w:lineRule="auto"/>
        <w:jc w:val="both"/>
        <w:rPr>
          <w:rFonts w:eastAsia="Times New Roman" w:cs="Arial"/>
          <w:lang w:val="en-US"/>
        </w:rPr>
      </w:pPr>
    </w:p>
    <w:p w14:paraId="5D2B99FC" w14:textId="5D23B324" w:rsidR="0033036A" w:rsidRPr="00372057" w:rsidRDefault="0033036A" w:rsidP="0033036A">
      <w:pPr>
        <w:spacing w:after="0" w:line="240" w:lineRule="auto"/>
        <w:jc w:val="both"/>
        <w:rPr>
          <w:rFonts w:eastAsia="Times New Roman" w:cs="Arial"/>
          <w:lang w:val="en-US"/>
        </w:rPr>
      </w:pPr>
      <w:r w:rsidRPr="00372057">
        <w:rPr>
          <w:rFonts w:eastAsia="Times New Roman" w:cs="Arial"/>
          <w:lang w:val="en-US"/>
        </w:rPr>
        <w:t xml:space="preserve">In accordance with Section </w:t>
      </w:r>
      <w:r w:rsidR="00E15BB0" w:rsidRPr="00372057">
        <w:rPr>
          <w:rFonts w:eastAsia="Times New Roman" w:cs="Arial"/>
          <w:lang w:val="en-US"/>
        </w:rPr>
        <w:t>91</w:t>
      </w:r>
      <w:r w:rsidRPr="00372057">
        <w:rPr>
          <w:rFonts w:eastAsia="Times New Roman" w:cs="Arial"/>
          <w:lang w:val="en-US"/>
        </w:rPr>
        <w:t xml:space="preserve"> of the </w:t>
      </w:r>
      <w:r w:rsidR="00E15BB0" w:rsidRPr="00372057">
        <w:rPr>
          <w:rFonts w:eastAsia="Times New Roman" w:cs="Arial"/>
          <w:i/>
          <w:iCs/>
          <w:lang w:val="en-US"/>
        </w:rPr>
        <w:t>Water Management Act 2000</w:t>
      </w:r>
      <w:r w:rsidRPr="00372057">
        <w:rPr>
          <w:rFonts w:eastAsia="Times New Roman" w:cs="Arial"/>
          <w:lang w:val="en-US"/>
        </w:rPr>
        <w:t>, an application for</w:t>
      </w:r>
      <w:r w:rsidR="00E15BB0" w:rsidRPr="00372057">
        <w:rPr>
          <w:rFonts w:eastAsia="Times New Roman" w:cs="Arial"/>
          <w:lang w:val="en-US"/>
        </w:rPr>
        <w:t xml:space="preserve"> controlled activity approval at a specified location in, on or under waterfront Land </w:t>
      </w:r>
      <w:r w:rsidR="00350842" w:rsidRPr="00372057">
        <w:rPr>
          <w:rFonts w:eastAsia="Times New Roman" w:cs="Arial"/>
          <w:lang w:val="en-US"/>
        </w:rPr>
        <w:t xml:space="preserve">(within 40m) </w:t>
      </w:r>
      <w:r w:rsidR="00E15BB0" w:rsidRPr="00372057">
        <w:rPr>
          <w:rFonts w:eastAsia="Times New Roman" w:cs="Arial"/>
          <w:lang w:val="en-US"/>
        </w:rPr>
        <w:t xml:space="preserve">is to be made to NRAR. </w:t>
      </w:r>
      <w:r w:rsidR="00350842" w:rsidRPr="00372057">
        <w:rPr>
          <w:rFonts w:eastAsia="Times New Roman" w:cs="Arial"/>
          <w:lang w:val="en-US"/>
        </w:rPr>
        <w:t>The site contains natural drainage lines.</w:t>
      </w:r>
    </w:p>
    <w:p w14:paraId="6CBF3142" w14:textId="77777777" w:rsidR="0033036A" w:rsidRPr="00372057" w:rsidRDefault="0033036A" w:rsidP="0033036A">
      <w:pPr>
        <w:spacing w:after="0" w:line="240" w:lineRule="auto"/>
        <w:jc w:val="both"/>
        <w:rPr>
          <w:rFonts w:eastAsia="Times New Roman" w:cs="Arial"/>
          <w:lang w:val="en-US"/>
        </w:rPr>
      </w:pPr>
    </w:p>
    <w:p w14:paraId="5E8F6B06" w14:textId="3831A45F" w:rsidR="005F36DF" w:rsidRPr="00372057" w:rsidRDefault="003E7820" w:rsidP="0033036A">
      <w:pPr>
        <w:spacing w:after="0" w:line="240" w:lineRule="auto"/>
        <w:jc w:val="both"/>
        <w:rPr>
          <w:rFonts w:eastAsia="SimSun" w:cs="Arial"/>
          <w:lang w:val="en-US" w:eastAsia="zh-CN"/>
        </w:rPr>
      </w:pPr>
      <w:r w:rsidRPr="00F643E7">
        <w:rPr>
          <w:rFonts w:eastAsia="SimSun" w:cs="Arial"/>
          <w:lang w:val="en-US" w:eastAsia="zh-CN"/>
        </w:rPr>
        <w:t xml:space="preserve">Due to Council’s issues with the application and the deficiencies with the documentation submitted in support of the application the DA was not referred to </w:t>
      </w:r>
      <w:r w:rsidRPr="00F643E7">
        <w:t>NRAR. The applicant did not provide additional information within the timeframe provided by Council and therefore no referral was made.</w:t>
      </w:r>
      <w:r w:rsidRPr="00372057">
        <w:t xml:space="preserve"> </w:t>
      </w:r>
    </w:p>
    <w:p w14:paraId="1F4BB531" w14:textId="77777777" w:rsidR="0033036A" w:rsidRPr="0033036A" w:rsidRDefault="0033036A" w:rsidP="0033036A">
      <w:pPr>
        <w:spacing w:after="0" w:line="240" w:lineRule="auto"/>
        <w:jc w:val="both"/>
        <w:rPr>
          <w:rFonts w:eastAsia="Times New Roman" w:cs="Arial"/>
          <w:highlight w:val="yellow"/>
          <w:lang w:val="en-US"/>
        </w:rPr>
      </w:pPr>
    </w:p>
    <w:p w14:paraId="3672D1D2" w14:textId="2FDD2C25" w:rsidR="0033036A" w:rsidRPr="0033036A" w:rsidRDefault="0033036A" w:rsidP="0033036A">
      <w:pPr>
        <w:spacing w:after="0" w:line="240" w:lineRule="auto"/>
        <w:jc w:val="both"/>
        <w:rPr>
          <w:rFonts w:eastAsia="Times New Roman" w:cs="Arial"/>
          <w:highlight w:val="yellow"/>
          <w:u w:val="single"/>
          <w:lang w:val="en-US"/>
        </w:rPr>
      </w:pPr>
      <w:r w:rsidRPr="0033036A">
        <w:rPr>
          <w:rFonts w:eastAsia="Times New Roman" w:cs="Arial"/>
          <w:u w:val="single"/>
          <w:lang w:val="en-US"/>
        </w:rPr>
        <w:t>State Environmental Planning Policy (</w:t>
      </w:r>
      <w:r w:rsidR="00CA4026">
        <w:rPr>
          <w:rFonts w:eastAsia="Times New Roman" w:cs="Arial"/>
          <w:u w:val="single"/>
          <w:lang w:val="en-US"/>
        </w:rPr>
        <w:t>Planning Systems</w:t>
      </w:r>
      <w:r w:rsidRPr="0033036A">
        <w:rPr>
          <w:rFonts w:eastAsia="Times New Roman" w:cs="Arial"/>
          <w:u w:val="single"/>
          <w:lang w:val="en-US"/>
        </w:rPr>
        <w:t>) 20</w:t>
      </w:r>
      <w:r w:rsidR="00CA4026">
        <w:rPr>
          <w:rFonts w:eastAsia="Times New Roman" w:cs="Arial"/>
          <w:u w:val="single"/>
          <w:lang w:val="en-US"/>
        </w:rPr>
        <w:t>2</w:t>
      </w:r>
      <w:r w:rsidRPr="0033036A">
        <w:rPr>
          <w:rFonts w:eastAsia="Times New Roman" w:cs="Arial"/>
          <w:u w:val="single"/>
          <w:lang w:val="en-US"/>
        </w:rPr>
        <w:t>1</w:t>
      </w:r>
    </w:p>
    <w:p w14:paraId="6DE847E4" w14:textId="77777777" w:rsidR="0033036A" w:rsidRPr="0033036A" w:rsidRDefault="0033036A" w:rsidP="0033036A">
      <w:pPr>
        <w:spacing w:after="0" w:line="240" w:lineRule="auto"/>
        <w:jc w:val="both"/>
        <w:rPr>
          <w:rFonts w:eastAsia="Times New Roman" w:cs="Arial"/>
          <w:highlight w:val="yellow"/>
          <w:lang w:eastAsia="en-AU"/>
        </w:rPr>
      </w:pPr>
    </w:p>
    <w:p w14:paraId="45929E67" w14:textId="77777777" w:rsidR="00304DA3" w:rsidRDefault="0033036A" w:rsidP="00304DA3">
      <w:pPr>
        <w:autoSpaceDE w:val="0"/>
        <w:autoSpaceDN w:val="0"/>
        <w:adjustRightInd w:val="0"/>
        <w:spacing w:after="0" w:line="240" w:lineRule="auto"/>
        <w:jc w:val="both"/>
        <w:rPr>
          <w:rFonts w:eastAsia="Times New Roman" w:cs="Arial"/>
        </w:rPr>
      </w:pPr>
      <w:r w:rsidRPr="0033036A">
        <w:rPr>
          <w:rFonts w:eastAsia="Times New Roman" w:cs="Arial"/>
        </w:rPr>
        <w:t>In accordance with Schedule 7 Regionally</w:t>
      </w:r>
      <w:r w:rsidR="006935EC">
        <w:rPr>
          <w:rFonts w:eastAsia="Times New Roman" w:cs="Arial"/>
        </w:rPr>
        <w:t xml:space="preserve"> S</w:t>
      </w:r>
      <w:r w:rsidRPr="0033036A">
        <w:rPr>
          <w:rFonts w:eastAsia="Times New Roman" w:cs="Arial"/>
        </w:rPr>
        <w:t xml:space="preserve">ignificant </w:t>
      </w:r>
      <w:r w:rsidR="006935EC">
        <w:rPr>
          <w:rFonts w:eastAsia="Times New Roman" w:cs="Arial"/>
        </w:rPr>
        <w:t>D</w:t>
      </w:r>
      <w:r w:rsidRPr="0033036A">
        <w:rPr>
          <w:rFonts w:eastAsia="Times New Roman" w:cs="Arial"/>
        </w:rPr>
        <w:t>evelopment of the SEPP,</w:t>
      </w:r>
      <w:r w:rsidR="004A71BB">
        <w:rPr>
          <w:rFonts w:eastAsia="Times New Roman" w:cs="Arial"/>
        </w:rPr>
        <w:t xml:space="preserve"> </w:t>
      </w:r>
      <w:r w:rsidRPr="0033036A">
        <w:rPr>
          <w:rFonts w:eastAsia="Times New Roman" w:cs="Arial"/>
        </w:rPr>
        <w:t>the proposed development constitutes ‘Regional Development’ as it has a Capital</w:t>
      </w:r>
      <w:r w:rsidR="004A71BB">
        <w:rPr>
          <w:rFonts w:eastAsia="Times New Roman" w:cs="Arial"/>
        </w:rPr>
        <w:t xml:space="preserve"> </w:t>
      </w:r>
      <w:r w:rsidRPr="0033036A">
        <w:rPr>
          <w:rFonts w:eastAsia="Times New Roman" w:cs="Arial"/>
        </w:rPr>
        <w:t xml:space="preserve">Investment Value (CIV) of </w:t>
      </w:r>
      <w:r w:rsidR="003E7820">
        <w:rPr>
          <w:rFonts w:eastAsia="Times New Roman" w:cs="Arial"/>
          <w:bCs/>
        </w:rPr>
        <w:t>over</w:t>
      </w:r>
      <w:r w:rsidRPr="0033036A">
        <w:rPr>
          <w:rFonts w:eastAsia="Times New Roman" w:cs="Arial"/>
        </w:rPr>
        <w:t xml:space="preserve"> $</w:t>
      </w:r>
      <w:r w:rsidR="00DD0AF0">
        <w:rPr>
          <w:rFonts w:eastAsia="Times New Roman" w:cs="Arial"/>
        </w:rPr>
        <w:t>30</w:t>
      </w:r>
      <w:r w:rsidRPr="0033036A">
        <w:rPr>
          <w:rFonts w:eastAsia="Times New Roman" w:cs="Arial"/>
        </w:rPr>
        <w:t xml:space="preserve"> million threshold</w:t>
      </w:r>
      <w:r w:rsidR="008A4CE8">
        <w:rPr>
          <w:rFonts w:eastAsia="Times New Roman" w:cs="Arial"/>
        </w:rPr>
        <w:t xml:space="preserve"> for </w:t>
      </w:r>
      <w:r w:rsidR="00DD0AF0">
        <w:rPr>
          <w:rFonts w:eastAsia="Times New Roman" w:cs="Arial"/>
        </w:rPr>
        <w:t>general</w:t>
      </w:r>
      <w:r w:rsidR="008A4CE8">
        <w:rPr>
          <w:rFonts w:eastAsia="Times New Roman" w:cs="Arial"/>
        </w:rPr>
        <w:t xml:space="preserve"> development</w:t>
      </w:r>
      <w:r w:rsidRPr="0033036A">
        <w:rPr>
          <w:rFonts w:eastAsia="Times New Roman" w:cs="Arial"/>
        </w:rPr>
        <w:t>.</w:t>
      </w:r>
      <w:r w:rsidR="004A71BB">
        <w:rPr>
          <w:rFonts w:eastAsia="Times New Roman" w:cs="Arial"/>
        </w:rPr>
        <w:t xml:space="preserve"> </w:t>
      </w:r>
      <w:r w:rsidR="00304DA3">
        <w:rPr>
          <w:rFonts w:eastAsia="Times New Roman" w:cs="Arial"/>
        </w:rPr>
        <w:t>Determination</w:t>
      </w:r>
      <w:r w:rsidR="00304DA3" w:rsidRPr="0033036A">
        <w:rPr>
          <w:rFonts w:eastAsia="Times New Roman" w:cs="Arial"/>
        </w:rPr>
        <w:t xml:space="preserve"> of the Application will </w:t>
      </w:r>
      <w:r w:rsidR="00304DA3">
        <w:rPr>
          <w:rFonts w:eastAsia="Times New Roman" w:cs="Arial"/>
        </w:rPr>
        <w:t xml:space="preserve">therefore </w:t>
      </w:r>
      <w:r w:rsidR="00304DA3" w:rsidRPr="0033036A">
        <w:rPr>
          <w:rFonts w:eastAsia="Times New Roman" w:cs="Arial"/>
        </w:rPr>
        <w:t xml:space="preserve">be made by the </w:t>
      </w:r>
      <w:r w:rsidR="00304DA3">
        <w:rPr>
          <w:rFonts w:eastAsia="Times New Roman" w:cs="Arial"/>
        </w:rPr>
        <w:t xml:space="preserve">Southern Regional </w:t>
      </w:r>
      <w:r w:rsidR="00304DA3" w:rsidRPr="0033036A">
        <w:rPr>
          <w:rFonts w:eastAsia="Times New Roman" w:cs="Arial"/>
        </w:rPr>
        <w:t>Planning Panel.</w:t>
      </w:r>
    </w:p>
    <w:p w14:paraId="387EBF59" w14:textId="24D3C0CB" w:rsidR="0033036A" w:rsidRDefault="0033036A" w:rsidP="004A71BB">
      <w:pPr>
        <w:autoSpaceDE w:val="0"/>
        <w:autoSpaceDN w:val="0"/>
        <w:adjustRightInd w:val="0"/>
        <w:spacing w:after="0" w:line="240" w:lineRule="auto"/>
        <w:jc w:val="both"/>
        <w:rPr>
          <w:rFonts w:eastAsia="Times New Roman" w:cs="Arial"/>
        </w:rPr>
      </w:pPr>
    </w:p>
    <w:p w14:paraId="0B62BC5D" w14:textId="77777777" w:rsidR="003E7820" w:rsidRDefault="003E7820" w:rsidP="004A71BB">
      <w:pPr>
        <w:autoSpaceDE w:val="0"/>
        <w:autoSpaceDN w:val="0"/>
        <w:adjustRightInd w:val="0"/>
        <w:spacing w:after="0" w:line="240" w:lineRule="auto"/>
        <w:jc w:val="both"/>
        <w:rPr>
          <w:rFonts w:eastAsia="Times New Roman" w:cs="Arial"/>
        </w:rPr>
      </w:pPr>
    </w:p>
    <w:p w14:paraId="0E1936EF" w14:textId="77777777" w:rsidR="00DE1032" w:rsidRDefault="00DE1032" w:rsidP="00DE1032">
      <w:pPr>
        <w:pStyle w:val="ICBulletList1"/>
        <w:numPr>
          <w:ilvl w:val="0"/>
          <w:numId w:val="0"/>
        </w:numPr>
        <w:spacing w:after="0"/>
        <w:rPr>
          <w:rFonts w:cs="Arial"/>
        </w:rPr>
      </w:pPr>
      <w:r>
        <w:rPr>
          <w:rFonts w:cs="Arial"/>
        </w:rPr>
        <w:t xml:space="preserve">The application was lodged with an estimated cost of works of $35 million however no Quantity Surveyors Report was submitted with the application. On 25 August 2022 Council requested a formal Quantity Surveyors Report be provided to confirm the Capital Investment Value of the project. </w:t>
      </w:r>
    </w:p>
    <w:p w14:paraId="785D340E" w14:textId="77777777" w:rsidR="00DE1032" w:rsidRDefault="00DE1032" w:rsidP="00DE1032">
      <w:pPr>
        <w:pStyle w:val="ICBulletList1"/>
        <w:numPr>
          <w:ilvl w:val="0"/>
          <w:numId w:val="0"/>
        </w:numPr>
        <w:spacing w:after="0"/>
        <w:rPr>
          <w:rFonts w:cs="Arial"/>
        </w:rPr>
      </w:pPr>
    </w:p>
    <w:p w14:paraId="015EADFB" w14:textId="18138352" w:rsidR="003E7820" w:rsidRPr="00DE1032" w:rsidRDefault="00DE1032" w:rsidP="00DE1032">
      <w:pPr>
        <w:pStyle w:val="ICBulletList1"/>
        <w:numPr>
          <w:ilvl w:val="0"/>
          <w:numId w:val="0"/>
        </w:numPr>
        <w:spacing w:after="0"/>
        <w:rPr>
          <w:rFonts w:cs="Arial"/>
        </w:rPr>
      </w:pPr>
      <w:r w:rsidRPr="006C71C3">
        <w:rPr>
          <w:rFonts w:cs="Arial"/>
        </w:rPr>
        <w:t>A Capital Investment Value (CIV) Report was submitted by the applicant in October 2022 (</w:t>
      </w:r>
      <w:r w:rsidRPr="006C71C3">
        <w:rPr>
          <w:rFonts w:cs="Arial"/>
          <w:b/>
          <w:bCs/>
        </w:rPr>
        <w:t>Attachment 9</w:t>
      </w:r>
      <w:r w:rsidRPr="006C71C3">
        <w:rPr>
          <w:rFonts w:cs="Arial"/>
        </w:rPr>
        <w:t xml:space="preserve">) which detailed the total development cost as being </w:t>
      </w:r>
      <w:r w:rsidRPr="006C71C3">
        <w:rPr>
          <w:rFonts w:eastAsia="Times New Roman" w:cs="Arial"/>
          <w:bCs/>
        </w:rPr>
        <w:t xml:space="preserve">$427,465,743.00. </w:t>
      </w:r>
    </w:p>
    <w:p w14:paraId="3D804E77" w14:textId="77777777" w:rsidR="00E35217" w:rsidRDefault="00E35217" w:rsidP="00E35217">
      <w:pPr>
        <w:spacing w:after="0" w:line="240" w:lineRule="auto"/>
        <w:jc w:val="both"/>
        <w:rPr>
          <w:rFonts w:eastAsia="Times New Roman" w:cs="Arial"/>
          <w:lang w:val="en-US"/>
        </w:rPr>
      </w:pPr>
    </w:p>
    <w:p w14:paraId="7B01A4E5" w14:textId="1D24676A" w:rsidR="006C71C3" w:rsidRPr="0033036A" w:rsidRDefault="006C71C3" w:rsidP="006C71C3">
      <w:pPr>
        <w:spacing w:after="0" w:line="240" w:lineRule="auto"/>
        <w:jc w:val="both"/>
        <w:rPr>
          <w:rFonts w:eastAsia="Times New Roman" w:cs="Arial"/>
          <w:u w:val="single"/>
          <w:lang w:val="en-US"/>
        </w:rPr>
      </w:pPr>
      <w:r w:rsidRPr="0033036A">
        <w:rPr>
          <w:rFonts w:eastAsia="Times New Roman" w:cs="Arial"/>
          <w:u w:val="single"/>
          <w:lang w:val="en-US"/>
        </w:rPr>
        <w:t xml:space="preserve">State Environmental Planning Policy </w:t>
      </w:r>
      <w:r>
        <w:rPr>
          <w:rFonts w:eastAsia="Times New Roman" w:cs="Arial"/>
          <w:u w:val="single"/>
          <w:lang w:val="en-US"/>
        </w:rPr>
        <w:t>(Transport and Infrastructure) 2021</w:t>
      </w:r>
      <w:r w:rsidRPr="0033036A">
        <w:rPr>
          <w:rFonts w:eastAsia="Times New Roman" w:cs="Arial"/>
          <w:u w:val="single"/>
          <w:lang w:val="en-US"/>
        </w:rPr>
        <w:t xml:space="preserve"> </w:t>
      </w:r>
    </w:p>
    <w:p w14:paraId="4225797E" w14:textId="77777777" w:rsidR="006C71C3" w:rsidRDefault="006C71C3" w:rsidP="00E35217">
      <w:pPr>
        <w:spacing w:after="0" w:line="240" w:lineRule="auto"/>
        <w:jc w:val="both"/>
        <w:rPr>
          <w:rFonts w:eastAsia="Times New Roman" w:cs="Arial"/>
          <w:lang w:val="en-US"/>
        </w:rPr>
      </w:pPr>
    </w:p>
    <w:p w14:paraId="2673F3AA" w14:textId="6F234C05" w:rsidR="006C71C3" w:rsidRPr="00E42551" w:rsidRDefault="00E42551" w:rsidP="00E35217">
      <w:pPr>
        <w:spacing w:after="0" w:line="240" w:lineRule="auto"/>
        <w:jc w:val="both"/>
        <w:rPr>
          <w:rFonts w:eastAsia="Times New Roman" w:cs="Arial"/>
          <w:lang w:val="en-US"/>
        </w:rPr>
      </w:pPr>
      <w:r w:rsidRPr="00E42551">
        <w:rPr>
          <w:rFonts w:eastAsia="Times New Roman" w:cs="Arial"/>
          <w:lang w:val="en-US"/>
        </w:rPr>
        <w:t xml:space="preserve">The proposed development could </w:t>
      </w:r>
      <w:proofErr w:type="gramStart"/>
      <w:r w:rsidRPr="00E42551">
        <w:rPr>
          <w:rFonts w:eastAsia="Times New Roman" w:cs="Arial"/>
          <w:lang w:val="en-US"/>
        </w:rPr>
        <w:t>be considered to be</w:t>
      </w:r>
      <w:proofErr w:type="gramEnd"/>
      <w:r w:rsidRPr="00E42551">
        <w:rPr>
          <w:rFonts w:eastAsia="Times New Roman" w:cs="Arial"/>
          <w:lang w:val="en-US"/>
        </w:rPr>
        <w:t xml:space="preserve"> traffic generating development in accordance with Schedule 3 of State Environmental Planning Policy (Transport and Infrastructure) 2021 as it would facilitate the future development of the site for over 300 dwellings however insufficient information was submitted in support of the application to allow for a referral to Transport for NSW. </w:t>
      </w:r>
    </w:p>
    <w:p w14:paraId="099086D8" w14:textId="77777777" w:rsidR="006C71C3" w:rsidRPr="00E35217" w:rsidRDefault="006C71C3" w:rsidP="00E35217">
      <w:pPr>
        <w:spacing w:after="0" w:line="240" w:lineRule="auto"/>
        <w:jc w:val="both"/>
        <w:rPr>
          <w:rFonts w:eastAsia="Times New Roman" w:cs="Arial"/>
          <w:lang w:val="en-US"/>
        </w:rPr>
      </w:pPr>
    </w:p>
    <w:p w14:paraId="22E1BFE7" w14:textId="77777777" w:rsidR="00F12E4D" w:rsidRPr="0081225D" w:rsidRDefault="00F12E4D" w:rsidP="00F12E4D">
      <w:pPr>
        <w:spacing w:after="0" w:line="240" w:lineRule="auto"/>
        <w:rPr>
          <w:rFonts w:eastAsia="Times New Roman" w:cs="Arial"/>
          <w:i/>
          <w:iCs/>
          <w:u w:val="single"/>
          <w:lang w:val="en-US"/>
        </w:rPr>
      </w:pPr>
      <w:r w:rsidRPr="0081225D">
        <w:rPr>
          <w:rFonts w:eastAsia="Times New Roman" w:cs="Arial"/>
          <w:i/>
          <w:iCs/>
          <w:u w:val="single"/>
          <w:lang w:val="en-US"/>
        </w:rPr>
        <w:t xml:space="preserve">State Environmental Planning Policy (Resilience and Hazard) 2021 </w:t>
      </w:r>
    </w:p>
    <w:p w14:paraId="498BCD7F" w14:textId="77777777" w:rsidR="00F12E4D" w:rsidRPr="0033036A" w:rsidRDefault="00F12E4D" w:rsidP="00F12E4D">
      <w:pPr>
        <w:spacing w:after="0" w:line="240" w:lineRule="auto"/>
        <w:rPr>
          <w:rFonts w:eastAsia="Times New Roman" w:cs="Arial"/>
          <w:u w:val="single"/>
          <w:lang w:val="en-US"/>
        </w:rPr>
      </w:pPr>
    </w:p>
    <w:p w14:paraId="13574D0B" w14:textId="77777777" w:rsidR="00F12E4D" w:rsidRPr="004C23A0" w:rsidRDefault="00F12E4D" w:rsidP="00F12E4D">
      <w:pPr>
        <w:spacing w:after="0" w:line="240" w:lineRule="auto"/>
        <w:rPr>
          <w:rFonts w:eastAsia="Times New Roman" w:cs="Arial"/>
          <w:i/>
          <w:iCs/>
          <w:lang w:val="en-US"/>
        </w:rPr>
      </w:pPr>
      <w:r w:rsidRPr="004C23A0">
        <w:rPr>
          <w:rFonts w:eastAsia="Times New Roman" w:cs="Arial"/>
          <w:i/>
          <w:iCs/>
          <w:lang w:val="en-US"/>
        </w:rPr>
        <w:t>Chapter 4 Remediation of Land</w:t>
      </w:r>
    </w:p>
    <w:p w14:paraId="1733528D" w14:textId="77777777" w:rsidR="00F12E4D" w:rsidRDefault="00F12E4D" w:rsidP="00F12E4D">
      <w:pPr>
        <w:spacing w:after="0" w:line="240" w:lineRule="auto"/>
        <w:rPr>
          <w:rFonts w:eastAsia="Times New Roman" w:cs="Arial"/>
          <w:lang w:val="en-US"/>
        </w:rPr>
      </w:pPr>
    </w:p>
    <w:p w14:paraId="26F29D80" w14:textId="77777777" w:rsidR="00F12E4D" w:rsidRPr="0033036A" w:rsidRDefault="00F12E4D" w:rsidP="00F12E4D">
      <w:pPr>
        <w:spacing w:after="0" w:line="240" w:lineRule="auto"/>
        <w:rPr>
          <w:rFonts w:eastAsia="Times New Roman" w:cs="Arial"/>
          <w:lang w:val="en-US"/>
        </w:rPr>
      </w:pPr>
      <w:r w:rsidRPr="0033036A">
        <w:rPr>
          <w:rFonts w:eastAsia="Times New Roman" w:cs="Arial"/>
          <w:lang w:val="en-US"/>
        </w:rPr>
        <w:t>The SEPP requires Council to be satisfied that the site is suitable for its intended use (in terms of contamination) prior to granting consent.</w:t>
      </w:r>
    </w:p>
    <w:p w14:paraId="44910CC5" w14:textId="77777777" w:rsidR="00F12E4D" w:rsidRPr="0033036A" w:rsidRDefault="00F12E4D" w:rsidP="00F12E4D">
      <w:pPr>
        <w:spacing w:after="0" w:line="240" w:lineRule="auto"/>
        <w:rPr>
          <w:rFonts w:eastAsia="Times New Roman" w:cs="Arial"/>
          <w:lang w:val="en-US"/>
        </w:rPr>
      </w:pPr>
    </w:p>
    <w:p w14:paraId="0BA3B02B" w14:textId="77777777" w:rsidR="00F12E4D" w:rsidRPr="0033036A" w:rsidRDefault="00F12E4D" w:rsidP="00F12E4D">
      <w:pPr>
        <w:spacing w:after="0" w:line="240" w:lineRule="auto"/>
        <w:rPr>
          <w:rFonts w:eastAsia="Times New Roman" w:cs="Arial"/>
          <w:lang w:val="en-US"/>
        </w:rPr>
      </w:pPr>
      <w:proofErr w:type="gramStart"/>
      <w:r w:rsidRPr="0033036A">
        <w:rPr>
          <w:rFonts w:eastAsia="Times New Roman" w:cs="Arial"/>
          <w:lang w:val="en-US"/>
        </w:rPr>
        <w:t xml:space="preserve">In particular, </w:t>
      </w:r>
      <w:r w:rsidRPr="00DD0AF0">
        <w:rPr>
          <w:rFonts w:eastAsia="Times New Roman" w:cs="Arial"/>
          <w:i/>
          <w:iCs/>
          <w:lang w:val="en-US"/>
        </w:rPr>
        <w:t>Chapter</w:t>
      </w:r>
      <w:proofErr w:type="gramEnd"/>
      <w:r w:rsidRPr="00DD0AF0">
        <w:rPr>
          <w:rFonts w:eastAsia="Times New Roman" w:cs="Arial"/>
          <w:i/>
          <w:iCs/>
          <w:lang w:val="en-US"/>
        </w:rPr>
        <w:t xml:space="preserve"> 4 Remediation of Land</w:t>
      </w:r>
      <w:r w:rsidRPr="0033036A">
        <w:rPr>
          <w:rFonts w:eastAsia="Times New Roman" w:cs="Arial"/>
          <w:lang w:val="en-US"/>
        </w:rPr>
        <w:t xml:space="preserve"> contains a number of objectives that aim to promote the remediation of contaminated land for the purpose of reducing the risk of harm to human health and the environment:</w:t>
      </w:r>
    </w:p>
    <w:p w14:paraId="21AA29DB" w14:textId="77777777" w:rsidR="00F12E4D" w:rsidRPr="0033036A" w:rsidRDefault="00F12E4D" w:rsidP="00F12E4D">
      <w:pPr>
        <w:spacing w:after="0" w:line="240" w:lineRule="auto"/>
        <w:rPr>
          <w:rFonts w:eastAsia="Times New Roman" w:cs="Arial"/>
          <w:lang w:val="en-US"/>
        </w:rPr>
      </w:pPr>
    </w:p>
    <w:p w14:paraId="18146DEF" w14:textId="77777777" w:rsidR="00F12E4D" w:rsidRPr="0033036A" w:rsidRDefault="00F12E4D" w:rsidP="00F12E4D">
      <w:pPr>
        <w:numPr>
          <w:ilvl w:val="0"/>
          <w:numId w:val="2"/>
        </w:numPr>
        <w:spacing w:after="0" w:line="240" w:lineRule="auto"/>
        <w:jc w:val="both"/>
        <w:rPr>
          <w:rFonts w:eastAsia="Times New Roman" w:cs="Arial"/>
          <w:i/>
          <w:lang w:val="en-US"/>
        </w:rPr>
      </w:pPr>
      <w:r w:rsidRPr="0033036A">
        <w:rPr>
          <w:rFonts w:eastAsia="Times New Roman" w:cs="Arial"/>
          <w:i/>
          <w:lang w:val="en-US"/>
        </w:rPr>
        <w:t>By specifying when consent is required, and when it is not required, for a remediation work; and</w:t>
      </w:r>
    </w:p>
    <w:p w14:paraId="62CA2637" w14:textId="77777777" w:rsidR="00F12E4D" w:rsidRPr="0033036A" w:rsidRDefault="00F12E4D" w:rsidP="00F12E4D">
      <w:pPr>
        <w:numPr>
          <w:ilvl w:val="0"/>
          <w:numId w:val="2"/>
        </w:numPr>
        <w:spacing w:after="0" w:line="240" w:lineRule="auto"/>
        <w:jc w:val="both"/>
        <w:rPr>
          <w:rFonts w:eastAsia="Times New Roman" w:cs="Arial"/>
          <w:i/>
          <w:lang w:val="en-US"/>
        </w:rPr>
      </w:pPr>
      <w:r w:rsidRPr="0033036A">
        <w:rPr>
          <w:rFonts w:eastAsia="Times New Roman" w:cs="Arial"/>
          <w:i/>
          <w:lang w:val="en-US"/>
        </w:rPr>
        <w:lastRenderedPageBreak/>
        <w:t xml:space="preserve">By specifying certain considerations that are relevant in rezoning land and in determining development applications in general and development applications for consent to carry out a remediation work in particular; and </w:t>
      </w:r>
    </w:p>
    <w:p w14:paraId="0028F542" w14:textId="77777777" w:rsidR="00F12E4D" w:rsidRPr="0033036A" w:rsidRDefault="00F12E4D" w:rsidP="00F12E4D">
      <w:pPr>
        <w:numPr>
          <w:ilvl w:val="0"/>
          <w:numId w:val="2"/>
        </w:numPr>
        <w:spacing w:after="0" w:line="240" w:lineRule="auto"/>
        <w:jc w:val="both"/>
        <w:rPr>
          <w:rFonts w:eastAsia="Times New Roman" w:cs="Arial"/>
          <w:i/>
          <w:lang w:val="en-US"/>
        </w:rPr>
      </w:pPr>
      <w:r w:rsidRPr="0033036A">
        <w:rPr>
          <w:rFonts w:eastAsia="Times New Roman" w:cs="Arial"/>
          <w:i/>
          <w:lang w:val="en-US"/>
        </w:rPr>
        <w:t xml:space="preserve">By requiring that a remediation work meet certain standards and notification requirements </w:t>
      </w:r>
    </w:p>
    <w:p w14:paraId="3E55A052" w14:textId="77777777" w:rsidR="00F12E4D" w:rsidRPr="0033036A" w:rsidRDefault="00F12E4D" w:rsidP="00F12E4D">
      <w:pPr>
        <w:spacing w:after="0" w:line="240" w:lineRule="auto"/>
        <w:ind w:left="720"/>
        <w:rPr>
          <w:rFonts w:eastAsia="Times New Roman" w:cs="Arial"/>
          <w:lang w:val="en-US"/>
        </w:rPr>
      </w:pPr>
    </w:p>
    <w:p w14:paraId="75F43E3B" w14:textId="77777777" w:rsidR="00F12E4D" w:rsidRPr="0033036A" w:rsidRDefault="00F12E4D" w:rsidP="00F12E4D">
      <w:pPr>
        <w:spacing w:after="0" w:line="240" w:lineRule="auto"/>
        <w:rPr>
          <w:rFonts w:eastAsia="Times New Roman" w:cs="Arial"/>
          <w:lang w:val="en-US"/>
        </w:rPr>
      </w:pPr>
      <w:r w:rsidRPr="0033036A">
        <w:rPr>
          <w:rFonts w:eastAsia="Times New Roman" w:cs="Arial"/>
          <w:lang w:val="en-US"/>
        </w:rPr>
        <w:t xml:space="preserve">Subject to </w:t>
      </w:r>
      <w:r>
        <w:rPr>
          <w:rFonts w:eastAsia="Times New Roman" w:cs="Arial"/>
          <w:lang w:val="en-US"/>
        </w:rPr>
        <w:t>Section 4.6</w:t>
      </w:r>
      <w:r w:rsidRPr="0033036A">
        <w:rPr>
          <w:rFonts w:eastAsia="Times New Roman" w:cs="Arial"/>
          <w:lang w:val="en-US"/>
        </w:rPr>
        <w:t xml:space="preserve"> of </w:t>
      </w:r>
      <w:r>
        <w:rPr>
          <w:rFonts w:eastAsia="Times New Roman" w:cs="Arial"/>
          <w:lang w:val="en-US"/>
        </w:rPr>
        <w:t xml:space="preserve">the </w:t>
      </w:r>
      <w:r w:rsidRPr="0033036A">
        <w:rPr>
          <w:rFonts w:eastAsia="Times New Roman" w:cs="Arial"/>
          <w:lang w:val="en-US"/>
        </w:rPr>
        <w:t>SEP</w:t>
      </w:r>
      <w:r>
        <w:rPr>
          <w:rFonts w:eastAsia="Times New Roman" w:cs="Arial"/>
          <w:lang w:val="en-US"/>
        </w:rPr>
        <w:t>P</w:t>
      </w:r>
      <w:r w:rsidRPr="0033036A">
        <w:rPr>
          <w:rFonts w:eastAsia="Times New Roman" w:cs="Arial"/>
          <w:lang w:val="en-US"/>
        </w:rPr>
        <w:t>, a consent authority must not consent to the carrying out of development on land unless it has considered whether the land is contaminated.</w:t>
      </w:r>
    </w:p>
    <w:p w14:paraId="360460DC" w14:textId="77777777" w:rsidR="00F12E4D" w:rsidRPr="0033036A" w:rsidRDefault="00F12E4D" w:rsidP="00F12E4D">
      <w:pPr>
        <w:spacing w:after="0" w:line="240" w:lineRule="auto"/>
        <w:rPr>
          <w:rFonts w:eastAsia="Times New Roman" w:cs="Arial"/>
          <w:lang w:val="en-US"/>
        </w:rPr>
      </w:pPr>
    </w:p>
    <w:p w14:paraId="6104A279" w14:textId="77777777" w:rsidR="00F12E4D" w:rsidRDefault="00F12E4D" w:rsidP="00F12E4D">
      <w:pPr>
        <w:pStyle w:val="BodyTextIndent"/>
        <w:tabs>
          <w:tab w:val="left" w:pos="851"/>
          <w:tab w:val="left" w:pos="1134"/>
        </w:tabs>
        <w:ind w:left="0"/>
        <w:rPr>
          <w:szCs w:val="22"/>
        </w:rPr>
      </w:pPr>
      <w:r w:rsidRPr="003A1B01">
        <w:rPr>
          <w:szCs w:val="22"/>
        </w:rPr>
        <w:t>No Preliminary Site Investigation or Detailed Site Investigation has been submitted to demonstrate the site is suitable for its intended use</w:t>
      </w:r>
      <w:r>
        <w:rPr>
          <w:szCs w:val="22"/>
        </w:rPr>
        <w:t xml:space="preserve">. Insufficient information has therefore been submitted with the application to adequately demonstrate that the site is considered suitable for the intended use as required under Clause 4.6 of </w:t>
      </w:r>
      <w:r w:rsidRPr="006C092E">
        <w:rPr>
          <w:szCs w:val="22"/>
        </w:rPr>
        <w:t>SEPP (Resilience and Hazards) 2021</w:t>
      </w:r>
      <w:r>
        <w:rPr>
          <w:szCs w:val="22"/>
        </w:rPr>
        <w:t>.</w:t>
      </w:r>
    </w:p>
    <w:p w14:paraId="2E224B32" w14:textId="77777777" w:rsidR="001D16FB" w:rsidRPr="00CB39C7" w:rsidRDefault="001D16FB" w:rsidP="00CB39C7">
      <w:pPr>
        <w:rPr>
          <w:rFonts w:cs="Arial"/>
          <w:lang w:val="en-US"/>
        </w:rPr>
      </w:pPr>
    </w:p>
    <w:p w14:paraId="74F18092" w14:textId="4A218C7C" w:rsidR="00E4412F" w:rsidRPr="00DE1032" w:rsidRDefault="00CB39C7" w:rsidP="00DE1032">
      <w:pPr>
        <w:jc w:val="both"/>
        <w:rPr>
          <w:rFonts w:cs="Arial"/>
          <w:i/>
          <w:iCs/>
          <w:u w:val="single"/>
        </w:rPr>
      </w:pPr>
      <w:r w:rsidRPr="00CB39C7">
        <w:rPr>
          <w:rFonts w:cs="Arial"/>
          <w:i/>
          <w:iCs/>
          <w:u w:val="single"/>
        </w:rPr>
        <w:t>State Environmental Planning Policy No 65 – Design Quality of Residential Apartment Development</w:t>
      </w:r>
    </w:p>
    <w:p w14:paraId="506E0261" w14:textId="2F10284D" w:rsidR="00E4412F" w:rsidRDefault="00E4412F" w:rsidP="008F1FEC">
      <w:pPr>
        <w:spacing w:after="0"/>
        <w:jc w:val="both"/>
        <w:rPr>
          <w:rFonts w:cs="Arial"/>
          <w:color w:val="000000"/>
          <w:shd w:val="clear" w:color="auto" w:fill="FFFFFF"/>
        </w:rPr>
      </w:pPr>
      <w:r w:rsidRPr="00E4412F">
        <w:rPr>
          <w:rFonts w:cs="Arial"/>
        </w:rPr>
        <w:t xml:space="preserve">SEPP 65 applies to </w:t>
      </w:r>
      <w:r>
        <w:rPr>
          <w:rFonts w:cs="Arial"/>
        </w:rPr>
        <w:t>d</w:t>
      </w:r>
      <w:r w:rsidRPr="00E4412F">
        <w:rPr>
          <w:rFonts w:cs="Arial"/>
          <w:color w:val="000000"/>
          <w:shd w:val="clear" w:color="auto" w:fill="FFFFFF"/>
        </w:rPr>
        <w:t xml:space="preserve">evelopment for the purpose of a residential flat building, shop top housing or </w:t>
      </w:r>
      <w:r w:rsidR="00AA3EEB" w:rsidRPr="00E4412F">
        <w:rPr>
          <w:rFonts w:cs="Arial"/>
          <w:color w:val="000000"/>
          <w:shd w:val="clear" w:color="auto" w:fill="FFFFFF"/>
        </w:rPr>
        <w:t>mixed-use</w:t>
      </w:r>
      <w:r w:rsidRPr="00E4412F">
        <w:rPr>
          <w:rFonts w:cs="Arial"/>
          <w:color w:val="000000"/>
          <w:shd w:val="clear" w:color="auto" w:fill="FFFFFF"/>
        </w:rPr>
        <w:t xml:space="preserve"> development with residential accommodation </w:t>
      </w:r>
      <w:r w:rsidR="00AA3EEB">
        <w:rPr>
          <w:rFonts w:cs="Arial"/>
          <w:color w:val="000000"/>
          <w:shd w:val="clear" w:color="auto" w:fill="FFFFFF"/>
        </w:rPr>
        <w:t>if development consists of the erection of a new building,</w:t>
      </w:r>
      <w:r w:rsidR="00DE1191">
        <w:rPr>
          <w:rFonts w:cs="Arial"/>
          <w:color w:val="000000"/>
          <w:shd w:val="clear" w:color="auto" w:fill="FFFFFF"/>
        </w:rPr>
        <w:t xml:space="preserve"> is</w:t>
      </w:r>
      <w:r w:rsidR="00AA3EEB">
        <w:rPr>
          <w:rFonts w:cs="Arial"/>
          <w:color w:val="000000"/>
          <w:shd w:val="clear" w:color="auto" w:fill="FFFFFF"/>
        </w:rPr>
        <w:t xml:space="preserve"> </w:t>
      </w:r>
      <w:r w:rsidR="00AA3EEB" w:rsidRPr="00AA3EEB">
        <w:rPr>
          <w:rStyle w:val="ParagraphTextChar"/>
          <w:rFonts w:ascii="Arial" w:hAnsi="Arial" w:cs="Arial"/>
        </w:rPr>
        <w:t>at least 3 or more storeys</w:t>
      </w:r>
      <w:r w:rsidR="00AA3EEB">
        <w:rPr>
          <w:rStyle w:val="ParagraphTextChar"/>
          <w:rFonts w:ascii="Arial" w:hAnsi="Arial" w:cs="Arial"/>
        </w:rPr>
        <w:t xml:space="preserve"> and</w:t>
      </w:r>
      <w:r w:rsidR="00DE1191">
        <w:rPr>
          <w:rStyle w:val="ParagraphTextChar"/>
          <w:rFonts w:ascii="Arial" w:hAnsi="Arial" w:cs="Arial"/>
        </w:rPr>
        <w:t xml:space="preserve"> contains</w:t>
      </w:r>
      <w:r w:rsidR="00AA3EEB" w:rsidRPr="00AA3EEB">
        <w:rPr>
          <w:rFonts w:cs="Arial"/>
          <w:color w:val="000000"/>
          <w:shd w:val="clear" w:color="auto" w:fill="FFFFFF"/>
        </w:rPr>
        <w:t xml:space="preserve"> at least 4 or more dwellings</w:t>
      </w:r>
      <w:r w:rsidR="00AA3EEB">
        <w:rPr>
          <w:rFonts w:cs="Arial"/>
          <w:color w:val="000000"/>
          <w:shd w:val="clear" w:color="auto" w:fill="FFFFFF"/>
        </w:rPr>
        <w:t>.</w:t>
      </w:r>
    </w:p>
    <w:p w14:paraId="5B69EA96" w14:textId="77777777" w:rsidR="008F1FEC" w:rsidRDefault="008F1FEC" w:rsidP="008F1FEC">
      <w:pPr>
        <w:spacing w:after="0"/>
        <w:jc w:val="both"/>
        <w:rPr>
          <w:rFonts w:cs="Arial"/>
          <w:color w:val="000000"/>
          <w:shd w:val="clear" w:color="auto" w:fill="FFFFFF"/>
        </w:rPr>
      </w:pPr>
    </w:p>
    <w:p w14:paraId="0EBD1FD4" w14:textId="33DF0F4D" w:rsidR="00DE1032" w:rsidRDefault="00AA3EEB" w:rsidP="008F1FEC">
      <w:pPr>
        <w:spacing w:after="0"/>
        <w:jc w:val="both"/>
        <w:rPr>
          <w:rFonts w:cs="Arial"/>
        </w:rPr>
      </w:pPr>
      <w:r>
        <w:rPr>
          <w:rFonts w:cs="Arial"/>
        </w:rPr>
        <w:t xml:space="preserve">The proposed </w:t>
      </w:r>
      <w:r w:rsidR="00F71206">
        <w:rPr>
          <w:rFonts w:cs="Arial"/>
        </w:rPr>
        <w:t xml:space="preserve">concept </w:t>
      </w:r>
      <w:r>
        <w:rPr>
          <w:rFonts w:cs="Arial"/>
        </w:rPr>
        <w:t xml:space="preserve">development involves the </w:t>
      </w:r>
      <w:r w:rsidR="008F1FEC">
        <w:rPr>
          <w:rFonts w:cs="Arial"/>
        </w:rPr>
        <w:t>future development of the site for the purposes of residential flat buildings</w:t>
      </w:r>
      <w:r w:rsidR="00B913CB">
        <w:rPr>
          <w:rFonts w:cs="Arial"/>
        </w:rPr>
        <w:t xml:space="preserve"> </w:t>
      </w:r>
      <w:r w:rsidR="008B4315">
        <w:rPr>
          <w:rFonts w:cs="Arial"/>
        </w:rPr>
        <w:t>and</w:t>
      </w:r>
      <w:r w:rsidR="00B913CB">
        <w:rPr>
          <w:rFonts w:cs="Arial"/>
        </w:rPr>
        <w:t xml:space="preserve"> shop top housing development each incorporating </w:t>
      </w:r>
      <w:r w:rsidR="00DE1191">
        <w:rPr>
          <w:rFonts w:cs="Arial"/>
        </w:rPr>
        <w:t xml:space="preserve">3 or more storeys and at least 4 or more dwellings. </w:t>
      </w:r>
    </w:p>
    <w:p w14:paraId="6F160005" w14:textId="77777777" w:rsidR="00822ACD" w:rsidRDefault="00822ACD" w:rsidP="008F1FEC">
      <w:pPr>
        <w:spacing w:after="0"/>
        <w:jc w:val="both"/>
        <w:rPr>
          <w:rFonts w:cs="Arial"/>
        </w:rPr>
      </w:pPr>
    </w:p>
    <w:p w14:paraId="64D60343" w14:textId="4A512C58" w:rsidR="00265FE6" w:rsidRDefault="00265FE6" w:rsidP="008F1FEC">
      <w:pPr>
        <w:spacing w:after="0"/>
        <w:jc w:val="both"/>
        <w:rPr>
          <w:rFonts w:cs="Arial"/>
        </w:rPr>
      </w:pPr>
      <w:r>
        <w:rPr>
          <w:rFonts w:cs="Arial"/>
        </w:rPr>
        <w:t xml:space="preserve">In accordance with Clause 28 of SEPP 65 a consent authority must take into consideration the </w:t>
      </w:r>
      <w:r w:rsidR="00BC6AD5" w:rsidRPr="00BC6AD5">
        <w:rPr>
          <w:rFonts w:cs="Arial"/>
        </w:rPr>
        <w:t xml:space="preserve">design quality of the development when evaluated in accordance with the design quality principles </w:t>
      </w:r>
      <w:r w:rsidR="00BC6AD5">
        <w:rPr>
          <w:rFonts w:cs="Arial"/>
        </w:rPr>
        <w:t xml:space="preserve">and the </w:t>
      </w:r>
      <w:r>
        <w:rPr>
          <w:rFonts w:cs="Arial"/>
        </w:rPr>
        <w:t>provisions of the Apartment Design Guide (ADG).</w:t>
      </w:r>
    </w:p>
    <w:p w14:paraId="42C396A4" w14:textId="77777777" w:rsidR="00265FE6" w:rsidRDefault="00265FE6" w:rsidP="008F1FEC">
      <w:pPr>
        <w:spacing w:after="0"/>
        <w:jc w:val="both"/>
        <w:rPr>
          <w:rFonts w:cs="Arial"/>
        </w:rPr>
      </w:pPr>
    </w:p>
    <w:p w14:paraId="18ADC92B" w14:textId="6A36A435" w:rsidR="00DE1191" w:rsidRDefault="008B4315" w:rsidP="008F1FEC">
      <w:pPr>
        <w:spacing w:after="0"/>
        <w:jc w:val="both"/>
        <w:rPr>
          <w:rFonts w:cs="Arial"/>
        </w:rPr>
      </w:pPr>
      <w:r>
        <w:rPr>
          <w:rFonts w:cs="Arial"/>
        </w:rPr>
        <w:t xml:space="preserve">Whilst the concept development does not seek approval for the construction of the residential flat buildings and shop top housing development it seeks approval for the location and massing of the future built form. An assessment has therefore been undertaken against the relevant </w:t>
      </w:r>
      <w:r w:rsidR="00BC6AD5">
        <w:rPr>
          <w:rFonts w:cs="Arial"/>
        </w:rPr>
        <w:t xml:space="preserve">design quality principles and </w:t>
      </w:r>
      <w:r>
        <w:rPr>
          <w:rFonts w:cs="Arial"/>
        </w:rPr>
        <w:t xml:space="preserve">provisions of the Apartment Design Guide </w:t>
      </w:r>
      <w:r w:rsidR="00F05E87">
        <w:rPr>
          <w:rFonts w:cs="Arial"/>
        </w:rPr>
        <w:t xml:space="preserve">(ADG) </w:t>
      </w:r>
      <w:r>
        <w:rPr>
          <w:rFonts w:cs="Arial"/>
        </w:rPr>
        <w:t>to confirm the</w:t>
      </w:r>
      <w:r w:rsidR="00F05E87">
        <w:rPr>
          <w:rFonts w:cs="Arial"/>
        </w:rPr>
        <w:t xml:space="preserve"> suitability</w:t>
      </w:r>
      <w:r>
        <w:rPr>
          <w:rFonts w:cs="Arial"/>
        </w:rPr>
        <w:t xml:space="preserve"> of the indicative built form. </w:t>
      </w:r>
    </w:p>
    <w:p w14:paraId="206E3029" w14:textId="77777777" w:rsidR="00F05E87" w:rsidRDefault="00F05E87" w:rsidP="008F1FEC">
      <w:pPr>
        <w:spacing w:after="0"/>
        <w:jc w:val="both"/>
        <w:rPr>
          <w:rFonts w:cs="Arial"/>
        </w:rPr>
      </w:pPr>
    </w:p>
    <w:p w14:paraId="6080AD72" w14:textId="09BD9D88" w:rsidR="00F05E87" w:rsidRDefault="00F05E87" w:rsidP="008F1FEC">
      <w:pPr>
        <w:spacing w:after="0"/>
        <w:jc w:val="both"/>
        <w:rPr>
          <w:rFonts w:cs="Arial"/>
        </w:rPr>
      </w:pPr>
      <w:r>
        <w:rPr>
          <w:rFonts w:cs="Arial"/>
        </w:rPr>
        <w:t>As assessment against the</w:t>
      </w:r>
      <w:r w:rsidR="00BC6AD5" w:rsidRPr="00BC6AD5">
        <w:rPr>
          <w:rFonts w:cs="Arial"/>
        </w:rPr>
        <w:t xml:space="preserve"> </w:t>
      </w:r>
      <w:r w:rsidR="00BC6AD5">
        <w:rPr>
          <w:rFonts w:cs="Arial"/>
        </w:rPr>
        <w:t>design quality principles and</w:t>
      </w:r>
      <w:r>
        <w:rPr>
          <w:rFonts w:cs="Arial"/>
        </w:rPr>
        <w:t xml:space="preserve"> relevant provisions of the ADG is provided below. </w:t>
      </w:r>
    </w:p>
    <w:p w14:paraId="474B5EC5" w14:textId="77777777" w:rsidR="008F1FEC" w:rsidRDefault="008F1FEC" w:rsidP="008F1FEC">
      <w:pPr>
        <w:spacing w:after="0"/>
        <w:jc w:val="both"/>
        <w:rPr>
          <w:rFonts w:cs="Arial"/>
        </w:rPr>
      </w:pPr>
    </w:p>
    <w:p w14:paraId="5EE2FB73" w14:textId="77777777" w:rsidR="00BC6AD5" w:rsidRDefault="00BC6AD5" w:rsidP="008F1FEC">
      <w:pPr>
        <w:spacing w:after="0"/>
        <w:jc w:val="both"/>
        <w:rPr>
          <w:rFonts w:cs="Aria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3"/>
        <w:gridCol w:w="3544"/>
        <w:gridCol w:w="3544"/>
      </w:tblGrid>
      <w:tr w:rsidR="00872D4D" w:rsidRPr="000B1F24" w14:paraId="6FD5B315" w14:textId="77777777" w:rsidTr="00872D4D">
        <w:trPr>
          <w:trHeight w:val="472"/>
        </w:trPr>
        <w:tc>
          <w:tcPr>
            <w:tcW w:w="9351" w:type="dxa"/>
            <w:gridSpan w:val="3"/>
            <w:shd w:val="clear" w:color="auto" w:fill="D9D9D9" w:themeFill="background1" w:themeFillShade="D9"/>
          </w:tcPr>
          <w:p w14:paraId="57FA9120" w14:textId="77777777" w:rsidR="00872D4D" w:rsidRPr="00872D4D" w:rsidRDefault="00872D4D" w:rsidP="00420430">
            <w:pPr>
              <w:spacing w:after="0" w:line="240" w:lineRule="auto"/>
              <w:jc w:val="both"/>
              <w:rPr>
                <w:rFonts w:eastAsia="Times New Roman" w:cs="Arial"/>
                <w:b/>
                <w:bCs/>
                <w:lang w:val="en-US"/>
              </w:rPr>
            </w:pPr>
            <w:r w:rsidRPr="00872D4D">
              <w:rPr>
                <w:rFonts w:eastAsia="Times New Roman" w:cs="Arial"/>
                <w:b/>
                <w:bCs/>
                <w:lang w:val="en-US"/>
              </w:rPr>
              <w:t>SEPP 65 - Design Quality Principles</w:t>
            </w:r>
          </w:p>
        </w:tc>
      </w:tr>
      <w:tr w:rsidR="00872D4D" w:rsidRPr="000B1F24" w14:paraId="4B958625" w14:textId="77777777" w:rsidTr="00872D4D">
        <w:trPr>
          <w:trHeight w:val="666"/>
        </w:trPr>
        <w:tc>
          <w:tcPr>
            <w:tcW w:w="2263" w:type="dxa"/>
            <w:shd w:val="clear" w:color="auto" w:fill="D9D9D9" w:themeFill="background1" w:themeFillShade="D9"/>
          </w:tcPr>
          <w:p w14:paraId="74440F9B" w14:textId="5482CD4C" w:rsidR="00872D4D" w:rsidRPr="00872D4D" w:rsidRDefault="00872D4D" w:rsidP="00420430">
            <w:pPr>
              <w:spacing w:after="0" w:line="240" w:lineRule="auto"/>
              <w:jc w:val="both"/>
              <w:rPr>
                <w:rFonts w:eastAsia="Times New Roman" w:cs="Arial"/>
                <w:b/>
                <w:bCs/>
                <w:lang w:val="en-US"/>
              </w:rPr>
            </w:pPr>
            <w:r w:rsidRPr="00872D4D">
              <w:rPr>
                <w:rFonts w:eastAsia="Times New Roman" w:cs="Arial"/>
                <w:b/>
                <w:bCs/>
                <w:lang w:val="en-US"/>
              </w:rPr>
              <w:t>Design Quality Principle</w:t>
            </w:r>
          </w:p>
        </w:tc>
        <w:tc>
          <w:tcPr>
            <w:tcW w:w="3544" w:type="dxa"/>
            <w:shd w:val="clear" w:color="auto" w:fill="D9D9D9" w:themeFill="background1" w:themeFillShade="D9"/>
          </w:tcPr>
          <w:p w14:paraId="7217AB8F" w14:textId="73F6AF7A" w:rsidR="00872D4D" w:rsidRPr="00872D4D" w:rsidRDefault="00872D4D" w:rsidP="00420430">
            <w:pPr>
              <w:pStyle w:val="ParagraphText"/>
              <w:rPr>
                <w:rFonts w:ascii="Arial" w:hAnsi="Arial" w:cs="Arial"/>
                <w:b/>
                <w:bCs/>
              </w:rPr>
            </w:pPr>
            <w:r w:rsidRPr="00872D4D">
              <w:rPr>
                <w:rFonts w:ascii="Arial" w:hAnsi="Arial" w:cs="Arial"/>
                <w:b/>
                <w:bCs/>
              </w:rPr>
              <w:t>Requirement</w:t>
            </w:r>
          </w:p>
        </w:tc>
        <w:tc>
          <w:tcPr>
            <w:tcW w:w="3544" w:type="dxa"/>
            <w:shd w:val="clear" w:color="auto" w:fill="D9D9D9" w:themeFill="background1" w:themeFillShade="D9"/>
          </w:tcPr>
          <w:p w14:paraId="111D8FB4" w14:textId="2D45EBA2" w:rsidR="00872D4D" w:rsidRPr="00872D4D" w:rsidRDefault="00872D4D" w:rsidP="00420430">
            <w:pPr>
              <w:spacing w:after="0" w:line="240" w:lineRule="auto"/>
              <w:jc w:val="both"/>
              <w:rPr>
                <w:rFonts w:eastAsia="Times New Roman" w:cs="Arial"/>
                <w:b/>
                <w:bCs/>
                <w:lang w:val="en-US"/>
              </w:rPr>
            </w:pPr>
            <w:r w:rsidRPr="00872D4D">
              <w:rPr>
                <w:rFonts w:eastAsia="Times New Roman" w:cs="Arial"/>
                <w:b/>
                <w:bCs/>
                <w:lang w:val="en-US"/>
              </w:rPr>
              <w:t>Comment</w:t>
            </w:r>
          </w:p>
        </w:tc>
      </w:tr>
      <w:tr w:rsidR="00872D4D" w:rsidRPr="000B1F24" w14:paraId="6FCAB0E8" w14:textId="77777777" w:rsidTr="00872D4D">
        <w:trPr>
          <w:trHeight w:val="383"/>
        </w:trPr>
        <w:tc>
          <w:tcPr>
            <w:tcW w:w="2263" w:type="dxa"/>
            <w:shd w:val="clear" w:color="auto" w:fill="FFFFFF" w:themeFill="background1"/>
          </w:tcPr>
          <w:p w14:paraId="013470A2" w14:textId="7667E8E8" w:rsidR="00872D4D" w:rsidRPr="009C73BF" w:rsidRDefault="00872D4D" w:rsidP="00420430">
            <w:pPr>
              <w:spacing w:after="0" w:line="240" w:lineRule="auto"/>
              <w:jc w:val="both"/>
              <w:rPr>
                <w:rFonts w:eastAsia="Times New Roman" w:cs="Arial"/>
                <w:b/>
                <w:bCs/>
                <w:lang w:val="en-US"/>
              </w:rPr>
            </w:pPr>
            <w:r w:rsidRPr="009C73BF">
              <w:rPr>
                <w:rFonts w:eastAsia="Times New Roman" w:cs="Arial"/>
                <w:b/>
                <w:bCs/>
                <w:lang w:val="en-US"/>
              </w:rPr>
              <w:t>Principle 1: Context and</w:t>
            </w:r>
            <w:r w:rsidR="009C73BF">
              <w:rPr>
                <w:rFonts w:eastAsia="Times New Roman" w:cs="Arial"/>
                <w:b/>
                <w:bCs/>
                <w:lang w:val="en-US"/>
              </w:rPr>
              <w:t xml:space="preserve"> </w:t>
            </w:r>
            <w:r w:rsidRPr="009C73BF">
              <w:rPr>
                <w:rFonts w:eastAsia="Times New Roman" w:cs="Arial"/>
                <w:b/>
                <w:bCs/>
                <w:lang w:val="en-US"/>
              </w:rPr>
              <w:t>neighbourhood character</w:t>
            </w:r>
          </w:p>
        </w:tc>
        <w:tc>
          <w:tcPr>
            <w:tcW w:w="3544" w:type="dxa"/>
            <w:shd w:val="clear" w:color="auto" w:fill="FFFFFF" w:themeFill="background1"/>
          </w:tcPr>
          <w:p w14:paraId="77BFAA47" w14:textId="77777777" w:rsidR="00872D4D" w:rsidRDefault="00872D4D" w:rsidP="00186A86">
            <w:pPr>
              <w:pStyle w:val="ParagraphText"/>
              <w:rPr>
                <w:rFonts w:ascii="Arial" w:hAnsi="Arial" w:cs="Arial"/>
              </w:rPr>
            </w:pPr>
            <w:r w:rsidRPr="00186A86">
              <w:rPr>
                <w:rFonts w:ascii="Arial" w:hAnsi="Arial" w:cs="Arial"/>
              </w:rPr>
              <w:t xml:space="preserve">Good design responds and contributes to its context. Context is the key natural and built features of an area, their </w:t>
            </w:r>
            <w:proofErr w:type="gramStart"/>
            <w:r w:rsidRPr="00186A86">
              <w:rPr>
                <w:rFonts w:ascii="Arial" w:hAnsi="Arial" w:cs="Arial"/>
              </w:rPr>
              <w:t>relationship</w:t>
            </w:r>
            <w:proofErr w:type="gramEnd"/>
            <w:r w:rsidRPr="00186A86">
              <w:rPr>
                <w:rFonts w:ascii="Arial" w:hAnsi="Arial" w:cs="Arial"/>
              </w:rPr>
              <w:t xml:space="preserve"> and the character they create when </w:t>
            </w:r>
            <w:r w:rsidRPr="00186A86">
              <w:rPr>
                <w:rFonts w:ascii="Arial" w:hAnsi="Arial" w:cs="Arial"/>
              </w:rPr>
              <w:lastRenderedPageBreak/>
              <w:t>combined. It also includes social, economic, health and environmental conditions.</w:t>
            </w:r>
          </w:p>
          <w:p w14:paraId="2F7B3685" w14:textId="77777777" w:rsidR="00872D4D" w:rsidRPr="00186A86" w:rsidRDefault="00872D4D" w:rsidP="00186A86">
            <w:pPr>
              <w:pStyle w:val="ParagraphText"/>
              <w:rPr>
                <w:rFonts w:ascii="Arial" w:hAnsi="Arial" w:cs="Arial"/>
              </w:rPr>
            </w:pPr>
          </w:p>
          <w:p w14:paraId="0EF46493" w14:textId="62708528" w:rsidR="00872D4D" w:rsidRDefault="00872D4D" w:rsidP="00186A86">
            <w:pPr>
              <w:pStyle w:val="ParagraphText"/>
              <w:rPr>
                <w:rFonts w:ascii="Arial" w:hAnsi="Arial" w:cs="Arial"/>
              </w:rPr>
            </w:pPr>
            <w:r w:rsidRPr="00186A86">
              <w:rPr>
                <w:rFonts w:ascii="Arial" w:hAnsi="Arial" w:cs="Arial"/>
              </w:rPr>
              <w:t xml:space="preserve">Responding to context involves </w:t>
            </w:r>
            <w:r w:rsidR="00F643E7">
              <w:rPr>
                <w:rFonts w:ascii="Arial" w:hAnsi="Arial" w:cs="Arial"/>
              </w:rPr>
              <w:t>identify</w:t>
            </w:r>
            <w:r w:rsidR="00F643E7" w:rsidRPr="00186A86">
              <w:rPr>
                <w:rFonts w:ascii="Arial" w:hAnsi="Arial" w:cs="Arial"/>
              </w:rPr>
              <w:t>ing</w:t>
            </w:r>
            <w:r w:rsidRPr="00186A86">
              <w:rPr>
                <w:rFonts w:ascii="Arial" w:hAnsi="Arial" w:cs="Arial"/>
              </w:rPr>
              <w:t xml:space="preserve"> the desirable elements of an area’s existing or future character. </w:t>
            </w:r>
            <w:proofErr w:type="spellStart"/>
            <w:r w:rsidRPr="00186A86">
              <w:rPr>
                <w:rFonts w:ascii="Arial" w:hAnsi="Arial" w:cs="Arial"/>
              </w:rPr>
              <w:t>Well designed</w:t>
            </w:r>
            <w:proofErr w:type="spellEnd"/>
            <w:r w:rsidRPr="00186A86">
              <w:rPr>
                <w:rFonts w:ascii="Arial" w:hAnsi="Arial" w:cs="Arial"/>
              </w:rPr>
              <w:t xml:space="preserve"> buildings respond to and enhance the qualities and identity of the area including the adjacent sites, </w:t>
            </w:r>
            <w:proofErr w:type="gramStart"/>
            <w:r w:rsidRPr="00186A86">
              <w:rPr>
                <w:rFonts w:ascii="Arial" w:hAnsi="Arial" w:cs="Arial"/>
              </w:rPr>
              <w:t>streetscape</w:t>
            </w:r>
            <w:proofErr w:type="gramEnd"/>
            <w:r w:rsidRPr="00186A86">
              <w:rPr>
                <w:rFonts w:ascii="Arial" w:hAnsi="Arial" w:cs="Arial"/>
              </w:rPr>
              <w:t xml:space="preserve"> and neighbourhood.</w:t>
            </w:r>
          </w:p>
          <w:p w14:paraId="5BA8C551" w14:textId="77777777" w:rsidR="00872D4D" w:rsidRPr="00186A86" w:rsidRDefault="00872D4D" w:rsidP="00186A86">
            <w:pPr>
              <w:pStyle w:val="ParagraphText"/>
              <w:rPr>
                <w:rFonts w:ascii="Arial" w:hAnsi="Arial" w:cs="Arial"/>
              </w:rPr>
            </w:pPr>
          </w:p>
          <w:p w14:paraId="53D1A66E" w14:textId="50C31BC4" w:rsidR="00872D4D" w:rsidRDefault="00872D4D" w:rsidP="00186A86">
            <w:pPr>
              <w:pStyle w:val="ParagraphText"/>
              <w:rPr>
                <w:rFonts w:ascii="Arial" w:hAnsi="Arial" w:cs="Arial"/>
              </w:rPr>
            </w:pPr>
            <w:r w:rsidRPr="00186A86">
              <w:rPr>
                <w:rFonts w:ascii="Arial" w:hAnsi="Arial" w:cs="Arial"/>
              </w:rPr>
              <w:t>Consideration of local context is important for all sites, including sites in established areas, those undergoing change or identified for change.</w:t>
            </w:r>
          </w:p>
        </w:tc>
        <w:tc>
          <w:tcPr>
            <w:tcW w:w="3544" w:type="dxa"/>
            <w:shd w:val="clear" w:color="auto" w:fill="FFFFFF" w:themeFill="background1"/>
          </w:tcPr>
          <w:p w14:paraId="67C41A3E" w14:textId="3F82AA1D" w:rsidR="00EF57B9" w:rsidRDefault="00EF57B9" w:rsidP="00EF57B9">
            <w:pPr>
              <w:pStyle w:val="ICBulletList1"/>
              <w:numPr>
                <w:ilvl w:val="0"/>
                <w:numId w:val="0"/>
              </w:numPr>
              <w:spacing w:after="0"/>
              <w:rPr>
                <w:rFonts w:cs="Arial"/>
              </w:rPr>
            </w:pPr>
            <w:r>
              <w:rPr>
                <w:rFonts w:eastAsia="Times New Roman" w:cs="Arial"/>
                <w:lang w:val="en-US"/>
              </w:rPr>
              <w:lastRenderedPageBreak/>
              <w:t xml:space="preserve">The proposed development is inconsistent with the design quality principle as </w:t>
            </w:r>
            <w:r>
              <w:rPr>
                <w:rFonts w:cs="Arial"/>
              </w:rPr>
              <w:t xml:space="preserve">it provides a built form that </w:t>
            </w:r>
            <w:r w:rsidRPr="00695C0C">
              <w:rPr>
                <w:rFonts w:cs="Arial"/>
              </w:rPr>
              <w:t>is inconsistent with the existing and desired future character of the surrounding</w:t>
            </w:r>
            <w:r>
              <w:rPr>
                <w:rFonts w:cs="Arial"/>
              </w:rPr>
              <w:t xml:space="preserve"> rural </w:t>
            </w:r>
            <w:r>
              <w:rPr>
                <w:rFonts w:cs="Arial"/>
              </w:rPr>
              <w:lastRenderedPageBreak/>
              <w:t>village</w:t>
            </w:r>
            <w:r w:rsidRPr="00695C0C">
              <w:rPr>
                <w:rFonts w:cs="Arial"/>
              </w:rPr>
              <w:t xml:space="preserve"> area. The development does not appropriately recognise the desirable elements of the location’s current character or contribute to the quality and </w:t>
            </w:r>
            <w:r w:rsidR="00477BE0">
              <w:rPr>
                <w:rFonts w:cs="Arial"/>
              </w:rPr>
              <w:t>identity</w:t>
            </w:r>
            <w:r w:rsidRPr="00695C0C">
              <w:rPr>
                <w:rFonts w:cs="Arial"/>
              </w:rPr>
              <w:t xml:space="preserve"> of the area by providing a built form, scale and density that is compatible with existing development in the area or the </w:t>
            </w:r>
            <w:r>
              <w:rPr>
                <w:rFonts w:cs="Arial"/>
              </w:rPr>
              <w:t>RU5</w:t>
            </w:r>
            <w:r w:rsidRPr="00695C0C">
              <w:rPr>
                <w:rFonts w:cs="Arial"/>
              </w:rPr>
              <w:t xml:space="preserve"> zoning of the site and </w:t>
            </w:r>
            <w:r>
              <w:rPr>
                <w:rFonts w:cs="Arial"/>
              </w:rPr>
              <w:t>surrounding area</w:t>
            </w:r>
            <w:r w:rsidRPr="00695C0C">
              <w:rPr>
                <w:rFonts w:cs="Arial"/>
              </w:rPr>
              <w:t>.</w:t>
            </w:r>
          </w:p>
          <w:p w14:paraId="692FA259" w14:textId="77777777" w:rsidR="00EF57B9" w:rsidRDefault="00EF57B9" w:rsidP="00EF57B9">
            <w:pPr>
              <w:pStyle w:val="ICBulletList1"/>
              <w:numPr>
                <w:ilvl w:val="0"/>
                <w:numId w:val="0"/>
              </w:numPr>
              <w:spacing w:after="0"/>
              <w:rPr>
                <w:rFonts w:cs="Arial"/>
              </w:rPr>
            </w:pPr>
          </w:p>
          <w:p w14:paraId="7D58C7DB" w14:textId="51F81A70" w:rsidR="00872D4D" w:rsidRDefault="00EF57B9" w:rsidP="00EF57B9">
            <w:pPr>
              <w:spacing w:after="0" w:line="240" w:lineRule="auto"/>
              <w:jc w:val="both"/>
            </w:pPr>
            <w:r w:rsidRPr="00670201">
              <w:t>Talbingo is a small village with a population of around 239 residents characterised by a predominantly single storey-built form character</w:t>
            </w:r>
            <w:r>
              <w:t xml:space="preserve"> and is subject to a maximum building height control of 7.2m under the Snowy Valleys DCP</w:t>
            </w:r>
            <w:r w:rsidRPr="00670201">
              <w:t xml:space="preserve">. The proposed development seeks concept approval for a tourist and visitor accommodation, residential flat buildings, shop top housing, terrace housing and dwelling houses with a height of 2-4 storeys. The concept approval would result in a significant increase in the density, </w:t>
            </w:r>
            <w:proofErr w:type="gramStart"/>
            <w:r w:rsidRPr="00670201">
              <w:t>bulk</w:t>
            </w:r>
            <w:proofErr w:type="gramEnd"/>
            <w:r w:rsidRPr="00670201">
              <w:t xml:space="preserve"> and scale of development within the locality</w:t>
            </w:r>
            <w:r>
              <w:t>.</w:t>
            </w:r>
          </w:p>
          <w:p w14:paraId="2CEAB0EA" w14:textId="2751849A" w:rsidR="00EF57B9" w:rsidRDefault="00EF57B9" w:rsidP="00EF57B9">
            <w:pPr>
              <w:spacing w:after="0" w:line="240" w:lineRule="auto"/>
              <w:jc w:val="both"/>
              <w:rPr>
                <w:rFonts w:eastAsia="Times New Roman" w:cs="Arial"/>
                <w:lang w:val="en-US"/>
              </w:rPr>
            </w:pPr>
          </w:p>
        </w:tc>
      </w:tr>
      <w:tr w:rsidR="00872D4D" w:rsidRPr="000B1F24" w14:paraId="1DFA58DF" w14:textId="77777777" w:rsidTr="00872D4D">
        <w:trPr>
          <w:trHeight w:val="383"/>
        </w:trPr>
        <w:tc>
          <w:tcPr>
            <w:tcW w:w="2263" w:type="dxa"/>
            <w:shd w:val="clear" w:color="auto" w:fill="FFFFFF" w:themeFill="background1"/>
          </w:tcPr>
          <w:p w14:paraId="536E3C2B" w14:textId="79AE171A" w:rsidR="00872D4D" w:rsidRPr="009C73BF" w:rsidRDefault="00872D4D" w:rsidP="00420430">
            <w:pPr>
              <w:spacing w:after="0" w:line="240" w:lineRule="auto"/>
              <w:jc w:val="both"/>
              <w:rPr>
                <w:rFonts w:eastAsia="Times New Roman" w:cs="Arial"/>
                <w:b/>
                <w:bCs/>
                <w:lang w:val="en-US"/>
              </w:rPr>
            </w:pPr>
            <w:r w:rsidRPr="009C73BF">
              <w:rPr>
                <w:rFonts w:eastAsia="Times New Roman" w:cs="Arial"/>
                <w:b/>
                <w:bCs/>
                <w:lang w:val="en-US"/>
              </w:rPr>
              <w:lastRenderedPageBreak/>
              <w:t>Principle 2: Built form and scale</w:t>
            </w:r>
          </w:p>
        </w:tc>
        <w:tc>
          <w:tcPr>
            <w:tcW w:w="3544" w:type="dxa"/>
            <w:shd w:val="clear" w:color="auto" w:fill="FFFFFF" w:themeFill="background1"/>
          </w:tcPr>
          <w:p w14:paraId="6F733704" w14:textId="77777777" w:rsidR="00872D4D" w:rsidRDefault="00872D4D" w:rsidP="00186A86">
            <w:pPr>
              <w:pStyle w:val="ParagraphText"/>
              <w:rPr>
                <w:rFonts w:ascii="Arial" w:hAnsi="Arial" w:cs="Arial"/>
              </w:rPr>
            </w:pPr>
            <w:r w:rsidRPr="00186A86">
              <w:rPr>
                <w:rFonts w:ascii="Arial" w:hAnsi="Arial" w:cs="Arial"/>
              </w:rPr>
              <w:t xml:space="preserve">Good design achieves a scale, </w:t>
            </w:r>
            <w:proofErr w:type="gramStart"/>
            <w:r w:rsidRPr="00186A86">
              <w:rPr>
                <w:rFonts w:ascii="Arial" w:hAnsi="Arial" w:cs="Arial"/>
              </w:rPr>
              <w:t>bulk</w:t>
            </w:r>
            <w:proofErr w:type="gramEnd"/>
            <w:r w:rsidRPr="00186A86">
              <w:rPr>
                <w:rFonts w:ascii="Arial" w:hAnsi="Arial" w:cs="Arial"/>
              </w:rPr>
              <w:t xml:space="preserve"> and height appropriate to the existing or desired future character of the street and surrounding buildings.</w:t>
            </w:r>
          </w:p>
          <w:p w14:paraId="60DCE84F" w14:textId="77777777" w:rsidR="00872D4D" w:rsidRPr="00186A86" w:rsidRDefault="00872D4D" w:rsidP="00186A86">
            <w:pPr>
              <w:pStyle w:val="ParagraphText"/>
              <w:rPr>
                <w:rFonts w:ascii="Arial" w:hAnsi="Arial" w:cs="Arial"/>
              </w:rPr>
            </w:pPr>
          </w:p>
          <w:p w14:paraId="32129302" w14:textId="77777777" w:rsidR="00872D4D" w:rsidRDefault="00872D4D" w:rsidP="00186A86">
            <w:pPr>
              <w:pStyle w:val="ParagraphText"/>
              <w:rPr>
                <w:rFonts w:ascii="Arial" w:hAnsi="Arial" w:cs="Arial"/>
              </w:rPr>
            </w:pPr>
            <w:r w:rsidRPr="00186A86">
              <w:rPr>
                <w:rFonts w:ascii="Arial" w:hAnsi="Arial" w:cs="Arial"/>
              </w:rPr>
              <w:t xml:space="preserve">Good design also achieves an appropriate built form for a site and the building’s purpose in terms of building alignments, proportions, building type, </w:t>
            </w:r>
            <w:proofErr w:type="gramStart"/>
            <w:r w:rsidRPr="00186A86">
              <w:rPr>
                <w:rFonts w:ascii="Arial" w:hAnsi="Arial" w:cs="Arial"/>
              </w:rPr>
              <w:t>articulation</w:t>
            </w:r>
            <w:proofErr w:type="gramEnd"/>
            <w:r w:rsidRPr="00186A86">
              <w:rPr>
                <w:rFonts w:ascii="Arial" w:hAnsi="Arial" w:cs="Arial"/>
              </w:rPr>
              <w:t xml:space="preserve"> and the manipulation of building elements.</w:t>
            </w:r>
          </w:p>
          <w:p w14:paraId="5DC20BF6" w14:textId="77777777" w:rsidR="00872D4D" w:rsidRPr="00186A86" w:rsidRDefault="00872D4D" w:rsidP="00186A86">
            <w:pPr>
              <w:pStyle w:val="ParagraphText"/>
              <w:rPr>
                <w:rFonts w:ascii="Arial" w:hAnsi="Arial" w:cs="Arial"/>
              </w:rPr>
            </w:pPr>
          </w:p>
          <w:p w14:paraId="47071476" w14:textId="0D9E85A0" w:rsidR="00872D4D" w:rsidRDefault="00872D4D" w:rsidP="00186A86">
            <w:pPr>
              <w:pStyle w:val="ParagraphText"/>
              <w:rPr>
                <w:rFonts w:ascii="Arial" w:hAnsi="Arial" w:cs="Arial"/>
              </w:rPr>
            </w:pPr>
            <w:r w:rsidRPr="00186A86">
              <w:rPr>
                <w:rFonts w:ascii="Arial" w:hAnsi="Arial" w:cs="Arial"/>
              </w:rPr>
              <w:t xml:space="preserve">Appropriate built form defines the public domain, contributes to the character of streetscapes and parks, including their views and </w:t>
            </w:r>
            <w:r w:rsidRPr="00186A86">
              <w:rPr>
                <w:rFonts w:ascii="Arial" w:hAnsi="Arial" w:cs="Arial"/>
              </w:rPr>
              <w:lastRenderedPageBreak/>
              <w:t>vistas, and provides internal amenity and outlook.</w:t>
            </w:r>
          </w:p>
        </w:tc>
        <w:tc>
          <w:tcPr>
            <w:tcW w:w="3544" w:type="dxa"/>
            <w:shd w:val="clear" w:color="auto" w:fill="FFFFFF" w:themeFill="background1"/>
          </w:tcPr>
          <w:p w14:paraId="32380280" w14:textId="2B133F33" w:rsidR="00EF57B9" w:rsidRDefault="00EF57B9" w:rsidP="00EF57B9">
            <w:pPr>
              <w:pStyle w:val="ICBulletList1"/>
              <w:numPr>
                <w:ilvl w:val="0"/>
                <w:numId w:val="0"/>
              </w:numPr>
              <w:spacing w:after="0"/>
              <w:rPr>
                <w:rFonts w:cs="Arial"/>
              </w:rPr>
            </w:pPr>
            <w:r>
              <w:rPr>
                <w:rFonts w:eastAsia="Times New Roman" w:cs="Arial"/>
                <w:lang w:val="en-US"/>
              </w:rPr>
              <w:lastRenderedPageBreak/>
              <w:t xml:space="preserve">The proposed development is inconsistent with the design quality principle </w:t>
            </w:r>
            <w:r>
              <w:rPr>
                <w:rFonts w:cs="Arial"/>
              </w:rPr>
              <w:t>as it</w:t>
            </w:r>
            <w:r w:rsidRPr="00695C0C">
              <w:rPr>
                <w:rFonts w:cs="Arial"/>
              </w:rPr>
              <w:t xml:space="preserve"> does not appropriately recognise the desirable elements of the location’s current character or contribute to the quality and </w:t>
            </w:r>
            <w:r w:rsidR="00477BE0">
              <w:rPr>
                <w:rFonts w:cs="Arial"/>
              </w:rPr>
              <w:t>identity</w:t>
            </w:r>
            <w:r w:rsidRPr="00695C0C">
              <w:rPr>
                <w:rFonts w:cs="Arial"/>
              </w:rPr>
              <w:t xml:space="preserve"> of the area by providing a built form, scale and density that is compatible with existing development in the area or the </w:t>
            </w:r>
            <w:r>
              <w:rPr>
                <w:rFonts w:cs="Arial"/>
              </w:rPr>
              <w:t>RU5</w:t>
            </w:r>
            <w:r w:rsidRPr="00695C0C">
              <w:rPr>
                <w:rFonts w:cs="Arial"/>
              </w:rPr>
              <w:t xml:space="preserve"> zoning of the site and </w:t>
            </w:r>
            <w:r>
              <w:rPr>
                <w:rFonts w:cs="Arial"/>
              </w:rPr>
              <w:t>surrounding area</w:t>
            </w:r>
            <w:r w:rsidRPr="00695C0C">
              <w:rPr>
                <w:rFonts w:cs="Arial"/>
              </w:rPr>
              <w:t>.</w:t>
            </w:r>
          </w:p>
          <w:p w14:paraId="29C4C5CA" w14:textId="77777777" w:rsidR="00EF57B9" w:rsidRDefault="00EF57B9" w:rsidP="00EF57B9">
            <w:pPr>
              <w:pStyle w:val="ICBulletList1"/>
              <w:numPr>
                <w:ilvl w:val="0"/>
                <w:numId w:val="0"/>
              </w:numPr>
              <w:spacing w:after="0"/>
              <w:rPr>
                <w:rFonts w:cs="Arial"/>
              </w:rPr>
            </w:pPr>
          </w:p>
          <w:p w14:paraId="7CE48F53" w14:textId="77777777" w:rsidR="00EF57B9" w:rsidRDefault="00EF57B9" w:rsidP="00EF57B9">
            <w:pPr>
              <w:spacing w:after="0" w:line="240" w:lineRule="auto"/>
              <w:jc w:val="both"/>
            </w:pPr>
            <w:r w:rsidRPr="00670201">
              <w:t>Talbingo is a small village with a population of around 239 residents characterised by a predominantly single storey-built form character</w:t>
            </w:r>
            <w:r>
              <w:t xml:space="preserve"> and is subject to a maximum building height control of 7.2m </w:t>
            </w:r>
            <w:r>
              <w:lastRenderedPageBreak/>
              <w:t>under the Snowy Valleys DCP</w:t>
            </w:r>
            <w:r w:rsidRPr="00670201">
              <w:t xml:space="preserve">. The proposed development seeks concept approval for a tourist and visitor accommodation, residential flat buildings, shop top housing, terrace housing and dwelling houses with a height of 2-4 storeys. The concept approval would result in a significant increase in the density, </w:t>
            </w:r>
            <w:proofErr w:type="gramStart"/>
            <w:r w:rsidRPr="00670201">
              <w:t>bulk</w:t>
            </w:r>
            <w:proofErr w:type="gramEnd"/>
            <w:r w:rsidRPr="00670201">
              <w:t xml:space="preserve"> and scale of development within the locality</w:t>
            </w:r>
            <w:r>
              <w:t>.</w:t>
            </w:r>
          </w:p>
          <w:p w14:paraId="75A8E0B6" w14:textId="675B6527" w:rsidR="00872D4D" w:rsidRDefault="00872D4D" w:rsidP="00420430">
            <w:pPr>
              <w:spacing w:after="0" w:line="240" w:lineRule="auto"/>
              <w:jc w:val="both"/>
              <w:rPr>
                <w:rFonts w:eastAsia="Times New Roman" w:cs="Arial"/>
                <w:lang w:val="en-US"/>
              </w:rPr>
            </w:pPr>
          </w:p>
        </w:tc>
      </w:tr>
      <w:tr w:rsidR="00872D4D" w:rsidRPr="000B1F24" w14:paraId="2EF96956" w14:textId="77777777" w:rsidTr="00872D4D">
        <w:trPr>
          <w:trHeight w:val="383"/>
        </w:trPr>
        <w:tc>
          <w:tcPr>
            <w:tcW w:w="2263" w:type="dxa"/>
            <w:shd w:val="clear" w:color="auto" w:fill="FFFFFF" w:themeFill="background1"/>
          </w:tcPr>
          <w:p w14:paraId="79FE71B5" w14:textId="6C6F61BB" w:rsidR="00872D4D" w:rsidRPr="009C73BF" w:rsidRDefault="00872D4D" w:rsidP="00420430">
            <w:pPr>
              <w:spacing w:after="0" w:line="240" w:lineRule="auto"/>
              <w:jc w:val="both"/>
              <w:rPr>
                <w:rFonts w:eastAsia="Times New Roman" w:cs="Arial"/>
                <w:b/>
                <w:bCs/>
                <w:lang w:val="en-US"/>
              </w:rPr>
            </w:pPr>
            <w:r w:rsidRPr="009C73BF">
              <w:rPr>
                <w:rFonts w:eastAsia="Times New Roman" w:cs="Arial"/>
                <w:b/>
                <w:bCs/>
                <w:lang w:val="en-US"/>
              </w:rPr>
              <w:lastRenderedPageBreak/>
              <w:t>Principle 3: Density</w:t>
            </w:r>
          </w:p>
        </w:tc>
        <w:tc>
          <w:tcPr>
            <w:tcW w:w="3544" w:type="dxa"/>
            <w:shd w:val="clear" w:color="auto" w:fill="FFFFFF" w:themeFill="background1"/>
          </w:tcPr>
          <w:p w14:paraId="6E6EBA4A" w14:textId="77777777" w:rsidR="00872D4D" w:rsidRDefault="00872D4D" w:rsidP="00186A86">
            <w:pPr>
              <w:pStyle w:val="ParagraphText"/>
              <w:rPr>
                <w:rFonts w:ascii="Arial" w:hAnsi="Arial" w:cs="Arial"/>
              </w:rPr>
            </w:pPr>
            <w:r w:rsidRPr="00186A86">
              <w:rPr>
                <w:rFonts w:ascii="Arial" w:hAnsi="Arial" w:cs="Arial"/>
              </w:rPr>
              <w:t>Good design achieves a high level of amenity for residents and each apartment, resulting in a density appropriate to the site and its context.</w:t>
            </w:r>
          </w:p>
          <w:p w14:paraId="0BEA6EAF" w14:textId="77777777" w:rsidR="00872D4D" w:rsidRPr="00186A86" w:rsidRDefault="00872D4D" w:rsidP="00186A86">
            <w:pPr>
              <w:pStyle w:val="ParagraphText"/>
              <w:rPr>
                <w:rFonts w:ascii="Arial" w:hAnsi="Arial" w:cs="Arial"/>
              </w:rPr>
            </w:pPr>
          </w:p>
          <w:p w14:paraId="315D137B" w14:textId="28ED9B86" w:rsidR="00872D4D" w:rsidRDefault="00872D4D" w:rsidP="00186A86">
            <w:pPr>
              <w:pStyle w:val="ParagraphText"/>
              <w:rPr>
                <w:rFonts w:ascii="Arial" w:hAnsi="Arial" w:cs="Arial"/>
              </w:rPr>
            </w:pPr>
            <w:r w:rsidRPr="00186A86">
              <w:rPr>
                <w:rFonts w:ascii="Arial" w:hAnsi="Arial" w:cs="Arial"/>
              </w:rPr>
              <w:t>Appropriate densities are consistent with the area’s existing or projected population. Appropriate densities can be sustained by existing or proposed infrastructure, public transport, access to jobs, community facilities and the environment.</w:t>
            </w:r>
          </w:p>
        </w:tc>
        <w:tc>
          <w:tcPr>
            <w:tcW w:w="3544" w:type="dxa"/>
            <w:shd w:val="clear" w:color="auto" w:fill="FFFFFF" w:themeFill="background1"/>
          </w:tcPr>
          <w:p w14:paraId="0DB4DA34" w14:textId="77777777" w:rsidR="00EF57B9" w:rsidRDefault="00EF57B9" w:rsidP="00EF57B9">
            <w:pPr>
              <w:spacing w:after="0" w:line="240" w:lineRule="auto"/>
              <w:jc w:val="both"/>
            </w:pPr>
            <w:r>
              <w:rPr>
                <w:rFonts w:eastAsia="Times New Roman" w:cs="Arial"/>
                <w:lang w:val="en-US"/>
              </w:rPr>
              <w:t xml:space="preserve">The proposed development is inconsistent with the design quality principle as it will </w:t>
            </w:r>
            <w:r w:rsidRPr="00670201">
              <w:t xml:space="preserve">result in a significant increase in the density, </w:t>
            </w:r>
            <w:proofErr w:type="gramStart"/>
            <w:r w:rsidRPr="00670201">
              <w:t>bulk</w:t>
            </w:r>
            <w:proofErr w:type="gramEnd"/>
            <w:r w:rsidRPr="00670201">
              <w:t xml:space="preserve"> and scale of development within the locality</w:t>
            </w:r>
            <w:r>
              <w:t xml:space="preserve">. Furthermore, Insufficient information has been submitted to demonstrate that the proposed development can be provided with the relevant essential services without resulting in adverse impacts on existing infrastructure or the surrounding area. </w:t>
            </w:r>
          </w:p>
          <w:p w14:paraId="5AC130B8" w14:textId="6E23AEA4" w:rsidR="00872D4D" w:rsidRDefault="00872D4D" w:rsidP="00420430">
            <w:pPr>
              <w:spacing w:after="0" w:line="240" w:lineRule="auto"/>
              <w:jc w:val="both"/>
              <w:rPr>
                <w:rFonts w:eastAsia="Times New Roman" w:cs="Arial"/>
                <w:lang w:val="en-US"/>
              </w:rPr>
            </w:pPr>
          </w:p>
        </w:tc>
      </w:tr>
      <w:tr w:rsidR="00872D4D" w:rsidRPr="000B1F24" w14:paraId="6C0C8F37" w14:textId="77777777" w:rsidTr="00EF57B9">
        <w:trPr>
          <w:trHeight w:val="5212"/>
        </w:trPr>
        <w:tc>
          <w:tcPr>
            <w:tcW w:w="2263" w:type="dxa"/>
            <w:shd w:val="clear" w:color="auto" w:fill="FFFFFF" w:themeFill="background1"/>
          </w:tcPr>
          <w:p w14:paraId="5BCC1E8E" w14:textId="70B78DB1" w:rsidR="00872D4D" w:rsidRPr="009C73BF" w:rsidRDefault="00872D4D" w:rsidP="00420430">
            <w:pPr>
              <w:spacing w:after="0" w:line="240" w:lineRule="auto"/>
              <w:jc w:val="both"/>
              <w:rPr>
                <w:rFonts w:eastAsia="Times New Roman" w:cs="Arial"/>
                <w:b/>
                <w:bCs/>
                <w:lang w:val="en-US"/>
              </w:rPr>
            </w:pPr>
            <w:r w:rsidRPr="009C73BF">
              <w:rPr>
                <w:rFonts w:eastAsia="Times New Roman" w:cs="Arial"/>
                <w:b/>
                <w:bCs/>
                <w:lang w:val="en-US"/>
              </w:rPr>
              <w:t>Principle 4: Sustainability</w:t>
            </w:r>
          </w:p>
        </w:tc>
        <w:tc>
          <w:tcPr>
            <w:tcW w:w="3544" w:type="dxa"/>
            <w:shd w:val="clear" w:color="auto" w:fill="FFFFFF" w:themeFill="background1"/>
          </w:tcPr>
          <w:p w14:paraId="6AE2B82A" w14:textId="77777777" w:rsidR="00872D4D" w:rsidRDefault="00872D4D" w:rsidP="00186A86">
            <w:pPr>
              <w:pStyle w:val="ParagraphText"/>
              <w:rPr>
                <w:rFonts w:ascii="Arial" w:hAnsi="Arial" w:cs="Arial"/>
              </w:rPr>
            </w:pPr>
            <w:r w:rsidRPr="00186A86">
              <w:rPr>
                <w:rFonts w:ascii="Arial" w:hAnsi="Arial" w:cs="Arial"/>
              </w:rPr>
              <w:t xml:space="preserve">Good design combines positive environmental, </w:t>
            </w:r>
            <w:proofErr w:type="gramStart"/>
            <w:r w:rsidRPr="00186A86">
              <w:rPr>
                <w:rFonts w:ascii="Arial" w:hAnsi="Arial" w:cs="Arial"/>
              </w:rPr>
              <w:t>social</w:t>
            </w:r>
            <w:proofErr w:type="gramEnd"/>
            <w:r w:rsidRPr="00186A86">
              <w:rPr>
                <w:rFonts w:ascii="Arial" w:hAnsi="Arial" w:cs="Arial"/>
              </w:rPr>
              <w:t xml:space="preserve"> and economic outcomes.</w:t>
            </w:r>
          </w:p>
          <w:p w14:paraId="18F6D91C" w14:textId="77777777" w:rsidR="00872D4D" w:rsidRPr="00186A86" w:rsidRDefault="00872D4D" w:rsidP="00186A86">
            <w:pPr>
              <w:pStyle w:val="ParagraphText"/>
              <w:rPr>
                <w:rFonts w:ascii="Arial" w:hAnsi="Arial" w:cs="Arial"/>
              </w:rPr>
            </w:pPr>
          </w:p>
          <w:p w14:paraId="40BD09D3" w14:textId="16C01C1F" w:rsidR="00872D4D" w:rsidRDefault="00872D4D" w:rsidP="00186A86">
            <w:pPr>
              <w:pStyle w:val="ParagraphText"/>
              <w:rPr>
                <w:rFonts w:ascii="Arial" w:hAnsi="Arial" w:cs="Arial"/>
              </w:rPr>
            </w:pPr>
            <w:r w:rsidRPr="00186A86">
              <w:rPr>
                <w:rFonts w:ascii="Arial" w:hAnsi="Arial" w:cs="Arial"/>
              </w:rPr>
              <w:t>Good sustainable design includes use of natural cross ventilation and sunlight for the amenity and liveability of residents and passive thermal design for ventilation, heating and cooling reducing reliance on technology and operation costs. Other elements include recycling and reuse of materials and waste, use of sustainable materials and deep soil zones for groundwater recharge and vegetation.</w:t>
            </w:r>
          </w:p>
        </w:tc>
        <w:tc>
          <w:tcPr>
            <w:tcW w:w="3544" w:type="dxa"/>
            <w:shd w:val="clear" w:color="auto" w:fill="FFFFFF" w:themeFill="background1"/>
          </w:tcPr>
          <w:p w14:paraId="2F2EAE22" w14:textId="350C940C" w:rsidR="00872D4D" w:rsidRDefault="00EF57B9" w:rsidP="00420430">
            <w:pPr>
              <w:spacing w:after="0" w:line="240" w:lineRule="auto"/>
              <w:jc w:val="both"/>
              <w:rPr>
                <w:rFonts w:eastAsia="Times New Roman" w:cs="Arial"/>
                <w:lang w:val="en-US"/>
              </w:rPr>
            </w:pPr>
            <w:r>
              <w:rPr>
                <w:rFonts w:eastAsia="Times New Roman" w:cs="Arial"/>
                <w:lang w:val="en-US"/>
              </w:rPr>
              <w:t xml:space="preserve">Insufficient information has been submitted to demonstrate that the future residential flat buildings and shop top housing is sited and </w:t>
            </w:r>
            <w:proofErr w:type="gramStart"/>
            <w:r>
              <w:rPr>
                <w:rFonts w:eastAsia="Times New Roman" w:cs="Arial"/>
                <w:lang w:val="en-US"/>
              </w:rPr>
              <w:t>design</w:t>
            </w:r>
            <w:proofErr w:type="gramEnd"/>
            <w:r>
              <w:rPr>
                <w:rFonts w:eastAsia="Times New Roman" w:cs="Arial"/>
                <w:lang w:val="en-US"/>
              </w:rPr>
              <w:t xml:space="preserve"> to maximise solar access and natural </w:t>
            </w:r>
            <w:r w:rsidRPr="00186A86">
              <w:rPr>
                <w:rFonts w:cs="Arial"/>
              </w:rPr>
              <w:t>cross ventilation</w:t>
            </w:r>
            <w:r>
              <w:rPr>
                <w:rFonts w:cs="Arial"/>
              </w:rPr>
              <w:t xml:space="preserve">. </w:t>
            </w:r>
          </w:p>
        </w:tc>
      </w:tr>
      <w:tr w:rsidR="00872D4D" w:rsidRPr="000B1F24" w14:paraId="78AFE004" w14:textId="77777777" w:rsidTr="00EF57B9">
        <w:trPr>
          <w:trHeight w:val="8637"/>
        </w:trPr>
        <w:tc>
          <w:tcPr>
            <w:tcW w:w="2263" w:type="dxa"/>
            <w:shd w:val="clear" w:color="auto" w:fill="FFFFFF" w:themeFill="background1"/>
          </w:tcPr>
          <w:p w14:paraId="1BE425A2" w14:textId="3246B15E" w:rsidR="00872D4D" w:rsidRPr="009C73BF" w:rsidRDefault="00872D4D" w:rsidP="00420430">
            <w:pPr>
              <w:spacing w:after="0" w:line="240" w:lineRule="auto"/>
              <w:jc w:val="both"/>
              <w:rPr>
                <w:rFonts w:eastAsia="Times New Roman" w:cs="Arial"/>
                <w:b/>
                <w:bCs/>
                <w:lang w:val="en-US"/>
              </w:rPr>
            </w:pPr>
            <w:r w:rsidRPr="009C73BF">
              <w:rPr>
                <w:rFonts w:eastAsia="Times New Roman" w:cs="Arial"/>
                <w:b/>
                <w:bCs/>
                <w:lang w:val="en-US"/>
              </w:rPr>
              <w:lastRenderedPageBreak/>
              <w:t>Principle 5: Landscape</w:t>
            </w:r>
          </w:p>
        </w:tc>
        <w:tc>
          <w:tcPr>
            <w:tcW w:w="3544" w:type="dxa"/>
            <w:shd w:val="clear" w:color="auto" w:fill="FFFFFF" w:themeFill="background1"/>
          </w:tcPr>
          <w:p w14:paraId="01AC503C" w14:textId="77777777" w:rsidR="00872D4D" w:rsidRDefault="00872D4D" w:rsidP="00186A86">
            <w:pPr>
              <w:pStyle w:val="ParagraphText"/>
              <w:rPr>
                <w:rFonts w:ascii="Arial" w:hAnsi="Arial" w:cs="Arial"/>
              </w:rPr>
            </w:pPr>
            <w:r w:rsidRPr="00186A86">
              <w:rPr>
                <w:rFonts w:ascii="Arial" w:hAnsi="Arial" w:cs="Arial"/>
              </w:rPr>
              <w:t xml:space="preserve">Good design recognises that together landscape and buildings operate as an integrated and sustainable system, resulting in attractive developments with good amenity. A positive image and contextual fit of </w:t>
            </w:r>
            <w:proofErr w:type="spellStart"/>
            <w:r w:rsidRPr="00186A86">
              <w:rPr>
                <w:rFonts w:ascii="Arial" w:hAnsi="Arial" w:cs="Arial"/>
              </w:rPr>
              <w:t>well designed</w:t>
            </w:r>
            <w:proofErr w:type="spellEnd"/>
            <w:r w:rsidRPr="00186A86">
              <w:rPr>
                <w:rFonts w:ascii="Arial" w:hAnsi="Arial" w:cs="Arial"/>
              </w:rPr>
              <w:t xml:space="preserve"> developments is achieved by contributing to the landscape character of the streetscape and neighbourhood.</w:t>
            </w:r>
          </w:p>
          <w:p w14:paraId="58FC6157" w14:textId="77777777" w:rsidR="00872D4D" w:rsidRPr="00186A86" w:rsidRDefault="00872D4D" w:rsidP="00186A86">
            <w:pPr>
              <w:pStyle w:val="ParagraphText"/>
              <w:rPr>
                <w:rFonts w:ascii="Arial" w:hAnsi="Arial" w:cs="Arial"/>
              </w:rPr>
            </w:pPr>
          </w:p>
          <w:p w14:paraId="4A8EBDFA" w14:textId="5FF8F92C" w:rsidR="00872D4D" w:rsidRDefault="00872D4D" w:rsidP="00186A86">
            <w:pPr>
              <w:pStyle w:val="ParagraphText"/>
              <w:rPr>
                <w:rFonts w:ascii="Arial" w:hAnsi="Arial" w:cs="Arial"/>
              </w:rPr>
            </w:pPr>
            <w:r w:rsidRPr="00186A86">
              <w:rPr>
                <w:rFonts w:ascii="Arial" w:hAnsi="Arial" w:cs="Arial"/>
              </w:rPr>
              <w:t>Good landscape design enhances the development’s</w:t>
            </w:r>
            <w:r>
              <w:rPr>
                <w:rFonts w:ascii="Arial" w:hAnsi="Arial" w:cs="Arial"/>
              </w:rPr>
              <w:t xml:space="preserve"> </w:t>
            </w:r>
            <w:r w:rsidRPr="00186A86">
              <w:rPr>
                <w:rFonts w:ascii="Arial" w:hAnsi="Arial" w:cs="Arial"/>
              </w:rPr>
              <w:t xml:space="preserve">environmental performance by retaining positive natural features which contribute to the local context, </w:t>
            </w:r>
            <w:proofErr w:type="spellStart"/>
            <w:r w:rsidRPr="00186A86">
              <w:rPr>
                <w:rFonts w:ascii="Arial" w:hAnsi="Arial" w:cs="Arial"/>
              </w:rPr>
              <w:t>co-ordinating</w:t>
            </w:r>
            <w:proofErr w:type="spellEnd"/>
            <w:r w:rsidRPr="00186A86">
              <w:rPr>
                <w:rFonts w:ascii="Arial" w:hAnsi="Arial" w:cs="Arial"/>
              </w:rPr>
              <w:t xml:space="preserve"> water and soil management, solar access, micro-climate, tree canopy, habitat values and preserving green networks.</w:t>
            </w:r>
          </w:p>
          <w:p w14:paraId="4A3B25CF" w14:textId="77777777" w:rsidR="00872D4D" w:rsidRPr="00186A86" w:rsidRDefault="00872D4D" w:rsidP="00186A86">
            <w:pPr>
              <w:pStyle w:val="ParagraphText"/>
              <w:rPr>
                <w:rFonts w:ascii="Arial" w:hAnsi="Arial" w:cs="Arial"/>
              </w:rPr>
            </w:pPr>
          </w:p>
          <w:p w14:paraId="1A847598" w14:textId="611AF1CB" w:rsidR="00872D4D" w:rsidRDefault="00872D4D" w:rsidP="00186A86">
            <w:pPr>
              <w:pStyle w:val="ParagraphText"/>
              <w:rPr>
                <w:rFonts w:ascii="Arial" w:hAnsi="Arial" w:cs="Arial"/>
              </w:rPr>
            </w:pPr>
            <w:r w:rsidRPr="00186A86">
              <w:rPr>
                <w:rFonts w:ascii="Arial" w:hAnsi="Arial" w:cs="Arial"/>
              </w:rPr>
              <w:t>Good landscape design optimises useability, privacy and opportunities for social interaction, equitable access, respect for neighbours’ amenity and provides for practical establishment and long term management.</w:t>
            </w:r>
          </w:p>
        </w:tc>
        <w:tc>
          <w:tcPr>
            <w:tcW w:w="3544" w:type="dxa"/>
            <w:shd w:val="clear" w:color="auto" w:fill="FFFFFF" w:themeFill="background1"/>
          </w:tcPr>
          <w:p w14:paraId="49CBF7FE" w14:textId="77777777" w:rsidR="00E65928" w:rsidRDefault="00E65928" w:rsidP="00E65928">
            <w:pPr>
              <w:pStyle w:val="ICBulletList1"/>
              <w:numPr>
                <w:ilvl w:val="0"/>
                <w:numId w:val="0"/>
              </w:numPr>
              <w:spacing w:line="259" w:lineRule="auto"/>
              <w:rPr>
                <w:rFonts w:cs="Arial"/>
              </w:rPr>
            </w:pPr>
            <w:r w:rsidRPr="006642ED">
              <w:rPr>
                <w:rFonts w:eastAsia="Times New Roman" w:cs="Arial"/>
              </w:rPr>
              <w:t>Insufficient information was submitted with the application to demonstrate that future landscaping would</w:t>
            </w:r>
            <w:r w:rsidRPr="006642ED">
              <w:rPr>
                <w:rFonts w:cs="Arial"/>
              </w:rPr>
              <w:t xml:space="preserve"> enhance the visual character of the development and complement the design/use of spaces within and adjacent to the site</w:t>
            </w:r>
            <w:r>
              <w:rPr>
                <w:rFonts w:cs="Arial"/>
              </w:rPr>
              <w:t>.</w:t>
            </w:r>
          </w:p>
          <w:p w14:paraId="66A01578" w14:textId="77777777" w:rsidR="00872D4D" w:rsidRDefault="00872D4D" w:rsidP="00420430">
            <w:pPr>
              <w:spacing w:after="0" w:line="240" w:lineRule="auto"/>
              <w:jc w:val="both"/>
              <w:rPr>
                <w:rFonts w:eastAsia="Times New Roman" w:cs="Arial"/>
                <w:lang w:val="en-US"/>
              </w:rPr>
            </w:pPr>
          </w:p>
        </w:tc>
      </w:tr>
      <w:tr w:rsidR="00872D4D" w:rsidRPr="000B1F24" w14:paraId="7E228203" w14:textId="77777777" w:rsidTr="00EF57B9">
        <w:trPr>
          <w:trHeight w:val="983"/>
        </w:trPr>
        <w:tc>
          <w:tcPr>
            <w:tcW w:w="2263" w:type="dxa"/>
            <w:shd w:val="clear" w:color="auto" w:fill="FFFFFF" w:themeFill="background1"/>
          </w:tcPr>
          <w:p w14:paraId="1CFF3781" w14:textId="36373722" w:rsidR="00872D4D" w:rsidRPr="009C73BF" w:rsidRDefault="00872D4D" w:rsidP="00420430">
            <w:pPr>
              <w:spacing w:after="0" w:line="240" w:lineRule="auto"/>
              <w:jc w:val="both"/>
              <w:rPr>
                <w:rFonts w:eastAsia="Times New Roman" w:cs="Arial"/>
                <w:b/>
                <w:bCs/>
                <w:lang w:val="en-US"/>
              </w:rPr>
            </w:pPr>
            <w:r w:rsidRPr="009C73BF">
              <w:rPr>
                <w:rFonts w:eastAsia="Times New Roman" w:cs="Arial"/>
                <w:b/>
                <w:bCs/>
                <w:lang w:val="en-US"/>
              </w:rPr>
              <w:t>Principle 6: Amenity</w:t>
            </w:r>
          </w:p>
        </w:tc>
        <w:tc>
          <w:tcPr>
            <w:tcW w:w="3544" w:type="dxa"/>
            <w:shd w:val="clear" w:color="auto" w:fill="FFFFFF" w:themeFill="background1"/>
          </w:tcPr>
          <w:p w14:paraId="23EEE661" w14:textId="77777777" w:rsidR="00872D4D" w:rsidRDefault="00872D4D" w:rsidP="00186A86">
            <w:pPr>
              <w:pStyle w:val="ParagraphText"/>
              <w:rPr>
                <w:rFonts w:ascii="Arial" w:hAnsi="Arial" w:cs="Arial"/>
              </w:rPr>
            </w:pPr>
            <w:r w:rsidRPr="00186A86">
              <w:rPr>
                <w:rFonts w:ascii="Arial" w:hAnsi="Arial" w:cs="Arial"/>
              </w:rPr>
              <w:t xml:space="preserve">Good design positively influences internal and external </w:t>
            </w:r>
            <w:proofErr w:type="gramStart"/>
            <w:r w:rsidRPr="00186A86">
              <w:rPr>
                <w:rFonts w:ascii="Arial" w:hAnsi="Arial" w:cs="Arial"/>
              </w:rPr>
              <w:t>amenity</w:t>
            </w:r>
            <w:proofErr w:type="gramEnd"/>
            <w:r w:rsidRPr="00186A86">
              <w:rPr>
                <w:rFonts w:ascii="Arial" w:hAnsi="Arial" w:cs="Arial"/>
              </w:rPr>
              <w:t xml:space="preserve"> for residents and neighbours. Achieving good </w:t>
            </w:r>
            <w:proofErr w:type="gramStart"/>
            <w:r w:rsidRPr="00186A86">
              <w:rPr>
                <w:rFonts w:ascii="Arial" w:hAnsi="Arial" w:cs="Arial"/>
              </w:rPr>
              <w:t>amenity</w:t>
            </w:r>
            <w:proofErr w:type="gramEnd"/>
            <w:r w:rsidRPr="00186A86">
              <w:rPr>
                <w:rFonts w:ascii="Arial" w:hAnsi="Arial" w:cs="Arial"/>
              </w:rPr>
              <w:t xml:space="preserve"> contributes to positive living environments and resident </w:t>
            </w:r>
            <w:proofErr w:type="spellStart"/>
            <w:r w:rsidRPr="00186A86">
              <w:rPr>
                <w:rFonts w:ascii="Arial" w:hAnsi="Arial" w:cs="Arial"/>
              </w:rPr>
              <w:t>well being</w:t>
            </w:r>
            <w:proofErr w:type="spellEnd"/>
            <w:r w:rsidRPr="00186A86">
              <w:rPr>
                <w:rFonts w:ascii="Arial" w:hAnsi="Arial" w:cs="Arial"/>
              </w:rPr>
              <w:t>.</w:t>
            </w:r>
          </w:p>
          <w:p w14:paraId="57246671" w14:textId="77777777" w:rsidR="00872D4D" w:rsidRPr="00186A86" w:rsidRDefault="00872D4D" w:rsidP="00186A86">
            <w:pPr>
              <w:pStyle w:val="ParagraphText"/>
              <w:rPr>
                <w:rFonts w:ascii="Arial" w:hAnsi="Arial" w:cs="Arial"/>
              </w:rPr>
            </w:pPr>
          </w:p>
          <w:p w14:paraId="06011A1F" w14:textId="1F08DD4C" w:rsidR="00872D4D" w:rsidRDefault="00872D4D" w:rsidP="00186A86">
            <w:pPr>
              <w:pStyle w:val="ParagraphText"/>
              <w:rPr>
                <w:rFonts w:ascii="Arial" w:hAnsi="Arial" w:cs="Arial"/>
              </w:rPr>
            </w:pPr>
            <w:r w:rsidRPr="00186A86">
              <w:rPr>
                <w:rFonts w:ascii="Arial" w:hAnsi="Arial" w:cs="Arial"/>
              </w:rPr>
              <w:t xml:space="preserve">Good amenity combines appropriate room dimensions and shapes, access to sunlight, natural ventilation, outlook, visual and acoustic privacy, storage, indoor and outdoor space, efficient </w:t>
            </w:r>
            <w:r w:rsidRPr="00186A86">
              <w:rPr>
                <w:rFonts w:ascii="Arial" w:hAnsi="Arial" w:cs="Arial"/>
              </w:rPr>
              <w:lastRenderedPageBreak/>
              <w:t>layouts and service areas and ease of access for all age groups and degrees of mobility.</w:t>
            </w:r>
          </w:p>
        </w:tc>
        <w:tc>
          <w:tcPr>
            <w:tcW w:w="3544" w:type="dxa"/>
            <w:shd w:val="clear" w:color="auto" w:fill="FFFFFF" w:themeFill="background1"/>
          </w:tcPr>
          <w:p w14:paraId="7353CAF6" w14:textId="09E81A79" w:rsidR="00872D4D" w:rsidRDefault="00E65928" w:rsidP="00420430">
            <w:pPr>
              <w:spacing w:after="0" w:line="240" w:lineRule="auto"/>
              <w:jc w:val="both"/>
              <w:rPr>
                <w:rFonts w:eastAsia="Times New Roman" w:cs="Arial"/>
                <w:lang w:val="en-US"/>
              </w:rPr>
            </w:pPr>
            <w:r>
              <w:rPr>
                <w:rFonts w:eastAsia="Times New Roman" w:cs="Arial"/>
                <w:lang w:val="en-US"/>
              </w:rPr>
              <w:lastRenderedPageBreak/>
              <w:t xml:space="preserve">Insufficient information has been submitted to demonstrate that the future residential flat buildings and shop top housing is sited and design to maximise solar access, natural </w:t>
            </w:r>
            <w:r w:rsidRPr="00186A86">
              <w:rPr>
                <w:rFonts w:cs="Arial"/>
              </w:rPr>
              <w:t xml:space="preserve">cross </w:t>
            </w:r>
            <w:proofErr w:type="gramStart"/>
            <w:r w:rsidRPr="00186A86">
              <w:rPr>
                <w:rFonts w:cs="Arial"/>
              </w:rPr>
              <w:t>ventilation</w:t>
            </w:r>
            <w:proofErr w:type="gramEnd"/>
            <w:r>
              <w:rPr>
                <w:rFonts w:cs="Arial"/>
              </w:rPr>
              <w:t xml:space="preserve"> or visual privacy in accordance with the provisions of the ADG. </w:t>
            </w:r>
          </w:p>
        </w:tc>
      </w:tr>
      <w:tr w:rsidR="00872D4D" w:rsidRPr="000B1F24" w14:paraId="0E8C58FA" w14:textId="77777777" w:rsidTr="00872D4D">
        <w:trPr>
          <w:trHeight w:val="383"/>
        </w:trPr>
        <w:tc>
          <w:tcPr>
            <w:tcW w:w="2263" w:type="dxa"/>
            <w:shd w:val="clear" w:color="auto" w:fill="FFFFFF" w:themeFill="background1"/>
          </w:tcPr>
          <w:p w14:paraId="20112328" w14:textId="57AF4D1A" w:rsidR="00872D4D" w:rsidRPr="009C73BF" w:rsidRDefault="00872D4D" w:rsidP="00420430">
            <w:pPr>
              <w:spacing w:after="0" w:line="240" w:lineRule="auto"/>
              <w:jc w:val="both"/>
              <w:rPr>
                <w:rFonts w:eastAsia="Times New Roman" w:cs="Arial"/>
                <w:b/>
                <w:bCs/>
                <w:lang w:val="en-US"/>
              </w:rPr>
            </w:pPr>
            <w:r w:rsidRPr="009C73BF">
              <w:rPr>
                <w:rFonts w:eastAsia="Times New Roman" w:cs="Arial"/>
                <w:b/>
                <w:bCs/>
                <w:lang w:val="en-US"/>
              </w:rPr>
              <w:t>Principle 7: Safety</w:t>
            </w:r>
          </w:p>
        </w:tc>
        <w:tc>
          <w:tcPr>
            <w:tcW w:w="3544" w:type="dxa"/>
            <w:shd w:val="clear" w:color="auto" w:fill="FFFFFF" w:themeFill="background1"/>
          </w:tcPr>
          <w:p w14:paraId="109687DE" w14:textId="77777777" w:rsidR="00872D4D" w:rsidRDefault="00872D4D" w:rsidP="00186A86">
            <w:pPr>
              <w:pStyle w:val="ParagraphText"/>
              <w:rPr>
                <w:rFonts w:ascii="Arial" w:hAnsi="Arial" w:cs="Arial"/>
              </w:rPr>
            </w:pPr>
            <w:r w:rsidRPr="00186A86">
              <w:rPr>
                <w:rFonts w:ascii="Arial" w:hAnsi="Arial" w:cs="Arial"/>
              </w:rPr>
              <w:t>Good design optimises safety and security within the development and the public domain. It provides for quality public and private spaces that are clearly defined and fit for the intended purpose. Opportunities to maximise passive surveillance of public and communal areas promote safety.</w:t>
            </w:r>
          </w:p>
          <w:p w14:paraId="18254F89" w14:textId="77777777" w:rsidR="00872D4D" w:rsidRPr="00186A86" w:rsidRDefault="00872D4D" w:rsidP="00186A86">
            <w:pPr>
              <w:pStyle w:val="ParagraphText"/>
              <w:rPr>
                <w:rFonts w:ascii="Arial" w:hAnsi="Arial" w:cs="Arial"/>
              </w:rPr>
            </w:pPr>
          </w:p>
          <w:p w14:paraId="4C7E7DCD" w14:textId="79E706DE" w:rsidR="00872D4D" w:rsidRDefault="00872D4D" w:rsidP="00186A86">
            <w:pPr>
              <w:pStyle w:val="ParagraphText"/>
              <w:rPr>
                <w:rFonts w:ascii="Arial" w:hAnsi="Arial" w:cs="Arial"/>
              </w:rPr>
            </w:pPr>
            <w:r w:rsidRPr="00186A86">
              <w:rPr>
                <w:rFonts w:ascii="Arial" w:hAnsi="Arial" w:cs="Arial"/>
              </w:rPr>
              <w:t xml:space="preserve">A positive relationship between public and private spaces is achieved through clearly defined secure access points and </w:t>
            </w:r>
            <w:proofErr w:type="spellStart"/>
            <w:r w:rsidRPr="00186A86">
              <w:rPr>
                <w:rFonts w:ascii="Arial" w:hAnsi="Arial" w:cs="Arial"/>
              </w:rPr>
              <w:t>well lit</w:t>
            </w:r>
            <w:proofErr w:type="spellEnd"/>
            <w:r w:rsidRPr="00186A86">
              <w:rPr>
                <w:rFonts w:ascii="Arial" w:hAnsi="Arial" w:cs="Arial"/>
              </w:rPr>
              <w:t xml:space="preserve"> and visible areas that are easily maintained and appropriate to the location and purpose.</w:t>
            </w:r>
          </w:p>
        </w:tc>
        <w:tc>
          <w:tcPr>
            <w:tcW w:w="3544" w:type="dxa"/>
            <w:shd w:val="clear" w:color="auto" w:fill="FFFFFF" w:themeFill="background1"/>
          </w:tcPr>
          <w:p w14:paraId="2BACEF83" w14:textId="3A34CDEC" w:rsidR="00872D4D" w:rsidRDefault="00E65928" w:rsidP="00420430">
            <w:pPr>
              <w:spacing w:after="0" w:line="240" w:lineRule="auto"/>
              <w:jc w:val="both"/>
              <w:rPr>
                <w:rFonts w:eastAsia="Times New Roman" w:cs="Arial"/>
                <w:lang w:val="en-US"/>
              </w:rPr>
            </w:pPr>
            <w:r w:rsidRPr="0052303B">
              <w:rPr>
                <w:rFonts w:eastAsia="Times New Roman" w:cs="Arial"/>
              </w:rPr>
              <w:t xml:space="preserve">Insufficient information has been submitted in support of the application to demonstrate </w:t>
            </w:r>
            <w:r>
              <w:rPr>
                <w:rFonts w:eastAsia="Times New Roman" w:cs="Arial"/>
              </w:rPr>
              <w:t>the consistency of the proposal with the principles of Crime Prevention Through Environmental Design. A Safer by Design Report was requested from the applicant. A Safer by Design Report was not provided by the applicant.</w:t>
            </w:r>
          </w:p>
        </w:tc>
      </w:tr>
      <w:tr w:rsidR="00872D4D" w:rsidRPr="000B1F24" w14:paraId="3B95DD95" w14:textId="77777777" w:rsidTr="00872D4D">
        <w:trPr>
          <w:trHeight w:val="383"/>
        </w:trPr>
        <w:tc>
          <w:tcPr>
            <w:tcW w:w="2263" w:type="dxa"/>
            <w:shd w:val="clear" w:color="auto" w:fill="FFFFFF" w:themeFill="background1"/>
          </w:tcPr>
          <w:p w14:paraId="5F886906" w14:textId="3666563A" w:rsidR="00872D4D" w:rsidRPr="009C73BF" w:rsidRDefault="00872D4D" w:rsidP="00420430">
            <w:pPr>
              <w:spacing w:after="0" w:line="240" w:lineRule="auto"/>
              <w:jc w:val="both"/>
              <w:rPr>
                <w:rFonts w:eastAsia="Times New Roman" w:cs="Arial"/>
                <w:b/>
                <w:bCs/>
                <w:lang w:val="en-US"/>
              </w:rPr>
            </w:pPr>
            <w:r w:rsidRPr="009C73BF">
              <w:rPr>
                <w:rFonts w:eastAsia="Times New Roman" w:cs="Arial"/>
                <w:b/>
                <w:bCs/>
                <w:lang w:val="en-US"/>
              </w:rPr>
              <w:t>Principle 8: Housing diversity and social interaction</w:t>
            </w:r>
          </w:p>
        </w:tc>
        <w:tc>
          <w:tcPr>
            <w:tcW w:w="3544" w:type="dxa"/>
            <w:shd w:val="clear" w:color="auto" w:fill="FFFFFF" w:themeFill="background1"/>
          </w:tcPr>
          <w:p w14:paraId="6D916C0F" w14:textId="77777777" w:rsidR="00872D4D" w:rsidRDefault="00872D4D" w:rsidP="00186A86">
            <w:pPr>
              <w:pStyle w:val="ParagraphText"/>
              <w:rPr>
                <w:rFonts w:ascii="Arial" w:hAnsi="Arial" w:cs="Arial"/>
              </w:rPr>
            </w:pPr>
            <w:r w:rsidRPr="00186A86">
              <w:rPr>
                <w:rFonts w:ascii="Arial" w:hAnsi="Arial" w:cs="Arial"/>
              </w:rPr>
              <w:t>Good design achieves a mix of apartment sizes, providing housing choice for different demographics, living needs and household budgets.</w:t>
            </w:r>
          </w:p>
          <w:p w14:paraId="4F16813C" w14:textId="77777777" w:rsidR="00872D4D" w:rsidRPr="00186A86" w:rsidRDefault="00872D4D" w:rsidP="00186A86">
            <w:pPr>
              <w:pStyle w:val="ParagraphText"/>
              <w:rPr>
                <w:rFonts w:ascii="Arial" w:hAnsi="Arial" w:cs="Arial"/>
              </w:rPr>
            </w:pPr>
          </w:p>
          <w:p w14:paraId="7EEB63E5" w14:textId="132B72B4" w:rsidR="00872D4D" w:rsidRDefault="00872D4D" w:rsidP="00186A86">
            <w:pPr>
              <w:pStyle w:val="ParagraphText"/>
              <w:rPr>
                <w:rFonts w:ascii="Arial" w:hAnsi="Arial" w:cs="Arial"/>
              </w:rPr>
            </w:pPr>
            <w:proofErr w:type="spellStart"/>
            <w:r w:rsidRPr="00186A86">
              <w:rPr>
                <w:rFonts w:ascii="Arial" w:hAnsi="Arial" w:cs="Arial"/>
              </w:rPr>
              <w:t>Well</w:t>
            </w:r>
            <w:r w:rsidR="00EF57B9">
              <w:rPr>
                <w:rFonts w:ascii="Arial" w:hAnsi="Arial" w:cs="Arial"/>
              </w:rPr>
              <w:t xml:space="preserve"> </w:t>
            </w:r>
            <w:r w:rsidRPr="00186A86">
              <w:rPr>
                <w:rFonts w:ascii="Arial" w:hAnsi="Arial" w:cs="Arial"/>
              </w:rPr>
              <w:t>designed</w:t>
            </w:r>
            <w:proofErr w:type="spellEnd"/>
            <w:r w:rsidRPr="00186A86">
              <w:rPr>
                <w:rFonts w:ascii="Arial" w:hAnsi="Arial" w:cs="Arial"/>
              </w:rPr>
              <w:t xml:space="preserve"> apartment developments respond to social context by providing housing and facilities to suit the existing and future social mix.</w:t>
            </w:r>
          </w:p>
          <w:p w14:paraId="289B3836" w14:textId="77777777" w:rsidR="00872D4D" w:rsidRPr="00186A86" w:rsidRDefault="00872D4D" w:rsidP="00186A86">
            <w:pPr>
              <w:pStyle w:val="ParagraphText"/>
              <w:rPr>
                <w:rFonts w:ascii="Arial" w:hAnsi="Arial" w:cs="Arial"/>
              </w:rPr>
            </w:pPr>
          </w:p>
          <w:p w14:paraId="0F31FD00" w14:textId="2764507D" w:rsidR="00872D4D" w:rsidRDefault="00872D4D" w:rsidP="00186A86">
            <w:pPr>
              <w:pStyle w:val="ParagraphText"/>
              <w:rPr>
                <w:rFonts w:ascii="Arial" w:hAnsi="Arial" w:cs="Arial"/>
              </w:rPr>
            </w:pPr>
            <w:r w:rsidRPr="00186A86">
              <w:rPr>
                <w:rFonts w:ascii="Arial" w:hAnsi="Arial" w:cs="Arial"/>
              </w:rPr>
              <w:t>Good design involves practical and flexible features, including different types of communal spaces for a broad range of people and providing opportunities for social interaction among residents.</w:t>
            </w:r>
          </w:p>
        </w:tc>
        <w:tc>
          <w:tcPr>
            <w:tcW w:w="3544" w:type="dxa"/>
            <w:shd w:val="clear" w:color="auto" w:fill="FFFFFF" w:themeFill="background1"/>
          </w:tcPr>
          <w:p w14:paraId="0BC3991C" w14:textId="400C161F" w:rsidR="00872D4D" w:rsidRDefault="00EF57B9" w:rsidP="00420430">
            <w:pPr>
              <w:spacing w:after="0" w:line="240" w:lineRule="auto"/>
              <w:jc w:val="both"/>
              <w:rPr>
                <w:rFonts w:eastAsia="Times New Roman" w:cs="Arial"/>
                <w:lang w:val="en-US"/>
              </w:rPr>
            </w:pPr>
            <w:r>
              <w:rPr>
                <w:rFonts w:eastAsia="Times New Roman" w:cs="Arial"/>
                <w:lang w:val="en-US"/>
              </w:rPr>
              <w:t>Not applicable, housing diversity and choice will be subject to future detailed development applications.</w:t>
            </w:r>
          </w:p>
        </w:tc>
      </w:tr>
      <w:tr w:rsidR="00872D4D" w:rsidRPr="000B1F24" w14:paraId="1F2B0C76" w14:textId="77777777" w:rsidTr="00872D4D">
        <w:trPr>
          <w:trHeight w:val="383"/>
        </w:trPr>
        <w:tc>
          <w:tcPr>
            <w:tcW w:w="2263" w:type="dxa"/>
            <w:shd w:val="clear" w:color="auto" w:fill="FFFFFF" w:themeFill="background1"/>
          </w:tcPr>
          <w:p w14:paraId="4F9890A5" w14:textId="6115C76F" w:rsidR="00872D4D" w:rsidRPr="009C73BF" w:rsidRDefault="00872D4D" w:rsidP="00420430">
            <w:pPr>
              <w:spacing w:after="0" w:line="240" w:lineRule="auto"/>
              <w:jc w:val="both"/>
              <w:rPr>
                <w:rFonts w:eastAsia="Times New Roman" w:cs="Arial"/>
                <w:b/>
                <w:bCs/>
                <w:lang w:val="en-US"/>
              </w:rPr>
            </w:pPr>
            <w:r w:rsidRPr="009C73BF">
              <w:rPr>
                <w:rFonts w:eastAsia="Times New Roman" w:cs="Arial"/>
                <w:b/>
                <w:bCs/>
                <w:lang w:val="en-US"/>
              </w:rPr>
              <w:t>Principle 9: Aesthetics</w:t>
            </w:r>
          </w:p>
        </w:tc>
        <w:tc>
          <w:tcPr>
            <w:tcW w:w="3544" w:type="dxa"/>
            <w:shd w:val="clear" w:color="auto" w:fill="FFFFFF" w:themeFill="background1"/>
          </w:tcPr>
          <w:p w14:paraId="4CB48B82" w14:textId="77777777" w:rsidR="00872D4D" w:rsidRDefault="00872D4D" w:rsidP="00186A86">
            <w:pPr>
              <w:pStyle w:val="ParagraphText"/>
              <w:rPr>
                <w:rFonts w:ascii="Arial" w:hAnsi="Arial" w:cs="Arial"/>
              </w:rPr>
            </w:pPr>
            <w:r w:rsidRPr="00186A86">
              <w:rPr>
                <w:rFonts w:ascii="Arial" w:hAnsi="Arial" w:cs="Arial"/>
              </w:rPr>
              <w:t xml:space="preserve">Good design achieves a built form that has good proportions and a balanced composition of elements, reflecting the internal </w:t>
            </w:r>
            <w:r w:rsidRPr="00186A86">
              <w:rPr>
                <w:rFonts w:ascii="Arial" w:hAnsi="Arial" w:cs="Arial"/>
              </w:rPr>
              <w:lastRenderedPageBreak/>
              <w:t>layout and structure. Good design uses a variety of materials, colours and textures.</w:t>
            </w:r>
          </w:p>
          <w:p w14:paraId="5D44248F" w14:textId="77777777" w:rsidR="00872D4D" w:rsidRPr="00186A86" w:rsidRDefault="00872D4D" w:rsidP="00186A86">
            <w:pPr>
              <w:pStyle w:val="ParagraphText"/>
              <w:rPr>
                <w:rFonts w:ascii="Arial" w:hAnsi="Arial" w:cs="Arial"/>
              </w:rPr>
            </w:pPr>
          </w:p>
          <w:p w14:paraId="2AF1DD1D" w14:textId="4558CAED" w:rsidR="00872D4D" w:rsidRDefault="00872D4D" w:rsidP="00186A86">
            <w:pPr>
              <w:pStyle w:val="ParagraphText"/>
              <w:rPr>
                <w:rFonts w:ascii="Arial" w:hAnsi="Arial" w:cs="Arial"/>
              </w:rPr>
            </w:pPr>
            <w:r w:rsidRPr="00186A86">
              <w:rPr>
                <w:rFonts w:ascii="Arial" w:hAnsi="Arial" w:cs="Arial"/>
              </w:rPr>
              <w:t xml:space="preserve">The visual appearance of a </w:t>
            </w:r>
            <w:proofErr w:type="spellStart"/>
            <w:r w:rsidRPr="00186A86">
              <w:rPr>
                <w:rFonts w:ascii="Arial" w:hAnsi="Arial" w:cs="Arial"/>
              </w:rPr>
              <w:t>well designed</w:t>
            </w:r>
            <w:proofErr w:type="spellEnd"/>
            <w:r w:rsidRPr="00186A86">
              <w:rPr>
                <w:rFonts w:ascii="Arial" w:hAnsi="Arial" w:cs="Arial"/>
              </w:rPr>
              <w:t xml:space="preserve"> apartment development responds to the existing or future local context, particularly desirable </w:t>
            </w:r>
            <w:proofErr w:type="gramStart"/>
            <w:r w:rsidRPr="00186A86">
              <w:rPr>
                <w:rFonts w:ascii="Arial" w:hAnsi="Arial" w:cs="Arial"/>
              </w:rPr>
              <w:t>elements</w:t>
            </w:r>
            <w:proofErr w:type="gramEnd"/>
            <w:r w:rsidRPr="00186A86">
              <w:rPr>
                <w:rFonts w:ascii="Arial" w:hAnsi="Arial" w:cs="Arial"/>
              </w:rPr>
              <w:t xml:space="preserve"> and repetitions of the streetscape.</w:t>
            </w:r>
          </w:p>
        </w:tc>
        <w:tc>
          <w:tcPr>
            <w:tcW w:w="3544" w:type="dxa"/>
            <w:shd w:val="clear" w:color="auto" w:fill="FFFFFF" w:themeFill="background1"/>
          </w:tcPr>
          <w:p w14:paraId="1BBC6CD7" w14:textId="3A5095EC" w:rsidR="00872D4D" w:rsidRDefault="00EF57B9" w:rsidP="00420430">
            <w:pPr>
              <w:spacing w:after="0" w:line="240" w:lineRule="auto"/>
              <w:jc w:val="both"/>
              <w:rPr>
                <w:rFonts w:eastAsia="Times New Roman" w:cs="Arial"/>
                <w:lang w:val="en-US"/>
              </w:rPr>
            </w:pPr>
            <w:r>
              <w:rPr>
                <w:rFonts w:eastAsia="Times New Roman" w:cs="Arial"/>
                <w:lang w:val="en-US"/>
              </w:rPr>
              <w:lastRenderedPageBreak/>
              <w:t xml:space="preserve">Not applicable, aesthetics will be subject to future detailed development applications. </w:t>
            </w:r>
          </w:p>
        </w:tc>
      </w:tr>
    </w:tbl>
    <w:p w14:paraId="48632FE6" w14:textId="77777777" w:rsidR="00BC6AD5" w:rsidRDefault="00BC6AD5" w:rsidP="008F1FEC">
      <w:pPr>
        <w:spacing w:after="0"/>
        <w:jc w:val="both"/>
        <w:rPr>
          <w:rFonts w:cs="Arial"/>
        </w:rPr>
      </w:pPr>
    </w:p>
    <w:p w14:paraId="4536950A" w14:textId="77777777" w:rsidR="00186A86" w:rsidRPr="00E4412F" w:rsidRDefault="00186A86" w:rsidP="008F1FEC">
      <w:pPr>
        <w:spacing w:after="0"/>
        <w:jc w:val="both"/>
        <w:rPr>
          <w:rFonts w:cs="Aria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11"/>
        <w:gridCol w:w="3008"/>
        <w:gridCol w:w="3269"/>
        <w:gridCol w:w="1463"/>
      </w:tblGrid>
      <w:tr w:rsidR="00BC6AD5" w:rsidRPr="000B1F24" w14:paraId="7A3BFEFB" w14:textId="77777777" w:rsidTr="00BC6AD5">
        <w:trPr>
          <w:trHeight w:val="472"/>
        </w:trPr>
        <w:tc>
          <w:tcPr>
            <w:tcW w:w="9351" w:type="dxa"/>
            <w:gridSpan w:val="4"/>
            <w:shd w:val="clear" w:color="auto" w:fill="D9D9D9" w:themeFill="background1" w:themeFillShade="D9"/>
          </w:tcPr>
          <w:p w14:paraId="42816CE9" w14:textId="77B5DDD4" w:rsidR="00BC6AD5" w:rsidRPr="00BC6AD5" w:rsidRDefault="00BC6AD5" w:rsidP="00080B8F">
            <w:pPr>
              <w:spacing w:after="0" w:line="240" w:lineRule="auto"/>
              <w:jc w:val="both"/>
              <w:rPr>
                <w:rFonts w:eastAsia="Times New Roman" w:cs="Arial"/>
                <w:b/>
                <w:bCs/>
                <w:lang w:val="en-US"/>
              </w:rPr>
            </w:pPr>
            <w:r w:rsidRPr="00BC6AD5">
              <w:rPr>
                <w:rFonts w:eastAsia="Times New Roman" w:cs="Arial"/>
                <w:b/>
                <w:bCs/>
                <w:lang w:val="en-US"/>
              </w:rPr>
              <w:t>Apartment Design Guide</w:t>
            </w:r>
          </w:p>
        </w:tc>
      </w:tr>
      <w:tr w:rsidR="00BC6AD5" w:rsidRPr="000B1F24" w14:paraId="449D7A46" w14:textId="77777777" w:rsidTr="00BC6AD5">
        <w:trPr>
          <w:trHeight w:val="481"/>
        </w:trPr>
        <w:tc>
          <w:tcPr>
            <w:tcW w:w="1611" w:type="dxa"/>
            <w:shd w:val="clear" w:color="auto" w:fill="D9D9D9" w:themeFill="background1" w:themeFillShade="D9"/>
          </w:tcPr>
          <w:p w14:paraId="577D5A3B" w14:textId="40F9294D" w:rsidR="00BC6AD5" w:rsidRPr="00FA5F6F" w:rsidRDefault="00BC6AD5" w:rsidP="00BC6AD5">
            <w:pPr>
              <w:spacing w:after="0" w:line="240" w:lineRule="auto"/>
              <w:jc w:val="both"/>
              <w:rPr>
                <w:rFonts w:eastAsia="Times New Roman" w:cs="Arial"/>
                <w:b/>
                <w:bCs/>
                <w:lang w:val="en-US"/>
              </w:rPr>
            </w:pPr>
            <w:r>
              <w:rPr>
                <w:rFonts w:eastAsia="Times New Roman" w:cs="Arial"/>
                <w:b/>
                <w:lang w:val="en-US"/>
              </w:rPr>
              <w:t>Control</w:t>
            </w:r>
          </w:p>
        </w:tc>
        <w:tc>
          <w:tcPr>
            <w:tcW w:w="3008" w:type="dxa"/>
            <w:shd w:val="clear" w:color="auto" w:fill="D9D9D9" w:themeFill="background1" w:themeFillShade="D9"/>
          </w:tcPr>
          <w:p w14:paraId="7EFB746D" w14:textId="31B23DA6" w:rsidR="00BC6AD5" w:rsidRPr="00E4412F" w:rsidRDefault="00BC6AD5" w:rsidP="00BC6AD5">
            <w:pPr>
              <w:pStyle w:val="ParagraphText"/>
              <w:rPr>
                <w:rFonts w:ascii="Arial" w:hAnsi="Arial" w:cs="Arial"/>
              </w:rPr>
            </w:pPr>
            <w:r w:rsidRPr="00BC6AD5">
              <w:rPr>
                <w:rFonts w:ascii="Arial" w:eastAsia="Times New Roman" w:hAnsi="Arial" w:cs="Arial"/>
                <w:b/>
              </w:rPr>
              <w:t>Requirement</w:t>
            </w:r>
          </w:p>
        </w:tc>
        <w:tc>
          <w:tcPr>
            <w:tcW w:w="3269" w:type="dxa"/>
            <w:shd w:val="clear" w:color="auto" w:fill="D9D9D9" w:themeFill="background1" w:themeFillShade="D9"/>
          </w:tcPr>
          <w:p w14:paraId="0FAE887D" w14:textId="1DF3D882" w:rsidR="00BC6AD5" w:rsidRDefault="00BC6AD5" w:rsidP="00BC6AD5">
            <w:pPr>
              <w:spacing w:after="0" w:line="240" w:lineRule="auto"/>
              <w:jc w:val="both"/>
              <w:rPr>
                <w:rFonts w:eastAsia="Times New Roman" w:cs="Arial"/>
                <w:lang w:val="en-US"/>
              </w:rPr>
            </w:pPr>
            <w:r>
              <w:rPr>
                <w:rFonts w:eastAsia="Times New Roman" w:cs="Arial"/>
                <w:b/>
                <w:lang w:val="en-US"/>
              </w:rPr>
              <w:t>Comment</w:t>
            </w:r>
          </w:p>
        </w:tc>
        <w:tc>
          <w:tcPr>
            <w:tcW w:w="1463" w:type="dxa"/>
            <w:shd w:val="clear" w:color="auto" w:fill="D9D9D9" w:themeFill="background1" w:themeFillShade="D9"/>
          </w:tcPr>
          <w:p w14:paraId="2EC5A67B" w14:textId="77777777" w:rsidR="00BC6AD5" w:rsidRPr="000B1F24" w:rsidRDefault="00BC6AD5" w:rsidP="00BC6AD5">
            <w:pPr>
              <w:spacing w:after="0" w:line="240" w:lineRule="auto"/>
              <w:jc w:val="both"/>
              <w:rPr>
                <w:rFonts w:eastAsia="Times New Roman" w:cs="Arial"/>
                <w:b/>
                <w:lang w:val="en-US"/>
              </w:rPr>
            </w:pPr>
            <w:r w:rsidRPr="000B1F24">
              <w:rPr>
                <w:rFonts w:eastAsia="Times New Roman" w:cs="Arial"/>
                <w:b/>
                <w:lang w:val="en-US"/>
              </w:rPr>
              <w:t>Compliance</w:t>
            </w:r>
          </w:p>
          <w:p w14:paraId="35B6E5DF" w14:textId="77777777" w:rsidR="00BC6AD5" w:rsidRDefault="00BC6AD5" w:rsidP="00BC6AD5">
            <w:pPr>
              <w:spacing w:after="0" w:line="240" w:lineRule="auto"/>
              <w:jc w:val="both"/>
              <w:rPr>
                <w:rFonts w:eastAsia="Times New Roman" w:cs="Arial"/>
                <w:lang w:val="en-US"/>
              </w:rPr>
            </w:pPr>
          </w:p>
        </w:tc>
      </w:tr>
      <w:tr w:rsidR="00BC6AD5" w:rsidRPr="000B1F24" w14:paraId="1A1CF048" w14:textId="77777777" w:rsidTr="00872D4D">
        <w:tc>
          <w:tcPr>
            <w:tcW w:w="1611" w:type="dxa"/>
            <w:shd w:val="clear" w:color="auto" w:fill="D9D9D9" w:themeFill="background1" w:themeFillShade="D9"/>
          </w:tcPr>
          <w:p w14:paraId="5EA42364" w14:textId="5F73C7C3" w:rsidR="00BC6AD5" w:rsidRPr="00FA5F6F" w:rsidRDefault="00BC6AD5" w:rsidP="00BC6AD5">
            <w:pPr>
              <w:spacing w:after="0" w:line="240" w:lineRule="auto"/>
              <w:jc w:val="both"/>
              <w:rPr>
                <w:rFonts w:eastAsia="Times New Roman" w:cs="Arial"/>
                <w:b/>
                <w:bCs/>
                <w:lang w:val="en-US"/>
              </w:rPr>
            </w:pPr>
            <w:r w:rsidRPr="00FA5F6F">
              <w:rPr>
                <w:rFonts w:eastAsia="Times New Roman" w:cs="Arial"/>
                <w:b/>
                <w:bCs/>
                <w:lang w:val="en-US"/>
              </w:rPr>
              <w:t>3D – Communal and Public Open space</w:t>
            </w:r>
          </w:p>
        </w:tc>
        <w:tc>
          <w:tcPr>
            <w:tcW w:w="3008" w:type="dxa"/>
            <w:shd w:val="clear" w:color="auto" w:fill="auto"/>
          </w:tcPr>
          <w:p w14:paraId="71165751" w14:textId="77777777" w:rsidR="00BC6AD5" w:rsidRPr="00E4412F" w:rsidRDefault="00BC6AD5" w:rsidP="00BC6AD5">
            <w:pPr>
              <w:pStyle w:val="ParagraphText"/>
              <w:rPr>
                <w:rFonts w:ascii="Arial" w:hAnsi="Arial" w:cs="Arial"/>
              </w:rPr>
            </w:pPr>
            <w:r w:rsidRPr="00E4412F">
              <w:rPr>
                <w:rFonts w:ascii="Arial" w:hAnsi="Arial" w:cs="Arial"/>
              </w:rPr>
              <w:t>Communal open space has a minimum area equal to 25% of the site.</w:t>
            </w:r>
          </w:p>
          <w:p w14:paraId="0120BE08" w14:textId="77777777" w:rsidR="00BC6AD5" w:rsidRPr="00E4412F" w:rsidRDefault="00BC6AD5" w:rsidP="00BC6AD5">
            <w:pPr>
              <w:pStyle w:val="ParagraphText"/>
              <w:rPr>
                <w:rFonts w:ascii="Arial" w:hAnsi="Arial" w:cs="Arial"/>
              </w:rPr>
            </w:pPr>
          </w:p>
          <w:p w14:paraId="59EEAEBC" w14:textId="6026F945" w:rsidR="00BC6AD5" w:rsidRPr="00E4412F" w:rsidRDefault="00BC6AD5" w:rsidP="00BC6AD5">
            <w:pPr>
              <w:spacing w:after="0" w:line="240" w:lineRule="auto"/>
              <w:jc w:val="both"/>
              <w:rPr>
                <w:rFonts w:eastAsia="Times New Roman" w:cs="Arial"/>
                <w:color w:val="000000"/>
                <w:shd w:val="clear" w:color="auto" w:fill="FFFFFF"/>
                <w:lang w:val="en-US"/>
              </w:rPr>
            </w:pPr>
            <w:r w:rsidRPr="00E4412F">
              <w:rPr>
                <w:rFonts w:cs="Arial"/>
              </w:rPr>
              <w:t>Developments achieve a minimum of 50% direct sunlight to the principal usable part of the communal open space for a minimum of 2 hours between 9 am and 3 pm on 21 June (mid-winter).</w:t>
            </w:r>
          </w:p>
        </w:tc>
        <w:tc>
          <w:tcPr>
            <w:tcW w:w="3269" w:type="dxa"/>
            <w:shd w:val="clear" w:color="auto" w:fill="auto"/>
          </w:tcPr>
          <w:p w14:paraId="724C9DCC" w14:textId="77777777" w:rsidR="00BC6AD5" w:rsidRDefault="00BC6AD5" w:rsidP="00BC6AD5">
            <w:pPr>
              <w:spacing w:after="0" w:line="240" w:lineRule="auto"/>
              <w:jc w:val="both"/>
              <w:rPr>
                <w:rFonts w:eastAsia="Times New Roman" w:cs="Arial"/>
                <w:lang w:val="en-US"/>
              </w:rPr>
            </w:pPr>
            <w:r>
              <w:rPr>
                <w:rFonts w:eastAsia="Times New Roman" w:cs="Arial"/>
                <w:lang w:val="en-US"/>
              </w:rPr>
              <w:t xml:space="preserve">Insufficient information has been submitted to demonstrate compliance for the indicative residential flat and shop top housing development. </w:t>
            </w:r>
          </w:p>
          <w:p w14:paraId="63A6126D" w14:textId="77777777" w:rsidR="00BC6AD5" w:rsidRDefault="00BC6AD5" w:rsidP="00BC6AD5">
            <w:pPr>
              <w:spacing w:after="0" w:line="240" w:lineRule="auto"/>
              <w:jc w:val="both"/>
              <w:rPr>
                <w:rFonts w:eastAsia="Times New Roman" w:cs="Arial"/>
                <w:lang w:val="en-US"/>
              </w:rPr>
            </w:pPr>
          </w:p>
          <w:p w14:paraId="34B2425B" w14:textId="23D2F33B" w:rsidR="00BC6AD5" w:rsidRPr="000B1F24" w:rsidRDefault="00BC6AD5" w:rsidP="00BC6AD5">
            <w:pPr>
              <w:spacing w:after="0" w:line="240" w:lineRule="auto"/>
              <w:jc w:val="both"/>
              <w:rPr>
                <w:rFonts w:eastAsia="Times New Roman" w:cs="Arial"/>
                <w:lang w:val="en-US"/>
              </w:rPr>
            </w:pPr>
            <w:r>
              <w:rPr>
                <w:rFonts w:eastAsia="Times New Roman" w:cs="Arial"/>
                <w:lang w:val="en-US"/>
              </w:rPr>
              <w:t xml:space="preserve">No indicative locations of future communal open space areas have been detailed in the plans. </w:t>
            </w:r>
          </w:p>
        </w:tc>
        <w:tc>
          <w:tcPr>
            <w:tcW w:w="1463" w:type="dxa"/>
            <w:shd w:val="clear" w:color="auto" w:fill="auto"/>
          </w:tcPr>
          <w:p w14:paraId="35A871A7" w14:textId="4D4146C0" w:rsidR="00BC6AD5" w:rsidRPr="000B1F24" w:rsidRDefault="00BC6AD5" w:rsidP="00BC6AD5">
            <w:pPr>
              <w:spacing w:after="0" w:line="240" w:lineRule="auto"/>
              <w:jc w:val="both"/>
              <w:rPr>
                <w:rFonts w:eastAsia="Times New Roman" w:cs="Arial"/>
                <w:lang w:val="en-US"/>
              </w:rPr>
            </w:pPr>
            <w:r>
              <w:rPr>
                <w:rFonts w:eastAsia="Times New Roman" w:cs="Arial"/>
                <w:lang w:val="en-US"/>
              </w:rPr>
              <w:t xml:space="preserve">Insufficient Information. </w:t>
            </w:r>
          </w:p>
        </w:tc>
      </w:tr>
      <w:tr w:rsidR="00BC6AD5" w:rsidRPr="000B1F24" w14:paraId="00299FA9" w14:textId="77777777" w:rsidTr="00080B8F">
        <w:tc>
          <w:tcPr>
            <w:tcW w:w="1611" w:type="dxa"/>
            <w:shd w:val="clear" w:color="auto" w:fill="D9D9D9" w:themeFill="background1" w:themeFillShade="D9"/>
          </w:tcPr>
          <w:p w14:paraId="600F4FE6" w14:textId="3D38EDA7" w:rsidR="00BC6AD5" w:rsidRPr="00FA5F6F" w:rsidRDefault="00BC6AD5" w:rsidP="00BC6AD5">
            <w:pPr>
              <w:spacing w:after="0" w:line="240" w:lineRule="auto"/>
              <w:jc w:val="both"/>
              <w:rPr>
                <w:rFonts w:eastAsia="Times New Roman" w:cs="Arial"/>
                <w:b/>
                <w:bCs/>
                <w:lang w:val="en-US"/>
              </w:rPr>
            </w:pPr>
            <w:r w:rsidRPr="00FA5F6F">
              <w:rPr>
                <w:b/>
                <w:bCs/>
              </w:rPr>
              <w:t>3E – Deep Soil Zones</w:t>
            </w:r>
          </w:p>
        </w:tc>
        <w:tc>
          <w:tcPr>
            <w:tcW w:w="3008" w:type="dxa"/>
            <w:shd w:val="clear" w:color="auto" w:fill="auto"/>
          </w:tcPr>
          <w:p w14:paraId="467906A4" w14:textId="59CEFA59" w:rsidR="00BC6AD5" w:rsidRPr="00E4412F" w:rsidRDefault="00BC6AD5" w:rsidP="00BC6AD5">
            <w:pPr>
              <w:spacing w:after="0" w:line="240" w:lineRule="auto"/>
              <w:jc w:val="both"/>
              <w:rPr>
                <w:rFonts w:eastAsia="Times New Roman" w:cs="Arial"/>
                <w:lang w:val="en-US"/>
              </w:rPr>
            </w:pPr>
            <w:r w:rsidRPr="00E4412F">
              <w:rPr>
                <w:rFonts w:cs="Arial"/>
              </w:rPr>
              <w:t xml:space="preserve">7% of site area and a minimum dimension of </w:t>
            </w:r>
            <w:r>
              <w:rPr>
                <w:rFonts w:cs="Arial"/>
              </w:rPr>
              <w:t>6</w:t>
            </w:r>
            <w:r w:rsidRPr="00E4412F">
              <w:rPr>
                <w:rFonts w:cs="Arial"/>
              </w:rPr>
              <w:t>m.</w:t>
            </w:r>
          </w:p>
        </w:tc>
        <w:tc>
          <w:tcPr>
            <w:tcW w:w="3269" w:type="dxa"/>
            <w:shd w:val="clear" w:color="auto" w:fill="auto"/>
          </w:tcPr>
          <w:p w14:paraId="6B6E44B3" w14:textId="77777777" w:rsidR="00BC6AD5" w:rsidRDefault="00BC6AD5" w:rsidP="00BC6AD5">
            <w:pPr>
              <w:spacing w:after="0" w:line="240" w:lineRule="auto"/>
              <w:jc w:val="both"/>
              <w:rPr>
                <w:rFonts w:eastAsia="Times New Roman" w:cs="Arial"/>
                <w:lang w:val="en-US"/>
              </w:rPr>
            </w:pPr>
            <w:r>
              <w:rPr>
                <w:rFonts w:eastAsia="Times New Roman" w:cs="Arial"/>
                <w:lang w:val="en-US"/>
              </w:rPr>
              <w:t xml:space="preserve">Insufficient information has been submitted to demonstrate compliance for the indicative residential flat and shop top housing development. </w:t>
            </w:r>
          </w:p>
          <w:p w14:paraId="55E685DC" w14:textId="77777777" w:rsidR="00BC6AD5" w:rsidRDefault="00BC6AD5" w:rsidP="00BC6AD5">
            <w:pPr>
              <w:spacing w:after="0" w:line="240" w:lineRule="auto"/>
              <w:jc w:val="both"/>
              <w:rPr>
                <w:rFonts w:eastAsia="Times New Roman" w:cs="Arial"/>
                <w:lang w:val="en-US"/>
              </w:rPr>
            </w:pPr>
          </w:p>
          <w:p w14:paraId="39DAC46D" w14:textId="57F8BDE8" w:rsidR="00BC6AD5" w:rsidRDefault="00BC6AD5" w:rsidP="00BC6AD5">
            <w:pPr>
              <w:spacing w:after="0" w:line="240" w:lineRule="auto"/>
              <w:jc w:val="both"/>
              <w:rPr>
                <w:rFonts w:eastAsia="Times New Roman" w:cs="Arial"/>
                <w:lang w:val="en-US"/>
              </w:rPr>
            </w:pPr>
            <w:r>
              <w:rPr>
                <w:rFonts w:eastAsia="Times New Roman" w:cs="Arial"/>
                <w:lang w:val="en-US"/>
              </w:rPr>
              <w:t>No indicative locations of future deep soil areas have been detailed in the plans.</w:t>
            </w:r>
          </w:p>
          <w:p w14:paraId="2C00A47C" w14:textId="004E690A" w:rsidR="00BC6AD5" w:rsidRPr="000B1F24" w:rsidRDefault="00BC6AD5" w:rsidP="00BC6AD5">
            <w:pPr>
              <w:spacing w:after="0" w:line="240" w:lineRule="auto"/>
              <w:jc w:val="both"/>
              <w:rPr>
                <w:rFonts w:eastAsia="Times New Roman" w:cs="Arial"/>
                <w:lang w:val="en-US"/>
              </w:rPr>
            </w:pPr>
          </w:p>
        </w:tc>
        <w:tc>
          <w:tcPr>
            <w:tcW w:w="1463" w:type="dxa"/>
            <w:shd w:val="clear" w:color="auto" w:fill="auto"/>
          </w:tcPr>
          <w:p w14:paraId="2FB2F9E5" w14:textId="78DEFD64" w:rsidR="00BC6AD5" w:rsidRPr="000B1F24" w:rsidRDefault="00BC6AD5" w:rsidP="00BC6AD5">
            <w:pPr>
              <w:spacing w:after="0" w:line="240" w:lineRule="auto"/>
              <w:jc w:val="both"/>
              <w:rPr>
                <w:rFonts w:eastAsia="Times New Roman" w:cs="Arial"/>
                <w:lang w:val="en-US"/>
              </w:rPr>
            </w:pPr>
            <w:r>
              <w:rPr>
                <w:rFonts w:eastAsia="Times New Roman" w:cs="Arial"/>
                <w:lang w:val="en-US"/>
              </w:rPr>
              <w:t xml:space="preserve">Insufficient Information. </w:t>
            </w:r>
          </w:p>
        </w:tc>
      </w:tr>
      <w:tr w:rsidR="00BC6AD5" w:rsidRPr="000B1F24" w14:paraId="141A956E" w14:textId="77777777" w:rsidTr="00080B8F">
        <w:trPr>
          <w:trHeight w:val="1266"/>
        </w:trPr>
        <w:tc>
          <w:tcPr>
            <w:tcW w:w="1611" w:type="dxa"/>
            <w:shd w:val="clear" w:color="auto" w:fill="D9D9D9" w:themeFill="background1" w:themeFillShade="D9"/>
          </w:tcPr>
          <w:p w14:paraId="57DEC539" w14:textId="0CB11E10" w:rsidR="00BC6AD5" w:rsidRPr="00E4412F" w:rsidRDefault="00BC6AD5" w:rsidP="00BC6AD5">
            <w:pPr>
              <w:spacing w:after="0" w:line="240" w:lineRule="auto"/>
              <w:jc w:val="both"/>
              <w:rPr>
                <w:rFonts w:eastAsia="Times New Roman" w:cs="Arial"/>
                <w:b/>
                <w:bCs/>
                <w:lang w:val="en-US"/>
              </w:rPr>
            </w:pPr>
            <w:r w:rsidRPr="00E4412F">
              <w:rPr>
                <w:b/>
                <w:bCs/>
              </w:rPr>
              <w:t>3F – Visual Privacy</w:t>
            </w:r>
          </w:p>
        </w:tc>
        <w:tc>
          <w:tcPr>
            <w:tcW w:w="3008" w:type="dxa"/>
            <w:shd w:val="clear" w:color="auto" w:fill="auto"/>
          </w:tcPr>
          <w:p w14:paraId="27E6A1F3" w14:textId="77777777" w:rsidR="00BC6AD5" w:rsidRPr="00E4412F" w:rsidRDefault="00BC6AD5" w:rsidP="00BC6AD5">
            <w:pPr>
              <w:pStyle w:val="ParagraphText"/>
              <w:rPr>
                <w:rFonts w:ascii="Arial" w:hAnsi="Arial" w:cs="Arial"/>
              </w:rPr>
            </w:pPr>
            <w:r w:rsidRPr="00E4412F">
              <w:rPr>
                <w:rFonts w:ascii="Arial" w:hAnsi="Arial" w:cs="Arial"/>
              </w:rPr>
              <w:t>Up to 12m (4 storeys)</w:t>
            </w:r>
          </w:p>
          <w:p w14:paraId="55DFA71E" w14:textId="77777777" w:rsidR="00BC6AD5" w:rsidRPr="00E4412F" w:rsidRDefault="00BC6AD5" w:rsidP="00BC6AD5">
            <w:pPr>
              <w:pStyle w:val="ParagraphText"/>
              <w:numPr>
                <w:ilvl w:val="0"/>
                <w:numId w:val="30"/>
              </w:numPr>
              <w:rPr>
                <w:rFonts w:ascii="Arial" w:hAnsi="Arial" w:cs="Arial"/>
              </w:rPr>
            </w:pPr>
            <w:r w:rsidRPr="00E4412F">
              <w:rPr>
                <w:rFonts w:ascii="Arial" w:hAnsi="Arial" w:cs="Arial"/>
              </w:rPr>
              <w:t>6 metres between habitable rooms/balconies and boundary</w:t>
            </w:r>
          </w:p>
          <w:p w14:paraId="001AFA73" w14:textId="77777777" w:rsidR="00BC6AD5" w:rsidRPr="00E4412F" w:rsidRDefault="00BC6AD5" w:rsidP="00BC6AD5">
            <w:pPr>
              <w:pStyle w:val="ParagraphText"/>
              <w:numPr>
                <w:ilvl w:val="0"/>
                <w:numId w:val="30"/>
              </w:numPr>
              <w:rPr>
                <w:rFonts w:ascii="Arial" w:hAnsi="Arial" w:cs="Arial"/>
              </w:rPr>
            </w:pPr>
            <w:r w:rsidRPr="00E4412F">
              <w:rPr>
                <w:rFonts w:ascii="Arial" w:hAnsi="Arial" w:cs="Arial"/>
              </w:rPr>
              <w:t>3 metres between non-habitable rooms and boundary</w:t>
            </w:r>
          </w:p>
          <w:p w14:paraId="184109B5" w14:textId="11CAB0A0" w:rsidR="00BC6AD5" w:rsidRPr="000B1F24" w:rsidRDefault="00BC6AD5" w:rsidP="00BC6AD5">
            <w:pPr>
              <w:spacing w:after="0" w:line="240" w:lineRule="auto"/>
              <w:jc w:val="both"/>
              <w:rPr>
                <w:rFonts w:eastAsia="Times New Roman" w:cs="Arial"/>
                <w:color w:val="000000"/>
                <w:shd w:val="clear" w:color="auto" w:fill="FFFFFF"/>
                <w:lang w:val="en-US"/>
              </w:rPr>
            </w:pPr>
          </w:p>
        </w:tc>
        <w:tc>
          <w:tcPr>
            <w:tcW w:w="3269" w:type="dxa"/>
            <w:shd w:val="clear" w:color="auto" w:fill="auto"/>
          </w:tcPr>
          <w:p w14:paraId="2605C576" w14:textId="7B405133" w:rsidR="00BC6AD5" w:rsidRPr="000A7702" w:rsidRDefault="00BC6AD5" w:rsidP="00BC6AD5">
            <w:pPr>
              <w:spacing w:after="0" w:line="240" w:lineRule="auto"/>
              <w:jc w:val="both"/>
              <w:rPr>
                <w:rFonts w:eastAsia="Times New Roman" w:cs="Arial"/>
                <w:lang w:val="en-US"/>
              </w:rPr>
            </w:pPr>
            <w:r>
              <w:rPr>
                <w:rFonts w:eastAsia="Times New Roman" w:cs="Arial"/>
                <w:lang w:val="en-US"/>
              </w:rPr>
              <w:t xml:space="preserve">Insufficient information has been submitted to demonstrate compliance for the indicative residential flat and shop top housing development. No dimensions indicating building separation has been provided. </w:t>
            </w:r>
          </w:p>
        </w:tc>
        <w:tc>
          <w:tcPr>
            <w:tcW w:w="1463" w:type="dxa"/>
            <w:shd w:val="clear" w:color="auto" w:fill="auto"/>
          </w:tcPr>
          <w:p w14:paraId="46751104" w14:textId="423648A9" w:rsidR="00BC6AD5" w:rsidRPr="000B1F24" w:rsidRDefault="00BC6AD5" w:rsidP="00BC6AD5">
            <w:pPr>
              <w:spacing w:after="0" w:line="240" w:lineRule="auto"/>
              <w:jc w:val="both"/>
              <w:rPr>
                <w:rFonts w:eastAsia="Times New Roman" w:cs="Arial"/>
                <w:lang w:val="en-US"/>
              </w:rPr>
            </w:pPr>
            <w:r>
              <w:rPr>
                <w:rFonts w:eastAsia="Times New Roman" w:cs="Arial"/>
                <w:lang w:val="en-US"/>
              </w:rPr>
              <w:t xml:space="preserve">Insufficient Information. </w:t>
            </w:r>
          </w:p>
        </w:tc>
      </w:tr>
      <w:tr w:rsidR="00BC6AD5" w:rsidRPr="000B1F24" w14:paraId="450C0F8B" w14:textId="77777777" w:rsidTr="00265FE6">
        <w:trPr>
          <w:trHeight w:val="557"/>
        </w:trPr>
        <w:tc>
          <w:tcPr>
            <w:tcW w:w="1611" w:type="dxa"/>
            <w:shd w:val="clear" w:color="auto" w:fill="D9D9D9" w:themeFill="background1" w:themeFillShade="D9"/>
          </w:tcPr>
          <w:p w14:paraId="6F8BF6A0" w14:textId="4FE99B32" w:rsidR="00BC6AD5" w:rsidRPr="00E4412F" w:rsidRDefault="00BC6AD5" w:rsidP="00BC6AD5">
            <w:pPr>
              <w:spacing w:after="0" w:line="240" w:lineRule="auto"/>
              <w:jc w:val="both"/>
              <w:rPr>
                <w:b/>
                <w:bCs/>
              </w:rPr>
            </w:pPr>
            <w:r w:rsidRPr="00F05E87">
              <w:rPr>
                <w:b/>
                <w:bCs/>
              </w:rPr>
              <w:lastRenderedPageBreak/>
              <w:t xml:space="preserve">4A </w:t>
            </w:r>
            <w:r>
              <w:rPr>
                <w:b/>
                <w:bCs/>
              </w:rPr>
              <w:t xml:space="preserve">- </w:t>
            </w:r>
            <w:r w:rsidRPr="00F05E87">
              <w:rPr>
                <w:b/>
                <w:bCs/>
              </w:rPr>
              <w:t>Solar and daylight access</w:t>
            </w:r>
          </w:p>
        </w:tc>
        <w:tc>
          <w:tcPr>
            <w:tcW w:w="3008" w:type="dxa"/>
            <w:shd w:val="clear" w:color="auto" w:fill="auto"/>
          </w:tcPr>
          <w:p w14:paraId="52F6F5D5" w14:textId="77777777" w:rsidR="00BC6AD5" w:rsidRDefault="00BC6AD5" w:rsidP="00BC6AD5">
            <w:pPr>
              <w:pStyle w:val="ParagraphText"/>
              <w:rPr>
                <w:rFonts w:ascii="Arial" w:hAnsi="Arial" w:cs="Arial"/>
              </w:rPr>
            </w:pPr>
            <w:r>
              <w:rPr>
                <w:rFonts w:ascii="Arial" w:hAnsi="Arial" w:cs="Arial"/>
              </w:rPr>
              <w:t>L</w:t>
            </w:r>
            <w:r w:rsidRPr="00F05E87">
              <w:rPr>
                <w:rFonts w:ascii="Arial" w:hAnsi="Arial" w:cs="Arial"/>
              </w:rPr>
              <w:t>iving rooms and private open</w:t>
            </w:r>
            <w:r>
              <w:rPr>
                <w:rFonts w:ascii="Arial" w:hAnsi="Arial" w:cs="Arial"/>
              </w:rPr>
              <w:t xml:space="preserve"> </w:t>
            </w:r>
            <w:r w:rsidRPr="00F05E87">
              <w:rPr>
                <w:rFonts w:ascii="Arial" w:hAnsi="Arial" w:cs="Arial"/>
              </w:rPr>
              <w:t>spaces of at least 70% of apartments in a building</w:t>
            </w:r>
            <w:r>
              <w:rPr>
                <w:rFonts w:ascii="Arial" w:hAnsi="Arial" w:cs="Arial"/>
              </w:rPr>
              <w:t xml:space="preserve"> </w:t>
            </w:r>
            <w:r w:rsidRPr="00F05E87">
              <w:rPr>
                <w:rFonts w:ascii="Arial" w:hAnsi="Arial" w:cs="Arial"/>
              </w:rPr>
              <w:t>receive a minimum of 3 hours direct sunlight between</w:t>
            </w:r>
            <w:r>
              <w:rPr>
                <w:rFonts w:ascii="Arial" w:hAnsi="Arial" w:cs="Arial"/>
              </w:rPr>
              <w:t xml:space="preserve"> </w:t>
            </w:r>
            <w:r w:rsidRPr="00F05E87">
              <w:rPr>
                <w:rFonts w:ascii="Arial" w:hAnsi="Arial" w:cs="Arial"/>
              </w:rPr>
              <w:t xml:space="preserve">9 am and 3 pm </w:t>
            </w:r>
            <w:proofErr w:type="gramStart"/>
            <w:r w:rsidRPr="00F05E87">
              <w:rPr>
                <w:rFonts w:ascii="Arial" w:hAnsi="Arial" w:cs="Arial"/>
              </w:rPr>
              <w:t>at</w:t>
            </w:r>
            <w:proofErr w:type="gramEnd"/>
            <w:r w:rsidRPr="00F05E87">
              <w:rPr>
                <w:rFonts w:ascii="Arial" w:hAnsi="Arial" w:cs="Arial"/>
              </w:rPr>
              <w:t xml:space="preserve"> </w:t>
            </w:r>
            <w:proofErr w:type="spellStart"/>
            <w:r w:rsidRPr="00F05E87">
              <w:rPr>
                <w:rFonts w:ascii="Arial" w:hAnsi="Arial" w:cs="Arial"/>
              </w:rPr>
              <w:t>mid winter</w:t>
            </w:r>
            <w:proofErr w:type="spellEnd"/>
            <w:r>
              <w:rPr>
                <w:rFonts w:ascii="Arial" w:hAnsi="Arial" w:cs="Arial"/>
              </w:rPr>
              <w:t>.</w:t>
            </w:r>
          </w:p>
          <w:p w14:paraId="63216FB6" w14:textId="77777777" w:rsidR="00BC6AD5" w:rsidRDefault="00BC6AD5" w:rsidP="00BC6AD5">
            <w:pPr>
              <w:pStyle w:val="ParagraphText"/>
              <w:rPr>
                <w:rFonts w:ascii="Arial" w:hAnsi="Arial" w:cs="Arial"/>
              </w:rPr>
            </w:pPr>
          </w:p>
          <w:p w14:paraId="16467ABA" w14:textId="6C33EFD4" w:rsidR="00BC6AD5" w:rsidRPr="00F05E87" w:rsidRDefault="00BC6AD5" w:rsidP="00BC6AD5">
            <w:pPr>
              <w:pStyle w:val="ParagraphText"/>
              <w:rPr>
                <w:rFonts w:ascii="Arial" w:hAnsi="Arial" w:cs="Arial"/>
              </w:rPr>
            </w:pPr>
            <w:r w:rsidRPr="00F05E87">
              <w:rPr>
                <w:rFonts w:ascii="Arial" w:hAnsi="Arial" w:cs="Arial"/>
              </w:rPr>
              <w:t>A maximum of 15% of apartments in a building</w:t>
            </w:r>
            <w:r>
              <w:rPr>
                <w:rFonts w:ascii="Arial" w:hAnsi="Arial" w:cs="Arial"/>
              </w:rPr>
              <w:t xml:space="preserve"> </w:t>
            </w:r>
            <w:r w:rsidRPr="00F05E87">
              <w:rPr>
                <w:rFonts w:ascii="Arial" w:hAnsi="Arial" w:cs="Arial"/>
              </w:rPr>
              <w:t>receive no direct sunlight between 9 am and 3 pm at</w:t>
            </w:r>
          </w:p>
          <w:p w14:paraId="6781504F" w14:textId="28DEDCBB" w:rsidR="00BC6AD5" w:rsidRPr="00E4412F" w:rsidRDefault="00BC6AD5" w:rsidP="00BC6AD5">
            <w:pPr>
              <w:pStyle w:val="ParagraphText"/>
              <w:rPr>
                <w:rFonts w:ascii="Arial" w:hAnsi="Arial" w:cs="Arial"/>
              </w:rPr>
            </w:pPr>
            <w:proofErr w:type="spellStart"/>
            <w:r w:rsidRPr="00F05E87">
              <w:rPr>
                <w:rFonts w:ascii="Arial" w:hAnsi="Arial" w:cs="Arial"/>
              </w:rPr>
              <w:t>mid winter</w:t>
            </w:r>
            <w:proofErr w:type="spellEnd"/>
          </w:p>
        </w:tc>
        <w:tc>
          <w:tcPr>
            <w:tcW w:w="3269" w:type="dxa"/>
            <w:shd w:val="clear" w:color="auto" w:fill="auto"/>
          </w:tcPr>
          <w:p w14:paraId="66F2CE06" w14:textId="3E09EAC5" w:rsidR="00BC6AD5" w:rsidRPr="00E4412F" w:rsidRDefault="00BC6AD5" w:rsidP="00BC6AD5">
            <w:pPr>
              <w:spacing w:after="0" w:line="240" w:lineRule="auto"/>
              <w:jc w:val="both"/>
              <w:rPr>
                <w:rFonts w:eastAsia="Times New Roman" w:cs="Arial"/>
                <w:highlight w:val="yellow"/>
                <w:lang w:val="en-US"/>
              </w:rPr>
            </w:pPr>
            <w:r>
              <w:rPr>
                <w:rFonts w:eastAsia="Times New Roman" w:cs="Arial"/>
                <w:lang w:val="en-US"/>
              </w:rPr>
              <w:t>Insufficient information has been submitted to demonstrate compliance for the indicative residential flat and shop top housing development.</w:t>
            </w:r>
          </w:p>
        </w:tc>
        <w:tc>
          <w:tcPr>
            <w:tcW w:w="1463" w:type="dxa"/>
            <w:shd w:val="clear" w:color="auto" w:fill="auto"/>
          </w:tcPr>
          <w:p w14:paraId="0BD6A888" w14:textId="0BB7475E" w:rsidR="00BC6AD5" w:rsidRDefault="00BC6AD5" w:rsidP="00BC6AD5">
            <w:pPr>
              <w:spacing w:after="0" w:line="240" w:lineRule="auto"/>
              <w:jc w:val="both"/>
              <w:rPr>
                <w:rFonts w:eastAsia="Times New Roman" w:cs="Arial"/>
                <w:lang w:val="en-US"/>
              </w:rPr>
            </w:pPr>
            <w:r>
              <w:rPr>
                <w:rFonts w:eastAsia="Times New Roman" w:cs="Arial"/>
                <w:lang w:val="en-US"/>
              </w:rPr>
              <w:t>Insufficient Information.</w:t>
            </w:r>
          </w:p>
        </w:tc>
      </w:tr>
      <w:tr w:rsidR="00BC6AD5" w:rsidRPr="000B1F24" w14:paraId="10749D92" w14:textId="77777777" w:rsidTr="00080B8F">
        <w:trPr>
          <w:trHeight w:val="1266"/>
        </w:trPr>
        <w:tc>
          <w:tcPr>
            <w:tcW w:w="1611" w:type="dxa"/>
            <w:shd w:val="clear" w:color="auto" w:fill="D9D9D9" w:themeFill="background1" w:themeFillShade="D9"/>
          </w:tcPr>
          <w:p w14:paraId="49908EC6" w14:textId="4112D247" w:rsidR="00BC6AD5" w:rsidRPr="00E4412F" w:rsidRDefault="00BC6AD5" w:rsidP="00BC6AD5">
            <w:pPr>
              <w:spacing w:after="0" w:line="240" w:lineRule="auto"/>
              <w:jc w:val="both"/>
              <w:rPr>
                <w:b/>
                <w:bCs/>
              </w:rPr>
            </w:pPr>
            <w:r w:rsidRPr="00265FE6">
              <w:rPr>
                <w:b/>
                <w:bCs/>
              </w:rPr>
              <w:t xml:space="preserve">4B </w:t>
            </w:r>
            <w:r>
              <w:rPr>
                <w:b/>
                <w:bCs/>
              </w:rPr>
              <w:t xml:space="preserve">– </w:t>
            </w:r>
            <w:r w:rsidRPr="00265FE6">
              <w:rPr>
                <w:b/>
                <w:bCs/>
              </w:rPr>
              <w:t>Natural ventilation</w:t>
            </w:r>
          </w:p>
        </w:tc>
        <w:tc>
          <w:tcPr>
            <w:tcW w:w="3008" w:type="dxa"/>
            <w:shd w:val="clear" w:color="auto" w:fill="auto"/>
          </w:tcPr>
          <w:p w14:paraId="49C22F07" w14:textId="6C4873DE" w:rsidR="00BC6AD5" w:rsidRPr="00E4412F" w:rsidRDefault="00BC6AD5" w:rsidP="00BC6AD5">
            <w:pPr>
              <w:pStyle w:val="ParagraphText"/>
              <w:rPr>
                <w:rFonts w:ascii="Arial" w:hAnsi="Arial" w:cs="Arial"/>
              </w:rPr>
            </w:pPr>
            <w:r w:rsidRPr="00265FE6">
              <w:rPr>
                <w:rFonts w:ascii="Arial" w:hAnsi="Arial" w:cs="Arial"/>
              </w:rPr>
              <w:t>At least 60% of apartments are naturally cross</w:t>
            </w:r>
            <w:r>
              <w:rPr>
                <w:rFonts w:ascii="Arial" w:hAnsi="Arial" w:cs="Arial"/>
              </w:rPr>
              <w:t xml:space="preserve"> </w:t>
            </w:r>
            <w:r w:rsidRPr="00265FE6">
              <w:rPr>
                <w:rFonts w:ascii="Arial" w:hAnsi="Arial" w:cs="Arial"/>
              </w:rPr>
              <w:t>ventilated in the first nine storeys of the building.</w:t>
            </w:r>
          </w:p>
        </w:tc>
        <w:tc>
          <w:tcPr>
            <w:tcW w:w="3269" w:type="dxa"/>
            <w:shd w:val="clear" w:color="auto" w:fill="auto"/>
          </w:tcPr>
          <w:p w14:paraId="3992F363" w14:textId="3D2A4DE2" w:rsidR="00BC6AD5" w:rsidRPr="00E4412F" w:rsidRDefault="00BC6AD5" w:rsidP="00BC6AD5">
            <w:pPr>
              <w:spacing w:after="0" w:line="240" w:lineRule="auto"/>
              <w:jc w:val="both"/>
              <w:rPr>
                <w:rFonts w:eastAsia="Times New Roman" w:cs="Arial"/>
                <w:highlight w:val="yellow"/>
                <w:lang w:val="en-US"/>
              </w:rPr>
            </w:pPr>
            <w:r>
              <w:rPr>
                <w:rFonts w:eastAsia="Times New Roman" w:cs="Arial"/>
                <w:lang w:val="en-US"/>
              </w:rPr>
              <w:t>Insufficient information has been submitted to demonstrate compliance for the indicative residential flat and shop top housing development.</w:t>
            </w:r>
          </w:p>
        </w:tc>
        <w:tc>
          <w:tcPr>
            <w:tcW w:w="1463" w:type="dxa"/>
            <w:shd w:val="clear" w:color="auto" w:fill="auto"/>
          </w:tcPr>
          <w:p w14:paraId="5590009E" w14:textId="1AFAB4D7" w:rsidR="00BC6AD5" w:rsidRDefault="00BC6AD5" w:rsidP="00BC6AD5">
            <w:pPr>
              <w:spacing w:after="0" w:line="240" w:lineRule="auto"/>
              <w:jc w:val="both"/>
              <w:rPr>
                <w:rFonts w:eastAsia="Times New Roman" w:cs="Arial"/>
                <w:lang w:val="en-US"/>
              </w:rPr>
            </w:pPr>
            <w:r>
              <w:rPr>
                <w:rFonts w:eastAsia="Times New Roman" w:cs="Arial"/>
                <w:lang w:val="en-US"/>
              </w:rPr>
              <w:t>Insufficient Information.</w:t>
            </w:r>
          </w:p>
        </w:tc>
      </w:tr>
    </w:tbl>
    <w:p w14:paraId="17C113BF" w14:textId="77777777" w:rsidR="00EE19A4" w:rsidRDefault="00EE19A4" w:rsidP="00CB39C7">
      <w:pPr>
        <w:rPr>
          <w:rFonts w:cs="Arial"/>
          <w:b/>
          <w:bCs/>
          <w:u w:val="single"/>
        </w:rPr>
      </w:pPr>
    </w:p>
    <w:p w14:paraId="7AE6EB14" w14:textId="77777777" w:rsidR="00B124C5" w:rsidRDefault="00265FE6" w:rsidP="00B124C5">
      <w:pPr>
        <w:spacing w:after="0"/>
        <w:jc w:val="both"/>
        <w:rPr>
          <w:rFonts w:cs="Arial"/>
        </w:rPr>
      </w:pPr>
      <w:r w:rsidRPr="00265FE6">
        <w:rPr>
          <w:rFonts w:cs="Arial"/>
        </w:rPr>
        <w:t>Insufficient information has been submitted with the application to demonstrate compliance with the relevant provisions of the ADG for the indicative residential flat buildings and shop top housing.</w:t>
      </w:r>
    </w:p>
    <w:p w14:paraId="0B7B79A5" w14:textId="237FDA50" w:rsidR="00265FE6" w:rsidRDefault="00265FE6" w:rsidP="00B124C5">
      <w:pPr>
        <w:spacing w:after="0"/>
        <w:jc w:val="both"/>
        <w:rPr>
          <w:rFonts w:cs="Arial"/>
        </w:rPr>
      </w:pPr>
      <w:r w:rsidRPr="00265FE6">
        <w:rPr>
          <w:rFonts w:cs="Arial"/>
        </w:rPr>
        <w:t xml:space="preserve">  </w:t>
      </w:r>
    </w:p>
    <w:p w14:paraId="738905BE" w14:textId="6AAE352B" w:rsidR="00B124C5" w:rsidRPr="00B124C5" w:rsidRDefault="00B124C5" w:rsidP="00B124C5">
      <w:pPr>
        <w:spacing w:after="0"/>
        <w:jc w:val="both"/>
        <w:rPr>
          <w:rFonts w:eastAsia="Times New Roman" w:cs="Arial"/>
          <w:lang w:val="en-US"/>
        </w:rPr>
      </w:pPr>
      <w:r w:rsidRPr="00B124C5">
        <w:rPr>
          <w:rFonts w:cs="Arial"/>
        </w:rPr>
        <w:t xml:space="preserve">The additional information submitted in March and April 2023 did not constitute a complete package of documentation </w:t>
      </w:r>
      <w:r w:rsidRPr="00B124C5">
        <w:rPr>
          <w:rFonts w:eastAsia="Times New Roman" w:cs="Arial"/>
          <w:lang w:val="en-US"/>
        </w:rPr>
        <w:t>addressing all issues raised in October 2022.</w:t>
      </w:r>
    </w:p>
    <w:p w14:paraId="1CAD74C3" w14:textId="77777777" w:rsidR="00B124C5" w:rsidRPr="00B124C5" w:rsidRDefault="00B124C5" w:rsidP="00B124C5">
      <w:pPr>
        <w:spacing w:after="0"/>
        <w:jc w:val="both"/>
        <w:rPr>
          <w:rFonts w:cs="Arial"/>
          <w:b/>
          <w:bCs/>
          <w:highlight w:val="yellow"/>
        </w:rPr>
      </w:pPr>
    </w:p>
    <w:p w14:paraId="4B01B7CE" w14:textId="0F776C79" w:rsidR="00B124C5" w:rsidRPr="00717C31" w:rsidRDefault="00B124C5" w:rsidP="00B124C5">
      <w:pPr>
        <w:spacing w:after="0" w:line="240" w:lineRule="auto"/>
        <w:jc w:val="both"/>
        <w:rPr>
          <w:rFonts w:eastAsia="Times New Roman" w:cs="Arial"/>
          <w:lang w:val="en-US"/>
        </w:rPr>
      </w:pPr>
      <w:r w:rsidRPr="00716541">
        <w:rPr>
          <w:rFonts w:eastAsia="Times New Roman" w:cs="Arial"/>
          <w:lang w:val="en-US"/>
        </w:rPr>
        <w:t xml:space="preserve"> </w:t>
      </w:r>
      <w:r w:rsidRPr="00717C31">
        <w:rPr>
          <w:rFonts w:eastAsia="Times New Roman" w:cs="Arial"/>
          <w:lang w:val="en-US"/>
        </w:rPr>
        <w:t xml:space="preserve">In accordance with Clause 55 of the Environmental Planning and Assessment Regulation 2000 Council does not accept the amended information as substantial time was allowed which was not met, an incomplete package was submitted and if the additional information was accepted it would prolong the assessment of the application requiring further referral to external agencies and extensive reporting timeframes for the panel. </w:t>
      </w:r>
    </w:p>
    <w:p w14:paraId="4E44A7E1" w14:textId="77777777" w:rsidR="00B124C5" w:rsidRDefault="00B124C5" w:rsidP="00B124C5">
      <w:pPr>
        <w:spacing w:after="0" w:line="240" w:lineRule="auto"/>
        <w:jc w:val="both"/>
        <w:rPr>
          <w:rFonts w:eastAsia="Times New Roman" w:cs="Arial"/>
          <w:lang w:val="en-US"/>
        </w:rPr>
      </w:pPr>
    </w:p>
    <w:p w14:paraId="55D8AF6D" w14:textId="3C8A2698" w:rsidR="00B124C5" w:rsidRDefault="00B124C5" w:rsidP="00B124C5">
      <w:pPr>
        <w:spacing w:after="0" w:line="240" w:lineRule="auto"/>
        <w:jc w:val="both"/>
        <w:rPr>
          <w:rFonts w:eastAsia="Times New Roman" w:cs="Arial"/>
          <w:lang w:val="en-US"/>
        </w:rPr>
      </w:pPr>
      <w:r w:rsidRPr="00847E29">
        <w:rPr>
          <w:rFonts w:eastAsia="Times New Roman" w:cs="Arial"/>
          <w:lang w:val="en-US"/>
        </w:rPr>
        <w:t xml:space="preserve">The assessment has therefore been undertaken based on the documentation submitted with the original application. Notwithstanding this, if </w:t>
      </w:r>
      <w:proofErr w:type="gramStart"/>
      <w:r w:rsidRPr="00847E29">
        <w:rPr>
          <w:rFonts w:eastAsia="Times New Roman" w:cs="Arial"/>
          <w:lang w:val="en-US"/>
        </w:rPr>
        <w:t>Council</w:t>
      </w:r>
      <w:proofErr w:type="gramEnd"/>
      <w:r w:rsidRPr="00847E29">
        <w:rPr>
          <w:rFonts w:eastAsia="Times New Roman" w:cs="Arial"/>
          <w:lang w:val="en-US"/>
        </w:rPr>
        <w:t xml:space="preserve"> were to accept the additional information it </w:t>
      </w:r>
      <w:proofErr w:type="gramStart"/>
      <w:r w:rsidRPr="00847E29">
        <w:rPr>
          <w:rFonts w:eastAsia="Times New Roman" w:cs="Arial"/>
          <w:lang w:val="en-US"/>
        </w:rPr>
        <w:t>is considered to be</w:t>
      </w:r>
      <w:proofErr w:type="gramEnd"/>
      <w:r w:rsidRPr="00847E29">
        <w:rPr>
          <w:rFonts w:eastAsia="Times New Roman" w:cs="Arial"/>
          <w:lang w:val="en-US"/>
        </w:rPr>
        <w:t xml:space="preserve"> insufficient </w:t>
      </w:r>
      <w:r>
        <w:rPr>
          <w:rFonts w:eastAsia="Times New Roman" w:cs="Arial"/>
          <w:lang w:val="en-US"/>
        </w:rPr>
        <w:t xml:space="preserve">to undertake a proper assessment against the ADG.  </w:t>
      </w:r>
    </w:p>
    <w:p w14:paraId="4EB7BA22" w14:textId="77777777" w:rsidR="00B66DAF" w:rsidRPr="00265FE6" w:rsidRDefault="00B66DAF" w:rsidP="00B66DAF">
      <w:pPr>
        <w:spacing w:after="0"/>
        <w:jc w:val="both"/>
        <w:rPr>
          <w:rFonts w:cs="Arial"/>
          <w:b/>
          <w:bCs/>
        </w:rPr>
      </w:pPr>
    </w:p>
    <w:p w14:paraId="51619FA9" w14:textId="77777777" w:rsidR="001353F8" w:rsidRDefault="001353F8" w:rsidP="001353F8">
      <w:pPr>
        <w:spacing w:after="0"/>
        <w:jc w:val="both"/>
        <w:rPr>
          <w:rFonts w:cs="Arial"/>
          <w:i/>
          <w:iCs/>
          <w:u w:val="single"/>
        </w:rPr>
      </w:pPr>
      <w:r w:rsidRPr="00CB39C7">
        <w:rPr>
          <w:rFonts w:cs="Arial"/>
          <w:i/>
          <w:iCs/>
          <w:u w:val="single"/>
        </w:rPr>
        <w:t xml:space="preserve">State </w:t>
      </w:r>
      <w:bookmarkStart w:id="15" w:name="_Hlk115345685"/>
      <w:r w:rsidRPr="00CB39C7">
        <w:rPr>
          <w:rFonts w:cs="Arial"/>
          <w:i/>
          <w:iCs/>
          <w:u w:val="single"/>
        </w:rPr>
        <w:t>Environmental Planning Policy (</w:t>
      </w:r>
      <w:r>
        <w:rPr>
          <w:rFonts w:cs="Arial"/>
          <w:i/>
          <w:iCs/>
          <w:u w:val="single"/>
        </w:rPr>
        <w:t>Koala Habitat Protection</w:t>
      </w:r>
      <w:r w:rsidRPr="00CB39C7">
        <w:rPr>
          <w:rFonts w:cs="Arial"/>
          <w:i/>
          <w:iCs/>
          <w:u w:val="single"/>
        </w:rPr>
        <w:t>) 20</w:t>
      </w:r>
      <w:r>
        <w:rPr>
          <w:rFonts w:cs="Arial"/>
          <w:i/>
          <w:iCs/>
          <w:u w:val="single"/>
        </w:rPr>
        <w:t>21</w:t>
      </w:r>
      <w:bookmarkEnd w:id="15"/>
    </w:p>
    <w:p w14:paraId="42195B9B" w14:textId="77777777" w:rsidR="001353F8" w:rsidRPr="00E86CA4" w:rsidRDefault="001353F8" w:rsidP="001353F8">
      <w:pPr>
        <w:spacing w:after="0"/>
        <w:jc w:val="both"/>
        <w:rPr>
          <w:rFonts w:cs="Arial"/>
          <w:i/>
          <w:iCs/>
          <w:u w:val="single"/>
        </w:rPr>
      </w:pPr>
    </w:p>
    <w:p w14:paraId="2936F87A" w14:textId="77777777" w:rsidR="001353F8" w:rsidRDefault="001353F8" w:rsidP="001353F8">
      <w:pPr>
        <w:spacing w:after="0"/>
        <w:jc w:val="both"/>
        <w:rPr>
          <w:rStyle w:val="LinksChar"/>
          <w:rFonts w:ascii="Arial" w:hAnsi="Arial" w:cs="Arial"/>
          <w:b w:val="0"/>
          <w:bCs/>
          <w:color w:val="auto"/>
          <w:lang w:val="en-US"/>
        </w:rPr>
      </w:pPr>
      <w:r w:rsidRPr="00352FC0">
        <w:rPr>
          <w:rStyle w:val="LinksChar"/>
          <w:rFonts w:ascii="Arial" w:hAnsi="Arial" w:cs="Arial"/>
          <w:b w:val="0"/>
          <w:bCs/>
          <w:color w:val="auto"/>
          <w:lang w:val="en-US"/>
        </w:rPr>
        <w:t>State Environmental Planning Policy (Koala Habitat Protection) 2021 aims to encourage the conservation and management of areas of natural vegetation that provide habitat for koalas.</w:t>
      </w:r>
    </w:p>
    <w:p w14:paraId="576521A5" w14:textId="77777777" w:rsidR="001353F8" w:rsidRDefault="001353F8" w:rsidP="001353F8">
      <w:pPr>
        <w:spacing w:after="0"/>
        <w:jc w:val="both"/>
        <w:rPr>
          <w:rStyle w:val="LinksChar"/>
          <w:rFonts w:ascii="Arial" w:hAnsi="Arial" w:cs="Arial"/>
          <w:b w:val="0"/>
          <w:bCs/>
          <w:color w:val="auto"/>
          <w:highlight w:val="yellow"/>
          <w:lang w:val="en-US"/>
        </w:rPr>
      </w:pPr>
    </w:p>
    <w:p w14:paraId="3CE7313E" w14:textId="77777777" w:rsidR="001353F8" w:rsidRDefault="001353F8" w:rsidP="001353F8">
      <w:pPr>
        <w:spacing w:after="0"/>
        <w:jc w:val="both"/>
        <w:rPr>
          <w:rStyle w:val="LinksChar"/>
          <w:rFonts w:ascii="Arial" w:hAnsi="Arial" w:cs="Arial"/>
          <w:b w:val="0"/>
          <w:bCs/>
          <w:color w:val="auto"/>
          <w:lang w:val="en-US"/>
        </w:rPr>
      </w:pPr>
      <w:r w:rsidRPr="00352FC0">
        <w:rPr>
          <w:rStyle w:val="LinksChar"/>
          <w:rFonts w:ascii="Arial" w:hAnsi="Arial" w:cs="Arial"/>
          <w:b w:val="0"/>
          <w:bCs/>
          <w:color w:val="auto"/>
          <w:lang w:val="en-US"/>
        </w:rPr>
        <w:t xml:space="preserve">The site has an area of over 1ha and therefore the SEPP applies. As no Koala Plans of Management are currently provided for the site or Wingecarribee LGA the development is subject to Clause 11 of the SEPP. </w:t>
      </w:r>
    </w:p>
    <w:p w14:paraId="747DC245" w14:textId="77777777" w:rsidR="001353F8" w:rsidRPr="00352FC0" w:rsidRDefault="001353F8" w:rsidP="001353F8">
      <w:pPr>
        <w:spacing w:after="0"/>
        <w:jc w:val="both"/>
        <w:rPr>
          <w:rFonts w:cs="Arial"/>
          <w:bCs/>
          <w:lang w:val="en-US"/>
        </w:rPr>
      </w:pPr>
    </w:p>
    <w:p w14:paraId="0C58F7F6" w14:textId="77777777" w:rsidR="001353F8" w:rsidRDefault="001353F8" w:rsidP="001353F8">
      <w:pPr>
        <w:spacing w:after="0"/>
        <w:jc w:val="both"/>
        <w:rPr>
          <w:rFonts w:cs="Arial"/>
        </w:rPr>
      </w:pPr>
      <w:r w:rsidRPr="00352FC0">
        <w:rPr>
          <w:rFonts w:cs="Arial"/>
        </w:rPr>
        <w:t>Clause 11 of the SEPP states:</w:t>
      </w:r>
    </w:p>
    <w:p w14:paraId="767E954B" w14:textId="77777777" w:rsidR="001353F8" w:rsidRPr="00352FC0" w:rsidRDefault="001353F8" w:rsidP="001353F8">
      <w:pPr>
        <w:spacing w:after="0"/>
        <w:jc w:val="both"/>
        <w:rPr>
          <w:rFonts w:cs="Arial"/>
        </w:rPr>
      </w:pPr>
    </w:p>
    <w:p w14:paraId="4C2D4313" w14:textId="77777777" w:rsidR="001353F8" w:rsidRDefault="001353F8" w:rsidP="001353F8">
      <w:pPr>
        <w:spacing w:after="0"/>
        <w:jc w:val="both"/>
        <w:rPr>
          <w:rFonts w:cs="Arial"/>
          <w:i/>
          <w:iCs/>
          <w:color w:val="000000"/>
        </w:rPr>
      </w:pPr>
      <w:r w:rsidRPr="00352FC0">
        <w:rPr>
          <w:rFonts w:cs="Arial"/>
          <w:i/>
          <w:iCs/>
          <w:color w:val="000000"/>
        </w:rPr>
        <w:lastRenderedPageBreak/>
        <w:t>(2)  Before a council may grant consent to a development application for consent to carry out development on the land, the council must assess whether the development is likely to have any impact on koalas or koala habitat.</w:t>
      </w:r>
    </w:p>
    <w:p w14:paraId="32DFE4CD" w14:textId="77777777" w:rsidR="001353F8" w:rsidRPr="00352FC0" w:rsidRDefault="001353F8" w:rsidP="001353F8">
      <w:pPr>
        <w:spacing w:after="0"/>
        <w:jc w:val="both"/>
        <w:rPr>
          <w:rFonts w:cs="Arial"/>
          <w:i/>
          <w:iCs/>
          <w:color w:val="000000"/>
        </w:rPr>
      </w:pPr>
    </w:p>
    <w:p w14:paraId="7F731E45" w14:textId="77777777" w:rsidR="001353F8" w:rsidRDefault="001353F8" w:rsidP="001353F8">
      <w:pPr>
        <w:spacing w:after="0"/>
        <w:jc w:val="both"/>
        <w:rPr>
          <w:rFonts w:cs="Arial"/>
          <w:i/>
          <w:iCs/>
          <w:color w:val="000000"/>
        </w:rPr>
      </w:pPr>
      <w:r w:rsidRPr="00352FC0">
        <w:rPr>
          <w:rFonts w:cs="Arial"/>
          <w:i/>
          <w:iCs/>
          <w:color w:val="000000"/>
        </w:rPr>
        <w:t>(3)  If the council is satisfied that the development is likely to have low or no impact on koalas or koala habitat, the council may grant consent to the development application.</w:t>
      </w:r>
    </w:p>
    <w:p w14:paraId="48A5F488" w14:textId="77777777" w:rsidR="001353F8" w:rsidRPr="00352FC0" w:rsidRDefault="001353F8" w:rsidP="001353F8">
      <w:pPr>
        <w:spacing w:after="0"/>
        <w:jc w:val="both"/>
        <w:rPr>
          <w:rFonts w:cs="Arial"/>
          <w:i/>
          <w:iCs/>
          <w:color w:val="000000"/>
        </w:rPr>
      </w:pPr>
    </w:p>
    <w:p w14:paraId="7E5D2C42" w14:textId="77777777" w:rsidR="001353F8" w:rsidRDefault="001353F8" w:rsidP="001353F8">
      <w:pPr>
        <w:spacing w:after="0"/>
        <w:jc w:val="both"/>
        <w:rPr>
          <w:rFonts w:cs="Arial"/>
          <w:i/>
          <w:iCs/>
          <w:color w:val="000000"/>
        </w:rPr>
      </w:pPr>
      <w:r w:rsidRPr="00352FC0">
        <w:rPr>
          <w:rFonts w:cs="Arial"/>
          <w:i/>
          <w:iCs/>
          <w:color w:val="000000"/>
        </w:rPr>
        <w:t xml:space="preserve">(4)  If the council is satisfied that the development is likely to have a higher level of impact on koalas or koala habitat, the council must, in deciding whether to grant consent to the development application, </w:t>
      </w:r>
      <w:proofErr w:type="gramStart"/>
      <w:r w:rsidRPr="00352FC0">
        <w:rPr>
          <w:rFonts w:cs="Arial"/>
          <w:i/>
          <w:iCs/>
          <w:color w:val="000000"/>
        </w:rPr>
        <w:t>take into account</w:t>
      </w:r>
      <w:proofErr w:type="gramEnd"/>
      <w:r w:rsidRPr="00352FC0">
        <w:rPr>
          <w:rFonts w:cs="Arial"/>
          <w:i/>
          <w:iCs/>
          <w:color w:val="000000"/>
        </w:rPr>
        <w:t xml:space="preserve"> a koala assessment report for the development.</w:t>
      </w:r>
    </w:p>
    <w:p w14:paraId="7EF115DA" w14:textId="77777777" w:rsidR="001353F8" w:rsidRPr="00352FC0" w:rsidRDefault="001353F8" w:rsidP="001353F8">
      <w:pPr>
        <w:spacing w:after="0"/>
        <w:jc w:val="both"/>
        <w:rPr>
          <w:rFonts w:cs="Arial"/>
          <w:i/>
          <w:iCs/>
          <w:color w:val="000000"/>
        </w:rPr>
      </w:pPr>
    </w:p>
    <w:p w14:paraId="5777CF18" w14:textId="77777777" w:rsidR="001353F8" w:rsidRDefault="001353F8" w:rsidP="001353F8">
      <w:pPr>
        <w:spacing w:after="0"/>
        <w:jc w:val="both"/>
        <w:rPr>
          <w:rFonts w:cs="Arial"/>
          <w:i/>
          <w:iCs/>
          <w:color w:val="000000"/>
        </w:rPr>
      </w:pPr>
      <w:r w:rsidRPr="00861D9D">
        <w:rPr>
          <w:rFonts w:cs="Arial"/>
          <w:i/>
          <w:iCs/>
          <w:color w:val="000000"/>
        </w:rPr>
        <w:t>(5)</w:t>
      </w:r>
      <w:r w:rsidRPr="00861D9D">
        <w:rPr>
          <w:rFonts w:cs="Arial"/>
          <w:i/>
          <w:iCs/>
          <w:color w:val="000000"/>
          <w:shd w:val="clear" w:color="auto" w:fill="FFFFFF"/>
        </w:rPr>
        <w:t xml:space="preserve">  </w:t>
      </w:r>
      <w:r w:rsidRPr="00861D9D">
        <w:rPr>
          <w:rStyle w:val="ParagraphTextChar"/>
          <w:rFonts w:ascii="Arial" w:hAnsi="Arial" w:cs="Arial"/>
          <w:i/>
          <w:iCs/>
        </w:rPr>
        <w:t>However, despite subsections (3) and (4), the council may grant development consent if the applicant provides to the council</w:t>
      </w:r>
      <w:r w:rsidRPr="00861D9D">
        <w:rPr>
          <w:rFonts w:cs="Arial"/>
          <w:i/>
          <w:iCs/>
          <w:color w:val="000000"/>
        </w:rPr>
        <w:t>—</w:t>
      </w:r>
    </w:p>
    <w:p w14:paraId="1222565C" w14:textId="77777777" w:rsidR="001353F8" w:rsidRPr="00861D9D" w:rsidRDefault="001353F8" w:rsidP="001353F8">
      <w:pPr>
        <w:spacing w:after="0"/>
        <w:jc w:val="both"/>
        <w:rPr>
          <w:rFonts w:cs="Arial"/>
          <w:i/>
          <w:iCs/>
          <w:color w:val="000000"/>
        </w:rPr>
      </w:pPr>
    </w:p>
    <w:p w14:paraId="2A50B3F2" w14:textId="77777777" w:rsidR="001353F8" w:rsidRPr="00352FC0" w:rsidRDefault="001353F8" w:rsidP="001353F8">
      <w:pPr>
        <w:spacing w:after="0"/>
        <w:jc w:val="both"/>
        <w:rPr>
          <w:rFonts w:cs="Arial"/>
          <w:i/>
          <w:iCs/>
          <w:color w:val="000000"/>
        </w:rPr>
      </w:pPr>
      <w:r w:rsidRPr="00352FC0">
        <w:rPr>
          <w:rFonts w:cs="Arial"/>
          <w:i/>
          <w:iCs/>
          <w:color w:val="000000"/>
        </w:rPr>
        <w:t>(a)  information, prepared by a suitably qualified and experienced person, the council is satisfied demonstrates that the land subject of the development application—</w:t>
      </w:r>
    </w:p>
    <w:p w14:paraId="751417CA" w14:textId="77777777" w:rsidR="001353F8" w:rsidRDefault="001353F8" w:rsidP="001353F8">
      <w:pPr>
        <w:spacing w:after="0"/>
        <w:jc w:val="both"/>
        <w:rPr>
          <w:rFonts w:cs="Arial"/>
          <w:i/>
          <w:iCs/>
          <w:color w:val="000000"/>
        </w:rPr>
      </w:pPr>
      <w:r w:rsidRPr="00352FC0">
        <w:rPr>
          <w:rFonts w:cs="Arial"/>
          <w:i/>
          <w:iCs/>
          <w:color w:val="000000"/>
        </w:rPr>
        <w:t>(</w:t>
      </w:r>
      <w:proofErr w:type="spellStart"/>
      <w:r w:rsidRPr="00352FC0">
        <w:rPr>
          <w:rFonts w:cs="Arial"/>
          <w:i/>
          <w:iCs/>
          <w:color w:val="000000"/>
        </w:rPr>
        <w:t>i</w:t>
      </w:r>
      <w:proofErr w:type="spellEnd"/>
      <w:r w:rsidRPr="00352FC0">
        <w:rPr>
          <w:rFonts w:cs="Arial"/>
          <w:i/>
          <w:iCs/>
          <w:color w:val="000000"/>
        </w:rPr>
        <w:t>)  does not include any trees belonging to the koala use tree species listed in Schedule 2 for the relevant koala management area, or</w:t>
      </w:r>
    </w:p>
    <w:p w14:paraId="690BA610" w14:textId="77777777" w:rsidR="001353F8" w:rsidRPr="00352FC0" w:rsidRDefault="001353F8" w:rsidP="001353F8">
      <w:pPr>
        <w:spacing w:after="0"/>
        <w:jc w:val="both"/>
        <w:rPr>
          <w:rFonts w:cs="Arial"/>
          <w:i/>
          <w:iCs/>
          <w:color w:val="000000"/>
        </w:rPr>
      </w:pPr>
    </w:p>
    <w:p w14:paraId="1EE18829" w14:textId="77777777" w:rsidR="001353F8" w:rsidRDefault="001353F8" w:rsidP="001353F8">
      <w:pPr>
        <w:spacing w:after="0"/>
        <w:jc w:val="both"/>
        <w:rPr>
          <w:rFonts w:cs="Arial"/>
          <w:i/>
          <w:iCs/>
          <w:color w:val="000000"/>
        </w:rPr>
      </w:pPr>
      <w:r w:rsidRPr="00352FC0">
        <w:rPr>
          <w:rFonts w:cs="Arial"/>
          <w:i/>
          <w:iCs/>
          <w:color w:val="000000"/>
        </w:rPr>
        <w:t>(ii)  is not core koala habitat, or</w:t>
      </w:r>
    </w:p>
    <w:p w14:paraId="24F5E0B7" w14:textId="77777777" w:rsidR="001353F8" w:rsidRPr="00352FC0" w:rsidRDefault="001353F8" w:rsidP="001353F8">
      <w:pPr>
        <w:spacing w:after="0"/>
        <w:jc w:val="both"/>
        <w:rPr>
          <w:rFonts w:cs="Arial"/>
          <w:i/>
          <w:iCs/>
          <w:color w:val="000000"/>
        </w:rPr>
      </w:pPr>
    </w:p>
    <w:p w14:paraId="4D315666" w14:textId="77777777" w:rsidR="001353F8" w:rsidRDefault="001353F8" w:rsidP="001353F8">
      <w:pPr>
        <w:spacing w:after="0"/>
        <w:jc w:val="both"/>
        <w:rPr>
          <w:rFonts w:cs="Arial"/>
          <w:i/>
          <w:iCs/>
          <w:color w:val="000000"/>
        </w:rPr>
      </w:pPr>
      <w:r w:rsidRPr="00352FC0">
        <w:rPr>
          <w:rFonts w:cs="Arial"/>
          <w:i/>
          <w:iCs/>
          <w:color w:val="000000"/>
        </w:rPr>
        <w:t>(b)  information the council is satisfied demonstrates that the land subject of the development application—</w:t>
      </w:r>
    </w:p>
    <w:p w14:paraId="1C4103D9" w14:textId="77777777" w:rsidR="001353F8" w:rsidRPr="00352FC0" w:rsidRDefault="001353F8" w:rsidP="001353F8">
      <w:pPr>
        <w:spacing w:after="0"/>
        <w:jc w:val="both"/>
        <w:rPr>
          <w:rFonts w:cs="Arial"/>
          <w:i/>
          <w:iCs/>
          <w:color w:val="000000"/>
        </w:rPr>
      </w:pPr>
    </w:p>
    <w:p w14:paraId="78CC6829" w14:textId="77777777" w:rsidR="001353F8" w:rsidRDefault="001353F8" w:rsidP="001353F8">
      <w:pPr>
        <w:spacing w:after="0"/>
        <w:jc w:val="both"/>
        <w:rPr>
          <w:rFonts w:cs="Arial"/>
          <w:i/>
          <w:iCs/>
          <w:color w:val="000000"/>
        </w:rPr>
      </w:pPr>
      <w:r w:rsidRPr="00352FC0">
        <w:rPr>
          <w:rFonts w:cs="Arial"/>
          <w:i/>
          <w:iCs/>
          <w:color w:val="000000"/>
        </w:rPr>
        <w:t>(</w:t>
      </w:r>
      <w:proofErr w:type="spellStart"/>
      <w:r w:rsidRPr="00352FC0">
        <w:rPr>
          <w:rFonts w:cs="Arial"/>
          <w:i/>
          <w:iCs/>
          <w:color w:val="000000"/>
        </w:rPr>
        <w:t>i</w:t>
      </w:r>
      <w:proofErr w:type="spellEnd"/>
      <w:r w:rsidRPr="00352FC0">
        <w:rPr>
          <w:rFonts w:cs="Arial"/>
          <w:i/>
          <w:iCs/>
          <w:color w:val="000000"/>
        </w:rPr>
        <w:t>)  does not include any trees with a diameter at breast height over bark of more than 10 centimetres, or</w:t>
      </w:r>
    </w:p>
    <w:p w14:paraId="1B88A1D7" w14:textId="77777777" w:rsidR="001353F8" w:rsidRPr="00352FC0" w:rsidRDefault="001353F8" w:rsidP="001353F8">
      <w:pPr>
        <w:spacing w:after="0"/>
        <w:jc w:val="both"/>
        <w:rPr>
          <w:rFonts w:cs="Arial"/>
          <w:i/>
          <w:iCs/>
          <w:color w:val="000000"/>
        </w:rPr>
      </w:pPr>
    </w:p>
    <w:p w14:paraId="54C4D651" w14:textId="77777777" w:rsidR="001353F8" w:rsidRDefault="001353F8" w:rsidP="001353F8">
      <w:pPr>
        <w:spacing w:after="0"/>
        <w:jc w:val="both"/>
        <w:rPr>
          <w:rFonts w:cs="Arial"/>
          <w:i/>
          <w:iCs/>
          <w:color w:val="000000"/>
        </w:rPr>
      </w:pPr>
      <w:r w:rsidRPr="00352FC0">
        <w:rPr>
          <w:rFonts w:cs="Arial"/>
          <w:i/>
          <w:iCs/>
          <w:color w:val="000000"/>
        </w:rPr>
        <w:t>(ii)  includes only horticultural or agricultural plantations.</w:t>
      </w:r>
    </w:p>
    <w:p w14:paraId="137C5923" w14:textId="77777777" w:rsidR="001353F8" w:rsidRPr="00352FC0" w:rsidRDefault="001353F8" w:rsidP="001353F8">
      <w:pPr>
        <w:spacing w:after="0"/>
        <w:jc w:val="both"/>
        <w:rPr>
          <w:rFonts w:cs="Arial"/>
          <w:i/>
          <w:iCs/>
          <w:color w:val="000000"/>
        </w:rPr>
      </w:pPr>
    </w:p>
    <w:p w14:paraId="1E5ED125" w14:textId="77777777" w:rsidR="001353F8" w:rsidRPr="00352FC0" w:rsidRDefault="001353F8" w:rsidP="001353F8">
      <w:pPr>
        <w:spacing w:after="0"/>
        <w:jc w:val="both"/>
        <w:rPr>
          <w:rFonts w:cs="Arial"/>
          <w:i/>
          <w:iCs/>
          <w:color w:val="000000"/>
        </w:rPr>
      </w:pPr>
      <w:r w:rsidRPr="00352FC0">
        <w:rPr>
          <w:rFonts w:cs="Arial"/>
          <w:i/>
          <w:iCs/>
          <w:color w:val="000000"/>
        </w:rPr>
        <w:t>(6)  In this section—</w:t>
      </w:r>
    </w:p>
    <w:p w14:paraId="368A4B9D" w14:textId="24745461" w:rsidR="001353F8" w:rsidRDefault="001353F8" w:rsidP="001353F8">
      <w:pPr>
        <w:spacing w:after="0"/>
        <w:jc w:val="both"/>
        <w:rPr>
          <w:rFonts w:cs="Arial"/>
          <w:i/>
          <w:iCs/>
          <w:color w:val="000000"/>
        </w:rPr>
      </w:pPr>
      <w:r w:rsidRPr="00352FC0">
        <w:rPr>
          <w:rFonts w:cs="Arial"/>
          <w:bCs/>
          <w:i/>
          <w:iCs/>
          <w:color w:val="000000"/>
        </w:rPr>
        <w:t>koala assessment report</w:t>
      </w:r>
      <w:r w:rsidRPr="00352FC0">
        <w:rPr>
          <w:rFonts w:cs="Arial"/>
          <w:i/>
          <w:iCs/>
          <w:color w:val="000000"/>
        </w:rPr>
        <w:t xml:space="preserve">, for development, means a report prepared by a suitably qualified and experienced person about the likely and potential impacts of the development on koalas or koala </w:t>
      </w:r>
      <w:r w:rsidRPr="00861D9D">
        <w:rPr>
          <w:rFonts w:cs="Arial"/>
          <w:i/>
          <w:iCs/>
          <w:color w:val="000000"/>
        </w:rPr>
        <w:t>habitat and the proposed management of those impacts</w:t>
      </w:r>
      <w:r>
        <w:rPr>
          <w:rFonts w:cs="Arial"/>
          <w:i/>
          <w:iCs/>
          <w:color w:val="000000"/>
        </w:rPr>
        <w:t>.</w:t>
      </w:r>
    </w:p>
    <w:p w14:paraId="30A76C1B" w14:textId="77777777" w:rsidR="001353F8" w:rsidRPr="00861D9D" w:rsidRDefault="001353F8" w:rsidP="001353F8">
      <w:pPr>
        <w:spacing w:after="0"/>
        <w:jc w:val="both"/>
        <w:rPr>
          <w:rFonts w:cs="Arial"/>
          <w:i/>
          <w:iCs/>
        </w:rPr>
      </w:pPr>
    </w:p>
    <w:p w14:paraId="72839156" w14:textId="53CB827B" w:rsidR="001353F8" w:rsidRPr="00822ACD" w:rsidRDefault="007A0477" w:rsidP="001353F8">
      <w:pPr>
        <w:spacing w:after="0"/>
        <w:jc w:val="both"/>
        <w:rPr>
          <w:rFonts w:eastAsia="Calibri" w:cs="Arial"/>
        </w:rPr>
      </w:pPr>
      <w:r w:rsidRPr="00822ACD">
        <w:rPr>
          <w:rFonts w:eastAsia="Calibri" w:cs="Arial"/>
        </w:rPr>
        <w:t xml:space="preserve">The Flora and Fauna Assessment submitted in support of the application was prepared in 2006 and does not include a sufficient assessment of the existing conditions of the site or potential impacts of the development on potential koala habitat. </w:t>
      </w:r>
    </w:p>
    <w:p w14:paraId="511B35A5" w14:textId="77777777" w:rsidR="001353F8" w:rsidRPr="00822ACD" w:rsidRDefault="001353F8" w:rsidP="001353F8">
      <w:pPr>
        <w:spacing w:after="0"/>
        <w:jc w:val="both"/>
        <w:rPr>
          <w:rFonts w:cs="Arial"/>
        </w:rPr>
      </w:pPr>
    </w:p>
    <w:p w14:paraId="02F934F7" w14:textId="45B905E4" w:rsidR="001353F8" w:rsidRPr="001353F8" w:rsidRDefault="001353F8" w:rsidP="001353F8">
      <w:pPr>
        <w:spacing w:after="0"/>
        <w:jc w:val="both"/>
        <w:rPr>
          <w:rFonts w:cs="Arial"/>
        </w:rPr>
      </w:pPr>
      <w:r w:rsidRPr="00822ACD">
        <w:rPr>
          <w:rFonts w:cs="Arial"/>
        </w:rPr>
        <w:t xml:space="preserve">Therefore, insufficient information has been submitted with the application to demonstrate that the proposed development </w:t>
      </w:r>
      <w:bookmarkStart w:id="16" w:name="_Hlk115345640"/>
      <w:r w:rsidRPr="00822ACD">
        <w:rPr>
          <w:rFonts w:cs="Arial"/>
        </w:rPr>
        <w:t xml:space="preserve">will not impact on koalas or potential koala habitat. </w:t>
      </w:r>
      <w:bookmarkEnd w:id="16"/>
      <w:r w:rsidRPr="00822ACD">
        <w:rPr>
          <w:rFonts w:cs="Arial"/>
          <w:color w:val="000000"/>
        </w:rPr>
        <w:t>As such, the consent authority cannot be satisfied that the development is consistent with the relevant objectives and provisions of the SEPP.</w:t>
      </w:r>
    </w:p>
    <w:p w14:paraId="5BCF381C" w14:textId="77777777" w:rsidR="00975A41" w:rsidRPr="00643376" w:rsidRDefault="00975A41" w:rsidP="0033036A">
      <w:pPr>
        <w:spacing w:after="0" w:line="240" w:lineRule="auto"/>
        <w:jc w:val="both"/>
        <w:rPr>
          <w:rFonts w:eastAsia="Times New Roman" w:cs="Arial"/>
          <w:u w:val="single"/>
          <w:lang w:val="en-US"/>
        </w:rPr>
      </w:pPr>
    </w:p>
    <w:p w14:paraId="23EFA363" w14:textId="6BD47466" w:rsidR="0033036A" w:rsidRPr="00643376" w:rsidRDefault="00975A41" w:rsidP="0033036A">
      <w:pPr>
        <w:spacing w:after="0" w:line="240" w:lineRule="auto"/>
        <w:jc w:val="both"/>
        <w:rPr>
          <w:rFonts w:eastAsia="Times New Roman" w:cs="Arial"/>
          <w:u w:val="single"/>
          <w:lang w:val="en-US"/>
        </w:rPr>
      </w:pPr>
      <w:r>
        <w:rPr>
          <w:rFonts w:eastAsia="Times New Roman" w:cs="Arial"/>
          <w:u w:val="single"/>
          <w:lang w:val="en-US"/>
        </w:rPr>
        <w:t xml:space="preserve">Tumut </w:t>
      </w:r>
      <w:r w:rsidR="002115C8">
        <w:rPr>
          <w:rFonts w:eastAsia="Times New Roman" w:cs="Arial"/>
          <w:u w:val="single"/>
          <w:lang w:val="en-US"/>
        </w:rPr>
        <w:t>Local Environmental Plan 201</w:t>
      </w:r>
      <w:r w:rsidR="009914CF">
        <w:rPr>
          <w:rFonts w:eastAsia="Times New Roman" w:cs="Arial"/>
          <w:u w:val="single"/>
          <w:lang w:val="en-US"/>
        </w:rPr>
        <w:t>2</w:t>
      </w:r>
    </w:p>
    <w:p w14:paraId="3B5BD2CC" w14:textId="77777777" w:rsidR="0033036A" w:rsidRPr="00643376" w:rsidRDefault="0033036A" w:rsidP="0033036A">
      <w:pPr>
        <w:spacing w:after="0" w:line="240" w:lineRule="auto"/>
        <w:jc w:val="both"/>
        <w:rPr>
          <w:rFonts w:eastAsia="Times New Roman" w:cs="Arial"/>
          <w:lang w:val="en-US"/>
        </w:rPr>
      </w:pPr>
    </w:p>
    <w:p w14:paraId="4CB2C10A" w14:textId="23FF139F" w:rsidR="0033036A" w:rsidRPr="00643376" w:rsidRDefault="002115C8" w:rsidP="0033036A">
      <w:pPr>
        <w:spacing w:after="0" w:line="240" w:lineRule="auto"/>
        <w:jc w:val="both"/>
        <w:rPr>
          <w:rFonts w:eastAsia="Times New Roman" w:cs="Arial"/>
          <w:lang w:val="en-US"/>
        </w:rPr>
      </w:pPr>
      <w:r>
        <w:rPr>
          <w:rFonts w:eastAsia="Times New Roman" w:cs="Arial"/>
          <w:lang w:val="en-US"/>
        </w:rPr>
        <w:t xml:space="preserve">The </w:t>
      </w:r>
      <w:r w:rsidR="00975A41">
        <w:rPr>
          <w:rFonts w:eastAsia="Times New Roman" w:cs="Arial"/>
          <w:lang w:val="en-US"/>
        </w:rPr>
        <w:t>Tumut</w:t>
      </w:r>
      <w:r>
        <w:rPr>
          <w:rFonts w:eastAsia="Times New Roman" w:cs="Arial"/>
          <w:lang w:val="en-US"/>
        </w:rPr>
        <w:t xml:space="preserve"> Local Environmental Plan (LEP) 20</w:t>
      </w:r>
      <w:r w:rsidR="00975A41">
        <w:rPr>
          <w:rFonts w:eastAsia="Times New Roman" w:cs="Arial"/>
          <w:lang w:val="en-US"/>
        </w:rPr>
        <w:t>12</w:t>
      </w:r>
      <w:r w:rsidR="0033036A" w:rsidRPr="00643376">
        <w:rPr>
          <w:rFonts w:eastAsia="Times New Roman" w:cs="Arial"/>
          <w:lang w:val="en-US"/>
        </w:rPr>
        <w:t xml:space="preserve"> applies to the site a</w:t>
      </w:r>
      <w:r>
        <w:rPr>
          <w:rFonts w:eastAsia="Times New Roman" w:cs="Arial"/>
          <w:lang w:val="en-US"/>
        </w:rPr>
        <w:t>n</w:t>
      </w:r>
      <w:r w:rsidR="0033036A" w:rsidRPr="00643376">
        <w:rPr>
          <w:rFonts w:eastAsia="Times New Roman" w:cs="Arial"/>
          <w:lang w:val="en-US"/>
        </w:rPr>
        <w:t xml:space="preserve">d proposed development. </w:t>
      </w:r>
    </w:p>
    <w:p w14:paraId="02D0701A" w14:textId="77777777" w:rsidR="00643376" w:rsidRPr="00643376" w:rsidRDefault="00643376" w:rsidP="0033036A">
      <w:pPr>
        <w:spacing w:after="0" w:line="240" w:lineRule="auto"/>
        <w:jc w:val="both"/>
        <w:rPr>
          <w:rFonts w:eastAsia="Times New Roman" w:cs="Arial"/>
          <w:lang w:val="en-US"/>
        </w:rPr>
      </w:pPr>
    </w:p>
    <w:p w14:paraId="3E7C077C" w14:textId="77777777" w:rsidR="0033036A" w:rsidRPr="00643376" w:rsidRDefault="0033036A" w:rsidP="0033036A">
      <w:pPr>
        <w:spacing w:after="0" w:line="240" w:lineRule="auto"/>
        <w:jc w:val="both"/>
        <w:rPr>
          <w:rFonts w:eastAsia="Times New Roman" w:cs="Arial"/>
          <w:i/>
          <w:lang w:val="en-US"/>
        </w:rPr>
      </w:pPr>
      <w:r w:rsidRPr="00643376">
        <w:rPr>
          <w:rFonts w:eastAsia="Times New Roman" w:cs="Arial"/>
          <w:i/>
          <w:lang w:val="en-US"/>
        </w:rPr>
        <w:lastRenderedPageBreak/>
        <w:t>Permissibility</w:t>
      </w:r>
    </w:p>
    <w:p w14:paraId="3737FF5C" w14:textId="77777777" w:rsidR="0033036A" w:rsidRPr="00643376" w:rsidRDefault="0033036A" w:rsidP="0033036A">
      <w:pPr>
        <w:spacing w:after="0" w:line="240" w:lineRule="auto"/>
        <w:jc w:val="both"/>
        <w:rPr>
          <w:rFonts w:eastAsia="Times New Roman" w:cs="Arial"/>
          <w:lang w:val="en-US"/>
        </w:rPr>
      </w:pPr>
    </w:p>
    <w:p w14:paraId="2CE88282" w14:textId="631658BC" w:rsidR="001E4290" w:rsidRPr="001E4290" w:rsidRDefault="001E4290" w:rsidP="001E4290">
      <w:pPr>
        <w:pStyle w:val="BodyTextIndent"/>
        <w:tabs>
          <w:tab w:val="left" w:pos="851"/>
          <w:tab w:val="left" w:pos="1134"/>
        </w:tabs>
        <w:ind w:left="0"/>
        <w:rPr>
          <w:szCs w:val="22"/>
        </w:rPr>
      </w:pPr>
      <w:r w:rsidRPr="001E4290">
        <w:rPr>
          <w:szCs w:val="22"/>
        </w:rPr>
        <w:t xml:space="preserve">The site is zoned RU5 Village pursuant to the Tumut Local Environmental Plan (LEP) 2012. </w:t>
      </w:r>
      <w:bookmarkStart w:id="17" w:name="_Hlk105748592"/>
      <w:r w:rsidRPr="001E4290">
        <w:rPr>
          <w:szCs w:val="22"/>
        </w:rPr>
        <w:t xml:space="preserve">Residential accommodation, </w:t>
      </w:r>
      <w:r w:rsidR="00501AA8">
        <w:t>shop top housing</w:t>
      </w:r>
      <w:r w:rsidRPr="001E4290">
        <w:t>, tourist and visitor accommodation</w:t>
      </w:r>
      <w:r>
        <w:t xml:space="preserve"> and </w:t>
      </w:r>
      <w:r w:rsidRPr="001E4290">
        <w:t xml:space="preserve">subdivision are permitted with consent.  </w:t>
      </w:r>
      <w:bookmarkEnd w:id="17"/>
    </w:p>
    <w:p w14:paraId="70E68204" w14:textId="77777777" w:rsidR="005F563E" w:rsidRDefault="005F563E" w:rsidP="005F563E">
      <w:pPr>
        <w:spacing w:after="0" w:line="240" w:lineRule="auto"/>
        <w:jc w:val="both"/>
        <w:rPr>
          <w:rFonts w:eastAsia="Times New Roman" w:cs="Arial"/>
          <w:noProof/>
          <w:highlight w:val="yellow"/>
          <w:lang w:val="en-US"/>
        </w:rPr>
      </w:pPr>
    </w:p>
    <w:p w14:paraId="5616BE4D" w14:textId="77777777" w:rsidR="005F563E" w:rsidRDefault="005F563E" w:rsidP="005F563E">
      <w:pPr>
        <w:spacing w:after="0" w:line="240" w:lineRule="auto"/>
        <w:jc w:val="both"/>
        <w:rPr>
          <w:rFonts w:eastAsia="Times New Roman" w:cs="Arial"/>
          <w:noProof/>
          <w:highlight w:val="yellow"/>
          <w:lang w:val="en-US"/>
        </w:rPr>
      </w:pPr>
    </w:p>
    <w:p w14:paraId="418F6AB6" w14:textId="2EAAA803" w:rsidR="005F563E" w:rsidRDefault="001E4290" w:rsidP="005F563E">
      <w:pPr>
        <w:spacing w:after="0" w:line="240" w:lineRule="auto"/>
        <w:jc w:val="both"/>
        <w:rPr>
          <w:rFonts w:eastAsia="Times New Roman" w:cs="Arial"/>
          <w:noProof/>
          <w:highlight w:val="yellow"/>
          <w:lang w:val="en-US"/>
        </w:rPr>
      </w:pPr>
      <w:r>
        <w:rPr>
          <w:noProof/>
        </w:rPr>
        <w:drawing>
          <wp:inline distT="0" distB="0" distL="0" distR="0" wp14:anchorId="63FC46D7" wp14:editId="31EDE21D">
            <wp:extent cx="5943600" cy="4457700"/>
            <wp:effectExtent l="38100" t="38100" r="38100" b="3810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ap&#10;&#10;Description automatically generated"/>
                    <pic:cNvPicPr/>
                  </pic:nvPicPr>
                  <pic:blipFill>
                    <a:blip r:embed="rId11"/>
                    <a:stretch>
                      <a:fillRect/>
                    </a:stretch>
                  </pic:blipFill>
                  <pic:spPr>
                    <a:xfrm>
                      <a:off x="0" y="0"/>
                      <a:ext cx="5943600" cy="4457700"/>
                    </a:xfrm>
                    <a:prstGeom prst="rect">
                      <a:avLst/>
                    </a:prstGeom>
                    <a:ln w="28575">
                      <a:solidFill>
                        <a:schemeClr val="tx1"/>
                      </a:solidFill>
                    </a:ln>
                  </pic:spPr>
                </pic:pic>
              </a:graphicData>
            </a:graphic>
          </wp:inline>
        </w:drawing>
      </w:r>
    </w:p>
    <w:p w14:paraId="35FDA0AF" w14:textId="57902319" w:rsidR="005F563E" w:rsidRPr="001E0829" w:rsidRDefault="005F563E" w:rsidP="005F563E">
      <w:pPr>
        <w:spacing w:after="0" w:line="240" w:lineRule="auto"/>
        <w:jc w:val="both"/>
        <w:rPr>
          <w:rFonts w:eastAsia="Times New Roman" w:cs="Arial"/>
          <w:i/>
          <w:iCs/>
          <w:lang w:val="en-US"/>
        </w:rPr>
      </w:pPr>
      <w:r w:rsidRPr="001E0829">
        <w:rPr>
          <w:rFonts w:eastAsia="Times New Roman" w:cs="Arial"/>
          <w:i/>
          <w:iCs/>
          <w:sz w:val="20"/>
          <w:szCs w:val="20"/>
          <w:lang w:val="en-US"/>
        </w:rPr>
        <w:t>Figure</w:t>
      </w:r>
      <w:r>
        <w:rPr>
          <w:rFonts w:eastAsia="Times New Roman" w:cs="Arial"/>
          <w:i/>
          <w:iCs/>
          <w:sz w:val="20"/>
          <w:szCs w:val="20"/>
          <w:lang w:val="en-US"/>
        </w:rPr>
        <w:t xml:space="preserve"> </w:t>
      </w:r>
      <w:r w:rsidR="00D368AA">
        <w:rPr>
          <w:rFonts w:eastAsia="Times New Roman" w:cs="Arial"/>
          <w:i/>
          <w:iCs/>
          <w:sz w:val="20"/>
          <w:szCs w:val="20"/>
          <w:lang w:val="en-US"/>
        </w:rPr>
        <w:t>3</w:t>
      </w:r>
      <w:r w:rsidR="0002293B">
        <w:rPr>
          <w:rFonts w:eastAsia="Times New Roman" w:cs="Arial"/>
          <w:i/>
          <w:iCs/>
          <w:sz w:val="20"/>
          <w:szCs w:val="20"/>
          <w:lang w:val="en-US"/>
        </w:rPr>
        <w:t>1</w:t>
      </w:r>
      <w:r w:rsidRPr="001E0829">
        <w:rPr>
          <w:rFonts w:eastAsia="Times New Roman" w:cs="Arial"/>
          <w:i/>
          <w:iCs/>
          <w:sz w:val="20"/>
          <w:szCs w:val="20"/>
          <w:lang w:val="en-US"/>
        </w:rPr>
        <w:t xml:space="preserve"> – </w:t>
      </w:r>
      <w:r>
        <w:rPr>
          <w:rFonts w:eastAsia="Times New Roman" w:cs="Arial"/>
          <w:i/>
          <w:iCs/>
          <w:sz w:val="20"/>
          <w:szCs w:val="20"/>
          <w:lang w:val="en-US"/>
        </w:rPr>
        <w:t>Zoning Map</w:t>
      </w:r>
      <w:r w:rsidRPr="001E0829">
        <w:rPr>
          <w:rFonts w:eastAsia="Times New Roman" w:cs="Arial"/>
          <w:i/>
          <w:iCs/>
          <w:sz w:val="20"/>
          <w:szCs w:val="20"/>
          <w:lang w:val="en-US"/>
        </w:rPr>
        <w:t xml:space="preserve"> (Source: </w:t>
      </w:r>
      <w:r>
        <w:rPr>
          <w:rFonts w:eastAsia="Times New Roman" w:cs="Arial"/>
          <w:i/>
          <w:iCs/>
          <w:sz w:val="20"/>
          <w:szCs w:val="20"/>
          <w:lang w:val="en-US"/>
        </w:rPr>
        <w:t>NSW Legislation</w:t>
      </w:r>
      <w:r w:rsidRPr="001E0829">
        <w:rPr>
          <w:rFonts w:eastAsia="Times New Roman" w:cs="Arial"/>
          <w:i/>
          <w:iCs/>
          <w:sz w:val="20"/>
          <w:szCs w:val="20"/>
          <w:lang w:val="en-US"/>
        </w:rPr>
        <w:t>)</w:t>
      </w:r>
    </w:p>
    <w:p w14:paraId="1C8B35AD" w14:textId="77777777" w:rsidR="0033036A" w:rsidRPr="0033036A" w:rsidRDefault="0033036A" w:rsidP="0033036A">
      <w:pPr>
        <w:spacing w:after="0" w:line="240" w:lineRule="auto"/>
        <w:jc w:val="both"/>
        <w:rPr>
          <w:rFonts w:eastAsia="Times New Roman" w:cs="Arial"/>
          <w:lang w:val="en-US"/>
        </w:rPr>
      </w:pPr>
    </w:p>
    <w:p w14:paraId="2396F794" w14:textId="77777777" w:rsidR="0033036A" w:rsidRPr="0033036A" w:rsidRDefault="0033036A" w:rsidP="0033036A">
      <w:pPr>
        <w:spacing w:after="0" w:line="240" w:lineRule="auto"/>
        <w:jc w:val="both"/>
        <w:rPr>
          <w:rFonts w:eastAsia="Times New Roman" w:cs="Arial"/>
          <w:i/>
          <w:lang w:val="en-US"/>
        </w:rPr>
      </w:pPr>
      <w:r w:rsidRPr="0033036A">
        <w:rPr>
          <w:rFonts w:eastAsia="Times New Roman" w:cs="Arial"/>
          <w:i/>
          <w:lang w:val="en-US"/>
        </w:rPr>
        <w:t>Zone Objectives</w:t>
      </w:r>
    </w:p>
    <w:p w14:paraId="180A2984" w14:textId="77777777" w:rsidR="0033036A" w:rsidRPr="0033036A" w:rsidRDefault="0033036A" w:rsidP="0033036A">
      <w:pPr>
        <w:spacing w:after="0" w:line="240" w:lineRule="auto"/>
        <w:jc w:val="both"/>
        <w:rPr>
          <w:rFonts w:eastAsia="Times New Roman" w:cs="Arial"/>
          <w:lang w:val="en-US"/>
        </w:rPr>
      </w:pPr>
    </w:p>
    <w:p w14:paraId="58E75FC1" w14:textId="1FE0388B" w:rsidR="0033036A" w:rsidRPr="0033036A" w:rsidRDefault="0033036A" w:rsidP="0033036A">
      <w:pPr>
        <w:spacing w:after="0" w:line="240" w:lineRule="auto"/>
        <w:jc w:val="both"/>
        <w:rPr>
          <w:rFonts w:eastAsia="Times New Roman" w:cs="Arial"/>
          <w:lang w:val="en-US"/>
        </w:rPr>
      </w:pPr>
      <w:r w:rsidRPr="0033036A">
        <w:rPr>
          <w:rFonts w:eastAsia="Times New Roman" w:cs="Arial"/>
          <w:lang w:val="en-US"/>
        </w:rPr>
        <w:t xml:space="preserve">The objectives of the </w:t>
      </w:r>
      <w:r w:rsidR="005B5C60">
        <w:rPr>
          <w:rFonts w:eastAsia="Times New Roman" w:cs="Arial"/>
          <w:lang w:val="en-US"/>
        </w:rPr>
        <w:t>RU5 Rural Village</w:t>
      </w:r>
      <w:r w:rsidR="008A5A4E">
        <w:rPr>
          <w:rFonts w:eastAsia="Times New Roman" w:cs="Arial"/>
          <w:lang w:val="en-US"/>
        </w:rPr>
        <w:t xml:space="preserve"> zone </w:t>
      </w:r>
      <w:r w:rsidRPr="0033036A">
        <w:rPr>
          <w:rFonts w:eastAsia="Times New Roman" w:cs="Arial"/>
          <w:lang w:val="en-US"/>
        </w:rPr>
        <w:t>are as follows:</w:t>
      </w:r>
    </w:p>
    <w:p w14:paraId="3F514ECC" w14:textId="77777777" w:rsidR="0033036A" w:rsidRPr="0033036A" w:rsidRDefault="0033036A" w:rsidP="0033036A">
      <w:pPr>
        <w:spacing w:after="0" w:line="240" w:lineRule="auto"/>
        <w:jc w:val="both"/>
        <w:rPr>
          <w:rFonts w:eastAsia="Times New Roman" w:cs="Arial"/>
          <w:lang w:val="en-US"/>
        </w:rPr>
      </w:pPr>
    </w:p>
    <w:p w14:paraId="31D197D9" w14:textId="612A7BDF" w:rsidR="00E05230" w:rsidRPr="001E4290" w:rsidRDefault="001E4290" w:rsidP="00CF34FB">
      <w:pPr>
        <w:pStyle w:val="ListParagraph"/>
        <w:numPr>
          <w:ilvl w:val="0"/>
          <w:numId w:val="18"/>
        </w:numPr>
        <w:spacing w:after="0" w:line="240" w:lineRule="auto"/>
        <w:jc w:val="both"/>
        <w:rPr>
          <w:rFonts w:eastAsia="Times New Roman" w:cs="Arial"/>
          <w:i/>
          <w:iCs/>
          <w:lang w:val="en-US"/>
        </w:rPr>
      </w:pPr>
      <w:r w:rsidRPr="001E4290">
        <w:rPr>
          <w:rFonts w:cs="Arial"/>
          <w:i/>
          <w:iCs/>
          <w:color w:val="000000"/>
          <w:shd w:val="clear" w:color="auto" w:fill="FFFFFF"/>
        </w:rPr>
        <w:t>To provide for a range of land uses, services and facilities that are associated with a rural village.</w:t>
      </w:r>
    </w:p>
    <w:p w14:paraId="35DEF7AC" w14:textId="77777777" w:rsidR="001E4290" w:rsidRPr="001E4290" w:rsidRDefault="001E4290" w:rsidP="001E4290">
      <w:pPr>
        <w:pStyle w:val="ListParagraph"/>
        <w:spacing w:after="0" w:line="240" w:lineRule="auto"/>
        <w:ind w:left="360"/>
        <w:jc w:val="both"/>
        <w:rPr>
          <w:rFonts w:eastAsia="Times New Roman" w:cs="Arial"/>
          <w:i/>
          <w:iCs/>
          <w:lang w:val="en-US"/>
        </w:rPr>
      </w:pPr>
    </w:p>
    <w:p w14:paraId="038CA8B0" w14:textId="77777777" w:rsidR="0033036A" w:rsidRPr="0033036A" w:rsidRDefault="0033036A" w:rsidP="0033036A">
      <w:pPr>
        <w:spacing w:after="0" w:line="240" w:lineRule="auto"/>
        <w:jc w:val="both"/>
        <w:rPr>
          <w:rFonts w:eastAsia="Times New Roman" w:cs="Arial"/>
          <w:u w:val="single"/>
          <w:lang w:val="en-US"/>
        </w:rPr>
      </w:pPr>
      <w:r w:rsidRPr="0033036A">
        <w:rPr>
          <w:rFonts w:eastAsia="Times New Roman" w:cs="Arial"/>
          <w:u w:val="single"/>
          <w:lang w:val="en-US"/>
        </w:rPr>
        <w:t>Officer Comment:</w:t>
      </w:r>
    </w:p>
    <w:p w14:paraId="46301199" w14:textId="77777777" w:rsidR="0033036A" w:rsidRPr="0033036A" w:rsidRDefault="0033036A" w:rsidP="0033036A">
      <w:pPr>
        <w:spacing w:after="0" w:line="240" w:lineRule="auto"/>
        <w:jc w:val="both"/>
        <w:rPr>
          <w:rFonts w:eastAsia="Times New Roman" w:cs="Arial"/>
          <w:u w:val="single"/>
          <w:lang w:val="en-US"/>
        </w:rPr>
      </w:pPr>
    </w:p>
    <w:p w14:paraId="65970D76" w14:textId="25CB32C0" w:rsidR="001E4290" w:rsidRPr="00E246B4" w:rsidRDefault="0033036A" w:rsidP="0033036A">
      <w:pPr>
        <w:spacing w:after="0" w:line="240" w:lineRule="auto"/>
        <w:jc w:val="both"/>
        <w:rPr>
          <w:rFonts w:eastAsia="Times New Roman" w:cs="Arial"/>
          <w:lang w:val="en-US"/>
        </w:rPr>
      </w:pPr>
      <w:r w:rsidRPr="00E246B4">
        <w:rPr>
          <w:rFonts w:eastAsia="Times New Roman" w:cs="Arial"/>
          <w:lang w:val="en-US"/>
        </w:rPr>
        <w:t xml:space="preserve">The </w:t>
      </w:r>
      <w:r w:rsidR="002E402F" w:rsidRPr="00E246B4">
        <w:rPr>
          <w:rFonts w:eastAsia="Times New Roman" w:cs="Arial"/>
          <w:lang w:val="en-US"/>
        </w:rPr>
        <w:t xml:space="preserve">proposed development </w:t>
      </w:r>
      <w:proofErr w:type="gramStart"/>
      <w:r w:rsidR="002E402F" w:rsidRPr="00E246B4">
        <w:rPr>
          <w:rFonts w:eastAsia="Times New Roman" w:cs="Arial"/>
          <w:lang w:val="en-US"/>
        </w:rPr>
        <w:t xml:space="preserve">is </w:t>
      </w:r>
      <w:r w:rsidR="0025411D" w:rsidRPr="00E246B4">
        <w:rPr>
          <w:rFonts w:eastAsia="Times New Roman" w:cs="Arial"/>
          <w:lang w:val="en-US"/>
        </w:rPr>
        <w:t>considered to be</w:t>
      </w:r>
      <w:proofErr w:type="gramEnd"/>
      <w:r w:rsidR="0025411D" w:rsidRPr="00E246B4">
        <w:rPr>
          <w:rFonts w:eastAsia="Times New Roman" w:cs="Arial"/>
          <w:lang w:val="en-US"/>
        </w:rPr>
        <w:t xml:space="preserve"> inconsistent with the objective of the RU5 Rural Village zone as it proposes a significant intensification of development within Talbingo that will provide development of a bulk, scale and charter that is inconsistent with the existing rural village character of the area.</w:t>
      </w:r>
    </w:p>
    <w:p w14:paraId="67EC766A" w14:textId="77777777" w:rsidR="0025411D" w:rsidRPr="00E246B4" w:rsidRDefault="0025411D" w:rsidP="0033036A">
      <w:pPr>
        <w:spacing w:after="0" w:line="240" w:lineRule="auto"/>
        <w:jc w:val="both"/>
        <w:rPr>
          <w:rFonts w:eastAsia="Times New Roman" w:cs="Arial"/>
          <w:lang w:val="en-US"/>
        </w:rPr>
      </w:pPr>
    </w:p>
    <w:p w14:paraId="7340E010" w14:textId="2D903A55" w:rsidR="0025411D" w:rsidRDefault="0025411D" w:rsidP="0033036A">
      <w:pPr>
        <w:spacing w:after="0" w:line="240" w:lineRule="auto"/>
        <w:jc w:val="both"/>
        <w:rPr>
          <w:rFonts w:eastAsia="Times New Roman" w:cs="Arial"/>
          <w:lang w:val="en-US"/>
        </w:rPr>
      </w:pPr>
      <w:r w:rsidRPr="00E246B4">
        <w:rPr>
          <w:rFonts w:eastAsia="Times New Roman" w:cs="Arial"/>
          <w:lang w:val="en-US"/>
        </w:rPr>
        <w:lastRenderedPageBreak/>
        <w:t xml:space="preserve">Whilst the development will provide for a range of land uses, </w:t>
      </w:r>
      <w:proofErr w:type="gramStart"/>
      <w:r w:rsidRPr="00E246B4">
        <w:rPr>
          <w:rFonts w:eastAsia="Times New Roman" w:cs="Arial"/>
          <w:lang w:val="en-US"/>
        </w:rPr>
        <w:t>services</w:t>
      </w:r>
      <w:proofErr w:type="gramEnd"/>
      <w:r w:rsidRPr="00E246B4">
        <w:rPr>
          <w:rFonts w:eastAsia="Times New Roman" w:cs="Arial"/>
          <w:lang w:val="en-US"/>
        </w:rPr>
        <w:t xml:space="preserve"> and facilities the bulk, scale, density and character of development is incompatible with the existing a</w:t>
      </w:r>
      <w:r w:rsidR="00E246B4" w:rsidRPr="00E246B4">
        <w:rPr>
          <w:rFonts w:eastAsia="Times New Roman" w:cs="Arial"/>
          <w:lang w:val="en-US"/>
        </w:rPr>
        <w:t>n</w:t>
      </w:r>
      <w:r w:rsidRPr="00E246B4">
        <w:rPr>
          <w:rFonts w:eastAsia="Times New Roman" w:cs="Arial"/>
          <w:lang w:val="en-US"/>
        </w:rPr>
        <w:t>d desired future character of the rural village.</w:t>
      </w:r>
      <w:r>
        <w:rPr>
          <w:rFonts w:eastAsia="Times New Roman" w:cs="Arial"/>
          <w:lang w:val="en-US"/>
        </w:rPr>
        <w:t xml:space="preserve"> </w:t>
      </w:r>
    </w:p>
    <w:p w14:paraId="0DE5256D" w14:textId="77777777" w:rsidR="0033036A" w:rsidRPr="0033036A" w:rsidRDefault="0033036A" w:rsidP="0033036A">
      <w:pPr>
        <w:spacing w:after="0" w:line="240" w:lineRule="auto"/>
        <w:jc w:val="both"/>
        <w:rPr>
          <w:rFonts w:eastAsia="Times New Roman" w:cs="Arial"/>
          <w:lang w:val="en-US"/>
        </w:rPr>
      </w:pPr>
    </w:p>
    <w:p w14:paraId="2AD98A1C" w14:textId="77777777" w:rsidR="0033036A" w:rsidRPr="0033036A" w:rsidRDefault="0033036A" w:rsidP="0033036A">
      <w:pPr>
        <w:spacing w:after="0" w:line="240" w:lineRule="auto"/>
        <w:jc w:val="both"/>
        <w:rPr>
          <w:rFonts w:eastAsia="Times New Roman" w:cs="Arial"/>
          <w:i/>
          <w:lang w:val="en-US"/>
        </w:rPr>
      </w:pPr>
      <w:r w:rsidRPr="0033036A">
        <w:rPr>
          <w:rFonts w:eastAsia="Times New Roman" w:cs="Arial"/>
          <w:i/>
          <w:lang w:val="en-US"/>
        </w:rPr>
        <w:t>Relevant Clauses</w:t>
      </w:r>
    </w:p>
    <w:p w14:paraId="769420E5" w14:textId="77777777" w:rsidR="0033036A" w:rsidRPr="0033036A" w:rsidRDefault="0033036A" w:rsidP="0033036A">
      <w:pPr>
        <w:spacing w:after="0" w:line="240" w:lineRule="auto"/>
        <w:jc w:val="both"/>
        <w:rPr>
          <w:rFonts w:eastAsia="Times New Roman" w:cs="Arial"/>
          <w:lang w:val="en-US"/>
        </w:rPr>
      </w:pPr>
    </w:p>
    <w:p w14:paraId="2BBEF165" w14:textId="39CA3859" w:rsidR="0033036A" w:rsidRDefault="0033036A" w:rsidP="0033036A">
      <w:pPr>
        <w:spacing w:after="0" w:line="240" w:lineRule="auto"/>
        <w:jc w:val="both"/>
        <w:rPr>
          <w:rFonts w:eastAsia="Times New Roman" w:cs="Arial"/>
          <w:lang w:val="en-US"/>
        </w:rPr>
      </w:pPr>
      <w:r w:rsidRPr="0033036A">
        <w:rPr>
          <w:rFonts w:eastAsia="Times New Roman" w:cs="Arial"/>
          <w:lang w:val="en-US"/>
        </w:rPr>
        <w:t xml:space="preserve">The DA was assessed against the following relevant clauses of the </w:t>
      </w:r>
      <w:r w:rsidR="006F0DA4">
        <w:rPr>
          <w:rFonts w:eastAsia="Times New Roman" w:cs="Arial"/>
          <w:lang w:val="en-US"/>
        </w:rPr>
        <w:t>Tumut</w:t>
      </w:r>
      <w:r w:rsidR="002E402F">
        <w:rPr>
          <w:rFonts w:eastAsia="Times New Roman" w:cs="Arial"/>
          <w:lang w:val="en-US"/>
        </w:rPr>
        <w:t xml:space="preserve"> LEP 201</w:t>
      </w:r>
      <w:r w:rsidR="006F0DA4">
        <w:rPr>
          <w:rFonts w:eastAsia="Times New Roman" w:cs="Arial"/>
          <w:lang w:val="en-US"/>
        </w:rPr>
        <w:t>2</w:t>
      </w:r>
      <w:r w:rsidRPr="0033036A">
        <w:rPr>
          <w:rFonts w:eastAsia="Times New Roman" w:cs="Arial"/>
          <w:lang w:val="en-US"/>
        </w:rPr>
        <w:t xml:space="preserve">. </w:t>
      </w:r>
    </w:p>
    <w:p w14:paraId="2D92060E" w14:textId="55FF1037" w:rsidR="000B1F24" w:rsidRDefault="000B1F24" w:rsidP="0033036A">
      <w:pPr>
        <w:spacing w:after="0" w:line="240" w:lineRule="auto"/>
        <w:jc w:val="both"/>
        <w:rPr>
          <w:rFonts w:eastAsia="Times New Roman" w:cs="Arial"/>
          <w:lang w:val="en-US"/>
        </w:rPr>
      </w:pPr>
    </w:p>
    <w:p w14:paraId="351DF29C" w14:textId="77777777" w:rsidR="000B1F24" w:rsidRPr="0033036A" w:rsidRDefault="000B1F24" w:rsidP="0033036A">
      <w:pPr>
        <w:spacing w:after="0" w:line="240" w:lineRule="auto"/>
        <w:jc w:val="both"/>
        <w:rPr>
          <w:rFonts w:eastAsia="Times New Roman" w:cs="Arial"/>
          <w:lang w:val="en-US"/>
        </w:rPr>
      </w:pPr>
    </w:p>
    <w:p w14:paraId="573F8170" w14:textId="77777777" w:rsidR="0033036A" w:rsidRPr="0033036A" w:rsidRDefault="0033036A" w:rsidP="0033036A">
      <w:pPr>
        <w:spacing w:after="0" w:line="240" w:lineRule="auto"/>
        <w:jc w:val="both"/>
        <w:rPr>
          <w:rFonts w:eastAsia="Times New Roman" w:cs="Arial"/>
          <w:lang w:val="en-US"/>
        </w:rPr>
      </w:pPr>
    </w:p>
    <w:p w14:paraId="439CC40C" w14:textId="77777777" w:rsidR="00121FAA" w:rsidRDefault="00121FAA" w:rsidP="0033036A">
      <w:pPr>
        <w:spacing w:after="0" w:line="240" w:lineRule="auto"/>
        <w:jc w:val="both"/>
        <w:rPr>
          <w:rFonts w:eastAsia="Times New Roman" w:cs="Arial"/>
          <w:b/>
          <w:lang w:val="en-US"/>
        </w:rPr>
        <w:sectPr w:rsidR="00121FAA" w:rsidSect="004D54B0">
          <w:footerReference w:type="default" r:id="rId41"/>
          <w:pgSz w:w="12240" w:h="15840"/>
          <w:pgMar w:top="1440" w:right="1440" w:bottom="1440" w:left="1440" w:header="720" w:footer="720" w:gutter="0"/>
          <w:pgNumType w:start="1"/>
          <w:cols w:space="720"/>
          <w:docGrid w:linePitch="360"/>
        </w:sect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11"/>
        <w:gridCol w:w="3008"/>
        <w:gridCol w:w="3269"/>
        <w:gridCol w:w="1463"/>
      </w:tblGrid>
      <w:tr w:rsidR="0033036A" w:rsidRPr="000B1F24" w14:paraId="4379EE04" w14:textId="77777777" w:rsidTr="002E402F">
        <w:tc>
          <w:tcPr>
            <w:tcW w:w="1611" w:type="dxa"/>
            <w:shd w:val="clear" w:color="auto" w:fill="CCCCCC"/>
          </w:tcPr>
          <w:p w14:paraId="3A55860C" w14:textId="60FC2177" w:rsidR="0033036A" w:rsidRPr="000B1F24" w:rsidRDefault="0033036A" w:rsidP="0033036A">
            <w:pPr>
              <w:spacing w:after="0" w:line="240" w:lineRule="auto"/>
              <w:jc w:val="both"/>
              <w:rPr>
                <w:rFonts w:eastAsia="Times New Roman" w:cs="Arial"/>
                <w:b/>
                <w:lang w:val="en-US"/>
              </w:rPr>
            </w:pPr>
            <w:r w:rsidRPr="000B1F24">
              <w:rPr>
                <w:rFonts w:eastAsia="Times New Roman" w:cs="Arial"/>
                <w:b/>
                <w:lang w:val="en-US"/>
              </w:rPr>
              <w:t>Clause</w:t>
            </w:r>
          </w:p>
        </w:tc>
        <w:tc>
          <w:tcPr>
            <w:tcW w:w="3008" w:type="dxa"/>
            <w:shd w:val="clear" w:color="auto" w:fill="CCCCCC"/>
          </w:tcPr>
          <w:p w14:paraId="7E044476" w14:textId="77777777" w:rsidR="0033036A" w:rsidRPr="000B1F24" w:rsidRDefault="0033036A" w:rsidP="0033036A">
            <w:pPr>
              <w:spacing w:after="0" w:line="240" w:lineRule="auto"/>
              <w:jc w:val="both"/>
              <w:rPr>
                <w:rFonts w:eastAsia="Times New Roman" w:cs="Arial"/>
                <w:b/>
                <w:lang w:val="en-US"/>
              </w:rPr>
            </w:pPr>
            <w:r w:rsidRPr="000B1F24">
              <w:rPr>
                <w:rFonts w:eastAsia="Times New Roman" w:cs="Arial"/>
                <w:b/>
                <w:lang w:val="en-US"/>
              </w:rPr>
              <w:t>Requirement</w:t>
            </w:r>
          </w:p>
        </w:tc>
        <w:tc>
          <w:tcPr>
            <w:tcW w:w="3269" w:type="dxa"/>
            <w:shd w:val="clear" w:color="auto" w:fill="CCCCCC"/>
          </w:tcPr>
          <w:p w14:paraId="04C3555D" w14:textId="77777777" w:rsidR="0033036A" w:rsidRPr="000B1F24" w:rsidRDefault="0033036A" w:rsidP="0033036A">
            <w:pPr>
              <w:spacing w:after="0" w:line="240" w:lineRule="auto"/>
              <w:jc w:val="both"/>
              <w:rPr>
                <w:rFonts w:eastAsia="Times New Roman" w:cs="Arial"/>
                <w:b/>
                <w:lang w:val="en-US"/>
              </w:rPr>
            </w:pPr>
            <w:r w:rsidRPr="000B1F24">
              <w:rPr>
                <w:rFonts w:eastAsia="Times New Roman" w:cs="Arial"/>
                <w:b/>
                <w:lang w:val="en-US"/>
              </w:rPr>
              <w:t>Provided</w:t>
            </w:r>
          </w:p>
        </w:tc>
        <w:tc>
          <w:tcPr>
            <w:tcW w:w="1463" w:type="dxa"/>
            <w:shd w:val="clear" w:color="auto" w:fill="CCCCCC"/>
          </w:tcPr>
          <w:p w14:paraId="62B6BE14" w14:textId="77777777" w:rsidR="0033036A" w:rsidRPr="000B1F24" w:rsidRDefault="0033036A" w:rsidP="0033036A">
            <w:pPr>
              <w:spacing w:after="0" w:line="240" w:lineRule="auto"/>
              <w:jc w:val="both"/>
              <w:rPr>
                <w:rFonts w:eastAsia="Times New Roman" w:cs="Arial"/>
                <w:b/>
                <w:lang w:val="en-US"/>
              </w:rPr>
            </w:pPr>
            <w:r w:rsidRPr="000B1F24">
              <w:rPr>
                <w:rFonts w:eastAsia="Times New Roman" w:cs="Arial"/>
                <w:b/>
                <w:lang w:val="en-US"/>
              </w:rPr>
              <w:t>Compliance</w:t>
            </w:r>
          </w:p>
          <w:p w14:paraId="54AE72E0" w14:textId="510C5F74" w:rsidR="00266CC3" w:rsidRPr="000B1F24" w:rsidRDefault="00266CC3" w:rsidP="0033036A">
            <w:pPr>
              <w:spacing w:after="0" w:line="240" w:lineRule="auto"/>
              <w:jc w:val="both"/>
              <w:rPr>
                <w:rFonts w:eastAsia="Times New Roman" w:cs="Arial"/>
                <w:b/>
                <w:lang w:val="en-US"/>
              </w:rPr>
            </w:pPr>
          </w:p>
        </w:tc>
      </w:tr>
      <w:tr w:rsidR="008649E9" w:rsidRPr="000B1F24" w14:paraId="61827C80" w14:textId="77777777" w:rsidTr="00D20520">
        <w:trPr>
          <w:trHeight w:val="1266"/>
        </w:trPr>
        <w:tc>
          <w:tcPr>
            <w:tcW w:w="1611" w:type="dxa"/>
            <w:shd w:val="clear" w:color="auto" w:fill="D9D9D9" w:themeFill="background1" w:themeFillShade="D9"/>
          </w:tcPr>
          <w:p w14:paraId="3EF2C288" w14:textId="7BC37F68" w:rsidR="008649E9" w:rsidRPr="000B1F24" w:rsidRDefault="007E0E17" w:rsidP="008649E9">
            <w:pPr>
              <w:spacing w:after="0" w:line="240" w:lineRule="auto"/>
              <w:jc w:val="both"/>
              <w:rPr>
                <w:rFonts w:eastAsia="Times New Roman" w:cs="Arial"/>
                <w:lang w:val="en-US"/>
              </w:rPr>
            </w:pPr>
            <w:r>
              <w:rPr>
                <w:rFonts w:cs="Arial"/>
                <w:iCs/>
              </w:rPr>
              <w:t>4.1 – Minimum Lot size</w:t>
            </w:r>
            <w:r w:rsidR="008649E9" w:rsidRPr="000B1F24">
              <w:rPr>
                <w:rFonts w:cs="Arial"/>
                <w:iCs/>
              </w:rPr>
              <w:t xml:space="preserve"> </w:t>
            </w:r>
          </w:p>
        </w:tc>
        <w:tc>
          <w:tcPr>
            <w:tcW w:w="3008" w:type="dxa"/>
            <w:shd w:val="clear" w:color="auto" w:fill="auto"/>
          </w:tcPr>
          <w:p w14:paraId="021DAC42" w14:textId="54E6EDA5" w:rsidR="008649E9" w:rsidRPr="000B1F24" w:rsidRDefault="007E0E17" w:rsidP="008649E9">
            <w:pPr>
              <w:spacing w:after="0" w:line="240" w:lineRule="auto"/>
              <w:jc w:val="both"/>
              <w:rPr>
                <w:rFonts w:eastAsia="Times New Roman" w:cs="Arial"/>
                <w:color w:val="000000"/>
                <w:shd w:val="clear" w:color="auto" w:fill="FFFFFF"/>
                <w:lang w:val="en-US"/>
              </w:rPr>
            </w:pPr>
            <w:r>
              <w:rPr>
                <w:rFonts w:eastAsia="Times New Roman" w:cs="Arial"/>
                <w:color w:val="000000"/>
                <w:shd w:val="clear" w:color="auto" w:fill="FFFFFF"/>
                <w:lang w:val="en-US"/>
              </w:rPr>
              <w:t>225m</w:t>
            </w:r>
            <w:r w:rsidRPr="007E0E17">
              <w:rPr>
                <w:rFonts w:eastAsia="Times New Roman" w:cs="Arial"/>
                <w:color w:val="000000"/>
                <w:shd w:val="clear" w:color="auto" w:fill="FFFFFF"/>
                <w:vertAlign w:val="superscript"/>
                <w:lang w:val="en-US"/>
              </w:rPr>
              <w:t>2</w:t>
            </w:r>
          </w:p>
        </w:tc>
        <w:tc>
          <w:tcPr>
            <w:tcW w:w="3269" w:type="dxa"/>
            <w:shd w:val="clear" w:color="auto" w:fill="auto"/>
          </w:tcPr>
          <w:p w14:paraId="47661314" w14:textId="53B5A274" w:rsidR="000A7702" w:rsidRPr="000A7702" w:rsidRDefault="008A2788" w:rsidP="000A7702">
            <w:pPr>
              <w:spacing w:after="0" w:line="240" w:lineRule="auto"/>
              <w:jc w:val="both"/>
              <w:rPr>
                <w:rFonts w:eastAsia="Times New Roman" w:cs="Arial"/>
                <w:lang w:val="en-US"/>
              </w:rPr>
            </w:pPr>
            <w:r>
              <w:rPr>
                <w:rFonts w:eastAsia="Calibri" w:cs="Arial"/>
              </w:rPr>
              <w:t>All proposed lots set out in the concept subdivision plan comply with the minimum lot size of 225m</w:t>
            </w:r>
            <w:r w:rsidRPr="008A2788">
              <w:rPr>
                <w:rFonts w:eastAsia="Calibri" w:cs="Arial"/>
                <w:vertAlign w:val="superscript"/>
              </w:rPr>
              <w:t>2</w:t>
            </w:r>
            <w:r>
              <w:rPr>
                <w:rFonts w:eastAsia="Calibri" w:cs="Arial"/>
              </w:rPr>
              <w:t xml:space="preserve">. </w:t>
            </w:r>
            <w:r w:rsidR="000A7702">
              <w:rPr>
                <w:rFonts w:eastAsia="Times New Roman" w:cs="Arial"/>
                <w:lang w:val="en-US"/>
              </w:rPr>
              <w:t xml:space="preserve"> </w:t>
            </w:r>
          </w:p>
        </w:tc>
        <w:tc>
          <w:tcPr>
            <w:tcW w:w="1463" w:type="dxa"/>
            <w:shd w:val="clear" w:color="auto" w:fill="auto"/>
          </w:tcPr>
          <w:p w14:paraId="31F6BB76" w14:textId="1B2753BC" w:rsidR="008649E9" w:rsidRPr="000B1F24" w:rsidRDefault="000A7702" w:rsidP="008649E9">
            <w:pPr>
              <w:spacing w:after="0" w:line="240" w:lineRule="auto"/>
              <w:jc w:val="both"/>
              <w:rPr>
                <w:rFonts w:eastAsia="Times New Roman" w:cs="Arial"/>
                <w:lang w:val="en-US"/>
              </w:rPr>
            </w:pPr>
            <w:r>
              <w:rPr>
                <w:rFonts w:eastAsia="Times New Roman" w:cs="Arial"/>
                <w:lang w:val="en-US"/>
              </w:rPr>
              <w:t>Yes</w:t>
            </w:r>
          </w:p>
        </w:tc>
      </w:tr>
      <w:tr w:rsidR="008649E9" w:rsidRPr="000B1F24" w14:paraId="4F700B78" w14:textId="77777777" w:rsidTr="002E402F">
        <w:trPr>
          <w:trHeight w:val="3382"/>
        </w:trPr>
        <w:tc>
          <w:tcPr>
            <w:tcW w:w="1611" w:type="dxa"/>
            <w:shd w:val="clear" w:color="auto" w:fill="D9D9D9" w:themeFill="background1" w:themeFillShade="D9"/>
          </w:tcPr>
          <w:p w14:paraId="695ABF7C" w14:textId="2C0E29D9" w:rsidR="008649E9" w:rsidRPr="000B1F24" w:rsidRDefault="00B2334E" w:rsidP="008649E9">
            <w:pPr>
              <w:spacing w:after="0" w:line="240" w:lineRule="auto"/>
              <w:jc w:val="both"/>
              <w:rPr>
                <w:rFonts w:eastAsia="Times New Roman" w:cs="Arial"/>
                <w:lang w:val="en-US"/>
              </w:rPr>
            </w:pPr>
            <w:r>
              <w:rPr>
                <w:rFonts w:eastAsia="Times New Roman" w:cs="Arial"/>
                <w:lang w:val="en-US"/>
              </w:rPr>
              <w:t>6</w:t>
            </w:r>
            <w:r w:rsidR="008649E9" w:rsidRPr="000B1F24">
              <w:rPr>
                <w:rFonts w:eastAsia="Times New Roman" w:cs="Arial"/>
                <w:lang w:val="en-US"/>
              </w:rPr>
              <w:t>.</w:t>
            </w:r>
            <w:r>
              <w:rPr>
                <w:rFonts w:eastAsia="Times New Roman" w:cs="Arial"/>
                <w:lang w:val="en-US"/>
              </w:rPr>
              <w:t>1</w:t>
            </w:r>
            <w:r w:rsidR="008649E9" w:rsidRPr="000B1F24">
              <w:rPr>
                <w:rFonts w:eastAsia="Times New Roman" w:cs="Arial"/>
                <w:lang w:val="en-US"/>
              </w:rPr>
              <w:t>1</w:t>
            </w:r>
          </w:p>
          <w:p w14:paraId="5970E9F0" w14:textId="0B01AC88" w:rsidR="008649E9" w:rsidRPr="000B1F24" w:rsidRDefault="008649E9" w:rsidP="008649E9">
            <w:pPr>
              <w:spacing w:after="0" w:line="240" w:lineRule="auto"/>
              <w:jc w:val="both"/>
              <w:rPr>
                <w:rFonts w:eastAsia="Times New Roman" w:cs="Arial"/>
                <w:lang w:val="en-US"/>
              </w:rPr>
            </w:pPr>
            <w:r w:rsidRPr="000B1F24">
              <w:rPr>
                <w:rFonts w:eastAsia="Times New Roman" w:cs="Arial"/>
                <w:lang w:val="en-US"/>
              </w:rPr>
              <w:t xml:space="preserve">Essential Services  </w:t>
            </w:r>
          </w:p>
        </w:tc>
        <w:tc>
          <w:tcPr>
            <w:tcW w:w="3008" w:type="dxa"/>
            <w:shd w:val="clear" w:color="auto" w:fill="auto"/>
          </w:tcPr>
          <w:p w14:paraId="47930BB0" w14:textId="77777777" w:rsidR="00B2334E" w:rsidRPr="00B2334E" w:rsidRDefault="00B2334E" w:rsidP="00BC0D18">
            <w:pPr>
              <w:jc w:val="both"/>
              <w:rPr>
                <w:rFonts w:cs="Arial"/>
                <w:sz w:val="24"/>
                <w:szCs w:val="24"/>
                <w:lang w:eastAsia="en-AU"/>
              </w:rPr>
            </w:pPr>
            <w:r w:rsidRPr="00B2334E">
              <w:rPr>
                <w:rFonts w:cs="Arial"/>
                <w:shd w:val="clear" w:color="auto" w:fill="FFFFFF"/>
                <w:lang w:eastAsia="en-AU"/>
              </w:rPr>
              <w:t>Development consent must not be granted to development unless the consent authority is satisfied that any of the following services that are essential for the development are available or that adequate arrangements have been made to make them available when required—</w:t>
            </w:r>
          </w:p>
          <w:p w14:paraId="6F344A02" w14:textId="7C6F5F60" w:rsidR="00B2334E" w:rsidRPr="00B2334E" w:rsidRDefault="00B2334E" w:rsidP="00CF34FB">
            <w:pPr>
              <w:pStyle w:val="ListParagraph"/>
              <w:numPr>
                <w:ilvl w:val="0"/>
                <w:numId w:val="22"/>
              </w:numPr>
              <w:rPr>
                <w:rFonts w:cs="Arial"/>
                <w:lang w:eastAsia="en-AU"/>
              </w:rPr>
            </w:pPr>
            <w:r w:rsidRPr="00B2334E">
              <w:rPr>
                <w:rFonts w:cs="Arial"/>
                <w:lang w:eastAsia="en-AU"/>
              </w:rPr>
              <w:t>the supply of water,</w:t>
            </w:r>
          </w:p>
          <w:p w14:paraId="44081E38" w14:textId="50A108DD" w:rsidR="00B2334E" w:rsidRPr="00B2334E" w:rsidRDefault="00B2334E" w:rsidP="00CF34FB">
            <w:pPr>
              <w:pStyle w:val="ListParagraph"/>
              <w:numPr>
                <w:ilvl w:val="0"/>
                <w:numId w:val="22"/>
              </w:numPr>
              <w:rPr>
                <w:rFonts w:cs="Arial"/>
                <w:lang w:eastAsia="en-AU"/>
              </w:rPr>
            </w:pPr>
            <w:r w:rsidRPr="00B2334E">
              <w:rPr>
                <w:rFonts w:cs="Arial"/>
                <w:lang w:eastAsia="en-AU"/>
              </w:rPr>
              <w:t>the supply of electricity,</w:t>
            </w:r>
          </w:p>
          <w:p w14:paraId="067C2EFA" w14:textId="563300A3" w:rsidR="00B2334E" w:rsidRPr="00B2334E" w:rsidRDefault="00B2334E" w:rsidP="00CF34FB">
            <w:pPr>
              <w:pStyle w:val="ListParagraph"/>
              <w:numPr>
                <w:ilvl w:val="0"/>
                <w:numId w:val="22"/>
              </w:numPr>
              <w:rPr>
                <w:rFonts w:cs="Arial"/>
                <w:lang w:eastAsia="en-AU"/>
              </w:rPr>
            </w:pPr>
            <w:r w:rsidRPr="00B2334E">
              <w:rPr>
                <w:rFonts w:cs="Arial"/>
                <w:lang w:eastAsia="en-AU"/>
              </w:rPr>
              <w:t>the disposal and management of sewage,</w:t>
            </w:r>
          </w:p>
          <w:p w14:paraId="6522DE1F" w14:textId="3785164A" w:rsidR="00B2334E" w:rsidRPr="00B2334E" w:rsidRDefault="00B2334E" w:rsidP="00CF34FB">
            <w:pPr>
              <w:pStyle w:val="ListParagraph"/>
              <w:numPr>
                <w:ilvl w:val="0"/>
                <w:numId w:val="22"/>
              </w:numPr>
              <w:rPr>
                <w:rFonts w:cs="Arial"/>
                <w:lang w:eastAsia="en-AU"/>
              </w:rPr>
            </w:pPr>
            <w:r w:rsidRPr="00B2334E">
              <w:rPr>
                <w:rFonts w:cs="Arial"/>
                <w:lang w:eastAsia="en-AU"/>
              </w:rPr>
              <w:t>stormwater drainage or on-site conservation,</w:t>
            </w:r>
          </w:p>
          <w:p w14:paraId="05B03909" w14:textId="4D38A43D" w:rsidR="00B2334E" w:rsidRPr="00B2334E" w:rsidRDefault="00B2334E" w:rsidP="00CF34FB">
            <w:pPr>
              <w:pStyle w:val="ListParagraph"/>
              <w:numPr>
                <w:ilvl w:val="0"/>
                <w:numId w:val="22"/>
              </w:numPr>
              <w:rPr>
                <w:rFonts w:cs="Arial"/>
                <w:lang w:eastAsia="en-AU"/>
              </w:rPr>
            </w:pPr>
            <w:r w:rsidRPr="00B2334E">
              <w:rPr>
                <w:rFonts w:cs="Arial"/>
                <w:lang w:eastAsia="en-AU"/>
              </w:rPr>
              <w:t>suitable vehicular access.</w:t>
            </w:r>
          </w:p>
          <w:p w14:paraId="5BCB799F" w14:textId="30B91623" w:rsidR="008649E9" w:rsidRPr="000B1F24" w:rsidRDefault="008649E9" w:rsidP="00B2334E">
            <w:pPr>
              <w:pStyle w:val="ListParagraph"/>
              <w:spacing w:after="0" w:line="240" w:lineRule="auto"/>
              <w:ind w:left="390"/>
              <w:jc w:val="both"/>
              <w:rPr>
                <w:rFonts w:eastAsia="Times New Roman" w:cs="Arial"/>
                <w:color w:val="000000"/>
                <w:shd w:val="clear" w:color="auto" w:fill="FFFFFF"/>
                <w:lang w:val="en-US"/>
              </w:rPr>
            </w:pPr>
          </w:p>
        </w:tc>
        <w:tc>
          <w:tcPr>
            <w:tcW w:w="3269" w:type="dxa"/>
            <w:shd w:val="clear" w:color="auto" w:fill="auto"/>
          </w:tcPr>
          <w:p w14:paraId="59D05E1B" w14:textId="4F60A832" w:rsidR="008649E9" w:rsidRPr="00DB362A" w:rsidRDefault="00BC0D18" w:rsidP="008649E9">
            <w:pPr>
              <w:jc w:val="both"/>
              <w:rPr>
                <w:rFonts w:cs="Arial"/>
              </w:rPr>
            </w:pPr>
            <w:r w:rsidRPr="00DB362A">
              <w:rPr>
                <w:rFonts w:cs="Arial"/>
              </w:rPr>
              <w:t>Insufficient information has been submitted in support of the application to demonstrate how essential services are to be provided to facilitate the future development of the site.</w:t>
            </w:r>
          </w:p>
          <w:p w14:paraId="2805B602" w14:textId="2FA4A165" w:rsidR="008649E9" w:rsidRPr="000B1F24" w:rsidRDefault="008649E9" w:rsidP="008649E9">
            <w:pPr>
              <w:spacing w:after="0" w:line="240" w:lineRule="auto"/>
              <w:jc w:val="both"/>
              <w:rPr>
                <w:rFonts w:eastAsia="Times New Roman" w:cs="Arial"/>
                <w:color w:val="000000"/>
                <w:shd w:val="clear" w:color="auto" w:fill="FFFFFF"/>
                <w:lang w:val="en-US"/>
              </w:rPr>
            </w:pPr>
          </w:p>
        </w:tc>
        <w:tc>
          <w:tcPr>
            <w:tcW w:w="1463" w:type="dxa"/>
            <w:shd w:val="clear" w:color="auto" w:fill="auto"/>
          </w:tcPr>
          <w:p w14:paraId="7E243E1E" w14:textId="5568E67C" w:rsidR="008649E9" w:rsidRPr="000B1F24" w:rsidRDefault="00BC0D18" w:rsidP="008649E9">
            <w:pPr>
              <w:spacing w:after="0" w:line="240" w:lineRule="auto"/>
              <w:jc w:val="both"/>
              <w:rPr>
                <w:rFonts w:eastAsia="Times New Roman" w:cs="Arial"/>
                <w:lang w:val="en-US"/>
              </w:rPr>
            </w:pPr>
            <w:r>
              <w:rPr>
                <w:rFonts w:eastAsia="Times New Roman" w:cs="Arial"/>
                <w:lang w:val="en-US"/>
              </w:rPr>
              <w:t>No</w:t>
            </w:r>
          </w:p>
        </w:tc>
      </w:tr>
    </w:tbl>
    <w:p w14:paraId="6E39E064" w14:textId="39F4BB2E" w:rsidR="00C01802" w:rsidRDefault="00C01802" w:rsidP="0033036A">
      <w:pPr>
        <w:spacing w:after="0" w:line="240" w:lineRule="auto"/>
        <w:jc w:val="both"/>
        <w:rPr>
          <w:rFonts w:eastAsia="Times New Roman" w:cs="Arial"/>
          <w:b/>
          <w:i/>
          <w:lang w:val="en-US"/>
        </w:rPr>
      </w:pPr>
    </w:p>
    <w:p w14:paraId="27256CF5" w14:textId="060829CC" w:rsidR="000D1D9F" w:rsidRPr="00C278B4" w:rsidRDefault="000D1D9F" w:rsidP="000D1D9F">
      <w:pPr>
        <w:pStyle w:val="ICHeading4"/>
        <w:ind w:left="0" w:firstLine="0"/>
        <w:rPr>
          <w:rFonts w:cs="Arial"/>
          <w:noProof/>
        </w:rPr>
      </w:pPr>
      <w:r w:rsidRPr="00A26C6B">
        <w:rPr>
          <w:b w:val="0"/>
          <w:bCs/>
          <w:iCs/>
          <w:noProof/>
          <w:u w:val="single"/>
        </w:rPr>
        <w:t>Concurrence from the Director-General.</w:t>
      </w:r>
    </w:p>
    <w:p w14:paraId="61D1C520" w14:textId="77777777" w:rsidR="000D1D9F" w:rsidRPr="00A26C6B" w:rsidRDefault="000D1D9F" w:rsidP="000D1D9F">
      <w:pPr>
        <w:pStyle w:val="ICHeading4"/>
        <w:ind w:left="0" w:firstLine="0"/>
        <w:rPr>
          <w:b w:val="0"/>
          <w:bCs/>
          <w:noProof/>
        </w:rPr>
      </w:pPr>
      <w:r w:rsidRPr="00A26C6B">
        <w:rPr>
          <w:b w:val="0"/>
          <w:bCs/>
          <w:noProof/>
        </w:rPr>
        <w:t xml:space="preserve">The proposal does not require concurrence from the Director-General. </w:t>
      </w:r>
    </w:p>
    <w:p w14:paraId="32D93E68" w14:textId="533BFAB7" w:rsidR="00B2334E" w:rsidRPr="00A26C6B" w:rsidRDefault="000D1D9F" w:rsidP="000D1D9F">
      <w:pPr>
        <w:pStyle w:val="ICHeading4"/>
        <w:ind w:left="0" w:firstLine="0"/>
        <w:rPr>
          <w:b w:val="0"/>
          <w:bCs/>
          <w:i/>
          <w:iCs/>
          <w:noProof/>
          <w:u w:val="single"/>
        </w:rPr>
      </w:pPr>
      <w:r w:rsidRPr="00A26C6B">
        <w:rPr>
          <w:b w:val="0"/>
          <w:bCs/>
          <w:i/>
          <w:iCs/>
          <w:noProof/>
          <w:u w:val="single"/>
        </w:rPr>
        <w:t>Matters of State/Regional Significance</w:t>
      </w:r>
    </w:p>
    <w:p w14:paraId="1B93EA48" w14:textId="2C6C475E" w:rsidR="00B2334E" w:rsidRDefault="00B2334E" w:rsidP="00004D6A">
      <w:pPr>
        <w:autoSpaceDE w:val="0"/>
        <w:autoSpaceDN w:val="0"/>
        <w:adjustRightInd w:val="0"/>
        <w:spacing w:after="0" w:line="240" w:lineRule="auto"/>
        <w:jc w:val="both"/>
        <w:rPr>
          <w:rFonts w:eastAsia="Times New Roman" w:cs="Arial"/>
        </w:rPr>
      </w:pPr>
      <w:r w:rsidRPr="0033036A">
        <w:rPr>
          <w:rFonts w:eastAsia="Times New Roman" w:cs="Arial"/>
        </w:rPr>
        <w:t xml:space="preserve">In accordance with </w:t>
      </w:r>
      <w:r w:rsidRPr="007C4994">
        <w:rPr>
          <w:rFonts w:eastAsia="Times New Roman" w:cs="Arial"/>
          <w:i/>
          <w:iCs/>
        </w:rPr>
        <w:t xml:space="preserve">Schedule </w:t>
      </w:r>
      <w:r w:rsidR="00304DA3">
        <w:rPr>
          <w:rFonts w:eastAsia="Times New Roman" w:cs="Arial"/>
          <w:i/>
          <w:iCs/>
        </w:rPr>
        <w:t>6</w:t>
      </w:r>
      <w:r w:rsidRPr="007C4994">
        <w:rPr>
          <w:rFonts w:eastAsia="Times New Roman" w:cs="Arial"/>
          <w:i/>
          <w:iCs/>
        </w:rPr>
        <w:t xml:space="preserve"> Regionally Significant Development</w:t>
      </w:r>
      <w:r w:rsidRPr="0033036A">
        <w:rPr>
          <w:rFonts w:eastAsia="Times New Roman" w:cs="Arial"/>
        </w:rPr>
        <w:t xml:space="preserve"> of the </w:t>
      </w:r>
      <w:r w:rsidRPr="007C4994">
        <w:rPr>
          <w:rFonts w:eastAsia="Times New Roman" w:cs="Arial"/>
          <w:i/>
          <w:iCs/>
        </w:rPr>
        <w:t>State Environmental Planning Policy (Planning Systems) 2021</w:t>
      </w:r>
      <w:r w:rsidRPr="0033036A">
        <w:rPr>
          <w:rFonts w:eastAsia="Times New Roman" w:cs="Arial"/>
        </w:rPr>
        <w:t>,</w:t>
      </w:r>
      <w:r>
        <w:rPr>
          <w:rFonts w:eastAsia="Times New Roman" w:cs="Arial"/>
        </w:rPr>
        <w:t xml:space="preserve"> </w:t>
      </w:r>
      <w:r w:rsidRPr="0033036A">
        <w:rPr>
          <w:rFonts w:eastAsia="Times New Roman" w:cs="Arial"/>
        </w:rPr>
        <w:t>the proposed development constitutes ‘Regional Development’ as it has a Capital</w:t>
      </w:r>
      <w:r>
        <w:rPr>
          <w:rFonts w:eastAsia="Times New Roman" w:cs="Arial"/>
        </w:rPr>
        <w:t xml:space="preserve"> </w:t>
      </w:r>
      <w:r w:rsidRPr="0033036A">
        <w:rPr>
          <w:rFonts w:eastAsia="Times New Roman" w:cs="Arial"/>
        </w:rPr>
        <w:t xml:space="preserve">Investment Value (CIV) </w:t>
      </w:r>
      <w:r w:rsidR="00304DA3">
        <w:rPr>
          <w:rFonts w:eastAsia="Times New Roman" w:cs="Arial"/>
        </w:rPr>
        <w:t>that</w:t>
      </w:r>
      <w:r w:rsidRPr="0033036A">
        <w:rPr>
          <w:rFonts w:eastAsia="Times New Roman" w:cs="Arial"/>
        </w:rPr>
        <w:t xml:space="preserve"> exceeds the $</w:t>
      </w:r>
      <w:r>
        <w:rPr>
          <w:rFonts w:eastAsia="Times New Roman" w:cs="Arial"/>
        </w:rPr>
        <w:t>30</w:t>
      </w:r>
      <w:r w:rsidRPr="0033036A">
        <w:rPr>
          <w:rFonts w:eastAsia="Times New Roman" w:cs="Arial"/>
        </w:rPr>
        <w:t xml:space="preserve"> million threshold</w:t>
      </w:r>
      <w:r>
        <w:rPr>
          <w:rFonts w:eastAsia="Times New Roman" w:cs="Arial"/>
        </w:rPr>
        <w:t xml:space="preserve"> </w:t>
      </w:r>
      <w:r>
        <w:rPr>
          <w:rFonts w:eastAsia="Times New Roman" w:cs="Arial"/>
        </w:rPr>
        <w:lastRenderedPageBreak/>
        <w:t>for general development</w:t>
      </w:r>
      <w:r w:rsidRPr="0033036A">
        <w:rPr>
          <w:rFonts w:eastAsia="Times New Roman" w:cs="Arial"/>
        </w:rPr>
        <w:t>.</w:t>
      </w:r>
      <w:r>
        <w:rPr>
          <w:rFonts w:eastAsia="Times New Roman" w:cs="Arial"/>
        </w:rPr>
        <w:t xml:space="preserve"> </w:t>
      </w:r>
      <w:r w:rsidR="00304DA3">
        <w:rPr>
          <w:rFonts w:eastAsia="Times New Roman" w:cs="Arial"/>
        </w:rPr>
        <w:t>Determination</w:t>
      </w:r>
      <w:r w:rsidRPr="0033036A">
        <w:rPr>
          <w:rFonts w:eastAsia="Times New Roman" w:cs="Arial"/>
        </w:rPr>
        <w:t xml:space="preserve"> of the Application will </w:t>
      </w:r>
      <w:r w:rsidR="00304DA3">
        <w:rPr>
          <w:rFonts w:eastAsia="Times New Roman" w:cs="Arial"/>
        </w:rPr>
        <w:t xml:space="preserve">therefore </w:t>
      </w:r>
      <w:r w:rsidRPr="0033036A">
        <w:rPr>
          <w:rFonts w:eastAsia="Times New Roman" w:cs="Arial"/>
        </w:rPr>
        <w:t xml:space="preserve">be made by the </w:t>
      </w:r>
      <w:r>
        <w:rPr>
          <w:rFonts w:eastAsia="Times New Roman" w:cs="Arial"/>
        </w:rPr>
        <w:t xml:space="preserve">Southern Regional </w:t>
      </w:r>
      <w:r w:rsidRPr="0033036A">
        <w:rPr>
          <w:rFonts w:eastAsia="Times New Roman" w:cs="Arial"/>
        </w:rPr>
        <w:t>Planning Panel.</w:t>
      </w:r>
    </w:p>
    <w:p w14:paraId="0E483BF4" w14:textId="77777777" w:rsidR="00004D6A" w:rsidRPr="00004D6A" w:rsidRDefault="00004D6A" w:rsidP="00004D6A">
      <w:pPr>
        <w:autoSpaceDE w:val="0"/>
        <w:autoSpaceDN w:val="0"/>
        <w:adjustRightInd w:val="0"/>
        <w:spacing w:after="0" w:line="240" w:lineRule="auto"/>
        <w:jc w:val="both"/>
        <w:rPr>
          <w:rFonts w:eastAsia="Times New Roman" w:cs="Arial"/>
        </w:rPr>
      </w:pPr>
    </w:p>
    <w:p w14:paraId="62340399" w14:textId="77777777" w:rsidR="00B2334E" w:rsidRDefault="00B2334E" w:rsidP="0033036A">
      <w:pPr>
        <w:spacing w:after="0" w:line="240" w:lineRule="auto"/>
        <w:jc w:val="both"/>
        <w:rPr>
          <w:rFonts w:eastAsia="Times New Roman" w:cs="Arial"/>
          <w:b/>
          <w:i/>
          <w:lang w:val="en-US"/>
        </w:rPr>
      </w:pPr>
    </w:p>
    <w:p w14:paraId="08601E14" w14:textId="2B7B6022" w:rsidR="0033036A" w:rsidRPr="0033036A" w:rsidRDefault="0033036A" w:rsidP="0033036A">
      <w:pPr>
        <w:spacing w:after="0" w:line="240" w:lineRule="auto"/>
        <w:jc w:val="both"/>
        <w:rPr>
          <w:rFonts w:eastAsia="Times New Roman" w:cs="Arial"/>
          <w:b/>
          <w:i/>
          <w:lang w:val="en-US"/>
        </w:rPr>
      </w:pPr>
      <w:r w:rsidRPr="0033036A">
        <w:rPr>
          <w:rFonts w:eastAsia="Times New Roman" w:cs="Arial"/>
          <w:b/>
          <w:i/>
          <w:lang w:val="en-US"/>
        </w:rPr>
        <w:t>(a)(ii) The Provision of any Draft Environmental Planning Instrument (that is or has been the subject of public consultation under this Act and that has been notified to the consent authority that the making of the proposed instrument has been deferred indefinitely or has not been approved).</w:t>
      </w:r>
    </w:p>
    <w:p w14:paraId="6A6EAD32" w14:textId="77777777" w:rsidR="0033036A" w:rsidRPr="0033036A" w:rsidRDefault="0033036A" w:rsidP="0033036A">
      <w:pPr>
        <w:spacing w:after="0" w:line="240" w:lineRule="auto"/>
        <w:jc w:val="both"/>
        <w:rPr>
          <w:rFonts w:eastAsia="Times New Roman" w:cs="Arial"/>
          <w:lang w:val="en-US"/>
        </w:rPr>
      </w:pPr>
    </w:p>
    <w:p w14:paraId="32F73F64" w14:textId="5B1EE484" w:rsidR="0033036A" w:rsidRPr="0033036A" w:rsidRDefault="0033036A" w:rsidP="0033036A">
      <w:pPr>
        <w:spacing w:after="0" w:line="240" w:lineRule="auto"/>
        <w:jc w:val="both"/>
        <w:rPr>
          <w:rFonts w:eastAsia="Times New Roman" w:cs="Arial"/>
          <w:lang w:val="en-US"/>
        </w:rPr>
      </w:pPr>
      <w:r w:rsidRPr="0033036A">
        <w:rPr>
          <w:rFonts w:eastAsia="Times New Roman" w:cs="Arial"/>
          <w:lang w:val="en-US"/>
        </w:rPr>
        <w:t xml:space="preserve">There is no draft Environmental Planning Instrument applicable to the proposed </w:t>
      </w:r>
      <w:r w:rsidR="007C4994">
        <w:rPr>
          <w:rFonts w:eastAsia="Times New Roman" w:cs="Arial"/>
          <w:lang w:val="en-US"/>
        </w:rPr>
        <w:t>development</w:t>
      </w:r>
      <w:r w:rsidRPr="0033036A">
        <w:rPr>
          <w:rFonts w:eastAsia="Times New Roman" w:cs="Arial"/>
          <w:lang w:val="en-US"/>
        </w:rPr>
        <w:t>.</w:t>
      </w:r>
    </w:p>
    <w:p w14:paraId="22A62EAB" w14:textId="77777777" w:rsidR="0033036A" w:rsidRPr="0033036A" w:rsidRDefault="0033036A" w:rsidP="0033036A">
      <w:pPr>
        <w:spacing w:after="0" w:line="240" w:lineRule="auto"/>
        <w:jc w:val="both"/>
        <w:rPr>
          <w:rFonts w:eastAsia="Times New Roman" w:cs="Arial"/>
          <w:lang w:val="en-US"/>
        </w:rPr>
      </w:pPr>
    </w:p>
    <w:p w14:paraId="5C591F8D" w14:textId="77777777" w:rsidR="0033036A" w:rsidRPr="0033036A" w:rsidRDefault="0033036A" w:rsidP="0033036A">
      <w:pPr>
        <w:spacing w:after="0" w:line="240" w:lineRule="auto"/>
        <w:jc w:val="both"/>
        <w:rPr>
          <w:rFonts w:eastAsia="Times New Roman" w:cs="Arial"/>
          <w:b/>
          <w:i/>
          <w:lang w:val="en-US"/>
        </w:rPr>
      </w:pPr>
      <w:r w:rsidRPr="0033036A">
        <w:rPr>
          <w:rFonts w:eastAsia="Times New Roman" w:cs="Arial"/>
          <w:b/>
          <w:i/>
          <w:lang w:val="en-US"/>
        </w:rPr>
        <w:t>(a)(iii) The Provisions of any Development Control Plan</w:t>
      </w:r>
    </w:p>
    <w:p w14:paraId="70913CF7" w14:textId="77777777" w:rsidR="0033036A" w:rsidRPr="0033036A" w:rsidRDefault="0033036A" w:rsidP="0033036A">
      <w:pPr>
        <w:spacing w:after="0" w:line="240" w:lineRule="auto"/>
        <w:jc w:val="both"/>
        <w:rPr>
          <w:rFonts w:eastAsia="Times New Roman" w:cs="Arial"/>
          <w:lang w:val="en-US"/>
        </w:rPr>
      </w:pPr>
    </w:p>
    <w:p w14:paraId="5C5FD98D" w14:textId="07799024" w:rsidR="00C4724D" w:rsidRPr="006B6B52" w:rsidRDefault="007C4994" w:rsidP="00C4724D">
      <w:pPr>
        <w:spacing w:after="0" w:line="240" w:lineRule="auto"/>
        <w:jc w:val="both"/>
        <w:rPr>
          <w:rFonts w:eastAsia="Times New Roman" w:cs="Arial"/>
          <w:u w:val="single"/>
          <w:lang w:val="en-US"/>
        </w:rPr>
      </w:pPr>
      <w:r>
        <w:rPr>
          <w:rFonts w:eastAsia="Times New Roman" w:cs="Arial"/>
          <w:u w:val="single"/>
          <w:lang w:val="en-US"/>
        </w:rPr>
        <w:t>Snowy Valley</w:t>
      </w:r>
      <w:r w:rsidR="00670201">
        <w:rPr>
          <w:rFonts w:eastAsia="Times New Roman" w:cs="Arial"/>
          <w:u w:val="single"/>
          <w:lang w:val="en-US"/>
        </w:rPr>
        <w:t>s</w:t>
      </w:r>
      <w:r>
        <w:rPr>
          <w:rFonts w:eastAsia="Times New Roman" w:cs="Arial"/>
          <w:u w:val="single"/>
          <w:lang w:val="en-US"/>
        </w:rPr>
        <w:t xml:space="preserve"> </w:t>
      </w:r>
      <w:r w:rsidR="00120B14">
        <w:rPr>
          <w:rFonts w:eastAsia="Times New Roman" w:cs="Arial"/>
          <w:u w:val="single"/>
          <w:lang w:val="en-US"/>
        </w:rPr>
        <w:t>Development Control Plan 20</w:t>
      </w:r>
      <w:r>
        <w:rPr>
          <w:rFonts w:eastAsia="Times New Roman" w:cs="Arial"/>
          <w:u w:val="single"/>
          <w:lang w:val="en-US"/>
        </w:rPr>
        <w:t>19</w:t>
      </w:r>
    </w:p>
    <w:p w14:paraId="0260F33B" w14:textId="77777777" w:rsidR="00C4724D" w:rsidRPr="00C4724D" w:rsidRDefault="00C4724D" w:rsidP="0033036A">
      <w:pPr>
        <w:spacing w:after="0" w:line="240" w:lineRule="auto"/>
        <w:jc w:val="both"/>
        <w:rPr>
          <w:rFonts w:eastAsia="Times New Roman" w:cs="Arial"/>
          <w:highlight w:val="green"/>
          <w:lang w:val="en-US"/>
        </w:rPr>
      </w:pPr>
    </w:p>
    <w:p w14:paraId="6FFA109A" w14:textId="26D10E32" w:rsidR="00120B14" w:rsidRDefault="00120B14" w:rsidP="007C4994">
      <w:pPr>
        <w:spacing w:after="0" w:line="240" w:lineRule="auto"/>
        <w:jc w:val="both"/>
        <w:rPr>
          <w:rFonts w:cs="Arial"/>
        </w:rPr>
      </w:pPr>
      <w:r w:rsidRPr="00333CCF">
        <w:rPr>
          <w:rFonts w:cs="Arial"/>
        </w:rPr>
        <w:t xml:space="preserve">The </w:t>
      </w:r>
      <w:r w:rsidR="007C4994" w:rsidRPr="007C4994">
        <w:rPr>
          <w:rFonts w:eastAsia="Times New Roman" w:cs="Arial"/>
          <w:lang w:val="en-US"/>
        </w:rPr>
        <w:t>Snowy Valley Development Control Plan (DCP) 201</w:t>
      </w:r>
      <w:r w:rsidR="007C4994">
        <w:rPr>
          <w:rFonts w:eastAsia="Times New Roman" w:cs="Arial"/>
          <w:lang w:val="en-US"/>
        </w:rPr>
        <w:t xml:space="preserve">9 </w:t>
      </w:r>
      <w:r w:rsidRPr="00333CCF">
        <w:rPr>
          <w:rFonts w:cs="Arial"/>
        </w:rPr>
        <w:t xml:space="preserve">provides detailed provisions to supplement the </w:t>
      </w:r>
      <w:r w:rsidR="007C4994">
        <w:rPr>
          <w:rFonts w:cs="Arial"/>
        </w:rPr>
        <w:t>Tumut</w:t>
      </w:r>
      <w:r w:rsidRPr="00333CCF">
        <w:rPr>
          <w:rFonts w:cs="Arial"/>
        </w:rPr>
        <w:t xml:space="preserve"> LEP 201</w:t>
      </w:r>
      <w:r w:rsidR="008F64FD">
        <w:rPr>
          <w:rFonts w:cs="Arial"/>
        </w:rPr>
        <w:t>2</w:t>
      </w:r>
      <w:r w:rsidRPr="00333CCF">
        <w:rPr>
          <w:rFonts w:cs="Arial"/>
        </w:rPr>
        <w:t xml:space="preserve">. An assessment of the proposal against the relevant development controls </w:t>
      </w:r>
      <w:r w:rsidRPr="00252EF2">
        <w:rPr>
          <w:rFonts w:cs="Arial"/>
        </w:rPr>
        <w:t xml:space="preserve">applying to the subject site and </w:t>
      </w:r>
      <w:r w:rsidRPr="0046533A">
        <w:rPr>
          <w:rFonts w:cs="Arial"/>
        </w:rPr>
        <w:t xml:space="preserve">development is provided in </w:t>
      </w:r>
      <w:r w:rsidR="008A2788" w:rsidRPr="008A2788">
        <w:rPr>
          <w:rFonts w:cs="Arial"/>
          <w:b/>
          <w:bCs/>
        </w:rPr>
        <w:t>Attachment 1</w:t>
      </w:r>
      <w:r w:rsidR="00032B84">
        <w:rPr>
          <w:rFonts w:cs="Arial"/>
          <w:b/>
          <w:bCs/>
        </w:rPr>
        <w:t>2</w:t>
      </w:r>
      <w:r w:rsidR="008A2788">
        <w:rPr>
          <w:rFonts w:cs="Arial"/>
        </w:rPr>
        <w:t>.</w:t>
      </w:r>
      <w:r w:rsidR="008F64FD">
        <w:rPr>
          <w:rFonts w:cs="Arial"/>
        </w:rPr>
        <w:t xml:space="preserve"> </w:t>
      </w:r>
    </w:p>
    <w:p w14:paraId="5895829E" w14:textId="77777777" w:rsidR="008F64FD" w:rsidRDefault="008F64FD" w:rsidP="007C4994">
      <w:pPr>
        <w:spacing w:after="0" w:line="240" w:lineRule="auto"/>
        <w:jc w:val="both"/>
        <w:rPr>
          <w:rFonts w:eastAsia="Times New Roman" w:cs="Arial"/>
          <w:u w:val="single"/>
          <w:lang w:val="en-US"/>
        </w:rPr>
      </w:pPr>
    </w:p>
    <w:p w14:paraId="71BF21B3" w14:textId="1D3B90FF" w:rsidR="004A5836" w:rsidRPr="00225BDE" w:rsidRDefault="00225BDE" w:rsidP="007C4994">
      <w:pPr>
        <w:spacing w:after="0" w:line="240" w:lineRule="auto"/>
        <w:jc w:val="both"/>
        <w:rPr>
          <w:rFonts w:eastAsia="Times New Roman" w:cs="Arial"/>
          <w:lang w:val="en-US"/>
        </w:rPr>
      </w:pPr>
      <w:r w:rsidRPr="00541B52">
        <w:rPr>
          <w:rFonts w:eastAsia="Times New Roman" w:cs="Arial"/>
          <w:lang w:val="en-US"/>
        </w:rPr>
        <w:t xml:space="preserve">The proposed development results in </w:t>
      </w:r>
      <w:proofErr w:type="gramStart"/>
      <w:r w:rsidRPr="00541B52">
        <w:rPr>
          <w:rFonts w:eastAsia="Times New Roman" w:cs="Arial"/>
          <w:lang w:val="en-US"/>
        </w:rPr>
        <w:t>a number of</w:t>
      </w:r>
      <w:proofErr w:type="gramEnd"/>
      <w:r w:rsidRPr="00541B52">
        <w:rPr>
          <w:rFonts w:eastAsia="Times New Roman" w:cs="Arial"/>
          <w:lang w:val="en-US"/>
        </w:rPr>
        <w:t xml:space="preserve"> inconsistencies and non-compliances with the key objectives and controls of the DCP</w:t>
      </w:r>
      <w:r w:rsidR="000C50BF" w:rsidRPr="00541B52">
        <w:rPr>
          <w:rFonts w:eastAsia="Times New Roman" w:cs="Arial"/>
          <w:lang w:val="en-US"/>
        </w:rPr>
        <w:t>.</w:t>
      </w:r>
    </w:p>
    <w:p w14:paraId="211FD7B8" w14:textId="77777777" w:rsidR="0033036A" w:rsidRPr="0033036A" w:rsidRDefault="0033036A" w:rsidP="0033036A">
      <w:pPr>
        <w:spacing w:after="0" w:line="240" w:lineRule="auto"/>
        <w:jc w:val="both"/>
        <w:rPr>
          <w:rFonts w:eastAsia="Times New Roman" w:cs="Arial"/>
          <w:highlight w:val="yellow"/>
          <w:lang w:val="en-US"/>
        </w:rPr>
      </w:pPr>
    </w:p>
    <w:p w14:paraId="5DA369A3" w14:textId="5356A361" w:rsidR="0033036A" w:rsidRPr="0033036A" w:rsidRDefault="0033036A" w:rsidP="0033036A">
      <w:pPr>
        <w:spacing w:after="0" w:line="240" w:lineRule="auto"/>
        <w:jc w:val="both"/>
        <w:rPr>
          <w:rFonts w:eastAsia="Times New Roman" w:cs="Arial"/>
          <w:b/>
          <w:lang w:val="en-US"/>
        </w:rPr>
      </w:pPr>
      <w:r w:rsidRPr="0033036A">
        <w:rPr>
          <w:rFonts w:eastAsia="Times New Roman" w:cs="Arial"/>
          <w:b/>
          <w:lang w:val="en-US"/>
        </w:rPr>
        <w:t xml:space="preserve">(a)(iiia) Any planning agreement that has been entered into under </w:t>
      </w:r>
      <w:r w:rsidR="005325EA">
        <w:rPr>
          <w:rFonts w:eastAsia="Times New Roman" w:cs="Arial"/>
          <w:b/>
          <w:lang w:val="en-US"/>
        </w:rPr>
        <w:t>S</w:t>
      </w:r>
      <w:r w:rsidRPr="0033036A">
        <w:rPr>
          <w:rFonts w:eastAsia="Times New Roman" w:cs="Arial"/>
          <w:b/>
          <w:lang w:val="en-US"/>
        </w:rPr>
        <w:t xml:space="preserve">ection 7.4, or any draft planning agreement that a developer has offered to </w:t>
      </w:r>
      <w:proofErr w:type="gramStart"/>
      <w:r w:rsidRPr="0033036A">
        <w:rPr>
          <w:rFonts w:eastAsia="Times New Roman" w:cs="Arial"/>
          <w:b/>
          <w:lang w:val="en-US"/>
        </w:rPr>
        <w:t>enter into</w:t>
      </w:r>
      <w:proofErr w:type="gramEnd"/>
      <w:r w:rsidRPr="0033036A">
        <w:rPr>
          <w:rFonts w:eastAsia="Times New Roman" w:cs="Arial"/>
          <w:b/>
          <w:lang w:val="en-US"/>
        </w:rPr>
        <w:t xml:space="preserve"> under </w:t>
      </w:r>
      <w:r w:rsidR="005325EA">
        <w:rPr>
          <w:rFonts w:eastAsia="Times New Roman" w:cs="Arial"/>
          <w:b/>
          <w:lang w:val="en-US"/>
        </w:rPr>
        <w:t>S</w:t>
      </w:r>
      <w:r w:rsidRPr="0033036A">
        <w:rPr>
          <w:rFonts w:eastAsia="Times New Roman" w:cs="Arial"/>
          <w:b/>
          <w:lang w:val="en-US"/>
        </w:rPr>
        <w:t>ection 7.4.</w:t>
      </w:r>
    </w:p>
    <w:p w14:paraId="61186A1B" w14:textId="77777777" w:rsidR="0033036A" w:rsidRPr="0033036A" w:rsidRDefault="0033036A" w:rsidP="0033036A">
      <w:pPr>
        <w:spacing w:after="0" w:line="240" w:lineRule="auto"/>
        <w:jc w:val="both"/>
        <w:rPr>
          <w:rFonts w:eastAsia="Times New Roman" w:cs="Arial"/>
          <w:highlight w:val="yellow"/>
          <w:lang w:val="en-US"/>
        </w:rPr>
      </w:pPr>
    </w:p>
    <w:p w14:paraId="4B12F8B5" w14:textId="064D2036" w:rsidR="0033036A" w:rsidRPr="00313C7F" w:rsidRDefault="00120B14" w:rsidP="00313C7F">
      <w:pPr>
        <w:autoSpaceDE w:val="0"/>
        <w:autoSpaceDN w:val="0"/>
        <w:adjustRightInd w:val="0"/>
        <w:spacing w:after="0" w:line="240" w:lineRule="auto"/>
        <w:jc w:val="both"/>
        <w:rPr>
          <w:rFonts w:cs="Arial"/>
          <w:lang w:val="en-US"/>
        </w:rPr>
      </w:pPr>
      <w:r>
        <w:rPr>
          <w:rFonts w:cs="Arial"/>
          <w:lang w:val="en-US"/>
        </w:rPr>
        <w:t xml:space="preserve">Not Applicable </w:t>
      </w:r>
    </w:p>
    <w:p w14:paraId="31DC229B" w14:textId="77777777" w:rsidR="0033036A" w:rsidRPr="0033036A" w:rsidRDefault="0033036A" w:rsidP="0033036A">
      <w:pPr>
        <w:spacing w:after="0" w:line="240" w:lineRule="auto"/>
        <w:jc w:val="both"/>
        <w:rPr>
          <w:rFonts w:eastAsia="Times New Roman" w:cs="Arial"/>
          <w:lang w:val="en-US"/>
        </w:rPr>
      </w:pPr>
    </w:p>
    <w:p w14:paraId="652853FF" w14:textId="77777777" w:rsidR="0033036A" w:rsidRPr="0033036A" w:rsidRDefault="0033036A" w:rsidP="0033036A">
      <w:pPr>
        <w:spacing w:after="0" w:line="240" w:lineRule="auto"/>
        <w:jc w:val="both"/>
        <w:rPr>
          <w:rFonts w:eastAsia="Times New Roman" w:cs="Arial"/>
          <w:b/>
          <w:lang w:val="en-US"/>
        </w:rPr>
      </w:pPr>
      <w:r w:rsidRPr="0033036A">
        <w:rPr>
          <w:rFonts w:eastAsia="Times New Roman" w:cs="Arial"/>
          <w:b/>
          <w:lang w:val="en-US"/>
        </w:rPr>
        <w:t>(a)(iv) The Regulations</w:t>
      </w:r>
    </w:p>
    <w:p w14:paraId="572B469C" w14:textId="77777777" w:rsidR="0033036A" w:rsidRPr="0033036A" w:rsidRDefault="0033036A" w:rsidP="0033036A">
      <w:pPr>
        <w:spacing w:after="0" w:line="240" w:lineRule="auto"/>
        <w:jc w:val="both"/>
        <w:rPr>
          <w:rFonts w:eastAsia="Times New Roman" w:cs="Arial"/>
          <w:lang w:val="en-US"/>
        </w:rPr>
      </w:pPr>
    </w:p>
    <w:p w14:paraId="3240BADF" w14:textId="18BE6F76" w:rsidR="0033036A" w:rsidRPr="0033036A" w:rsidRDefault="0033036A" w:rsidP="0033036A">
      <w:pPr>
        <w:spacing w:after="0" w:line="240" w:lineRule="auto"/>
        <w:jc w:val="both"/>
        <w:rPr>
          <w:rFonts w:eastAsia="Times New Roman" w:cs="Arial"/>
          <w:lang w:val="en-US"/>
        </w:rPr>
      </w:pPr>
      <w:r w:rsidRPr="0033036A">
        <w:rPr>
          <w:rFonts w:eastAsia="Times New Roman" w:cs="Arial"/>
          <w:lang w:val="en-US"/>
        </w:rPr>
        <w:t>The Regulations do not prescribe any additional matters that are relevant to the proposed</w:t>
      </w:r>
      <w:r w:rsidR="007C4994">
        <w:rPr>
          <w:rFonts w:eastAsia="Times New Roman" w:cs="Arial"/>
          <w:lang w:val="en-US"/>
        </w:rPr>
        <w:t xml:space="preserve"> Concept</w:t>
      </w:r>
      <w:r w:rsidRPr="0033036A">
        <w:rPr>
          <w:rFonts w:eastAsia="Times New Roman" w:cs="Arial"/>
          <w:lang w:val="en-US"/>
        </w:rPr>
        <w:t xml:space="preserve"> DA.</w:t>
      </w:r>
    </w:p>
    <w:p w14:paraId="5921E9F1" w14:textId="77777777" w:rsidR="0033036A" w:rsidRPr="0033036A" w:rsidRDefault="0033036A" w:rsidP="0033036A">
      <w:pPr>
        <w:spacing w:after="0" w:line="240" w:lineRule="auto"/>
        <w:jc w:val="both"/>
        <w:rPr>
          <w:rFonts w:eastAsia="Times New Roman" w:cs="Arial"/>
          <w:lang w:val="en-US"/>
        </w:rPr>
      </w:pPr>
    </w:p>
    <w:p w14:paraId="05189FFE" w14:textId="77777777" w:rsidR="0033036A" w:rsidRPr="0033036A" w:rsidRDefault="0033036A" w:rsidP="0033036A">
      <w:pPr>
        <w:spacing w:after="0" w:line="240" w:lineRule="auto"/>
        <w:jc w:val="both"/>
        <w:rPr>
          <w:rFonts w:eastAsia="Times New Roman" w:cs="Arial"/>
          <w:b/>
          <w:lang w:val="en-US"/>
        </w:rPr>
      </w:pPr>
      <w:r w:rsidRPr="0033036A">
        <w:rPr>
          <w:rFonts w:eastAsia="Times New Roman" w:cs="Arial"/>
          <w:b/>
          <w:lang w:val="en-US"/>
        </w:rPr>
        <w:t xml:space="preserve">(1)(b) The likely impacts of the proposed development, including environmental impacts on both the natural and built environments, and social and economic impacts in the </w:t>
      </w:r>
      <w:proofErr w:type="gramStart"/>
      <w:r w:rsidRPr="0033036A">
        <w:rPr>
          <w:rFonts w:eastAsia="Times New Roman" w:cs="Arial"/>
          <w:b/>
          <w:lang w:val="en-US"/>
        </w:rPr>
        <w:t>locality</w:t>
      </w:r>
      <w:proofErr w:type="gramEnd"/>
    </w:p>
    <w:p w14:paraId="1CBE73CB" w14:textId="77777777" w:rsidR="0033036A" w:rsidRPr="0033036A" w:rsidRDefault="0033036A" w:rsidP="0033036A">
      <w:pPr>
        <w:spacing w:after="0" w:line="240" w:lineRule="auto"/>
        <w:jc w:val="both"/>
        <w:rPr>
          <w:rFonts w:eastAsia="Times New Roman" w:cs="Arial"/>
          <w:highlight w:val="yellow"/>
          <w:lang w:val="en-US"/>
        </w:rPr>
      </w:pPr>
    </w:p>
    <w:p w14:paraId="5E917349" w14:textId="178EBA52" w:rsidR="0033036A" w:rsidRDefault="00050A4C" w:rsidP="00050A4C">
      <w:pPr>
        <w:autoSpaceDE w:val="0"/>
        <w:autoSpaceDN w:val="0"/>
        <w:adjustRightInd w:val="0"/>
        <w:spacing w:after="0" w:line="240" w:lineRule="auto"/>
        <w:jc w:val="both"/>
        <w:rPr>
          <w:rFonts w:cs="Arial"/>
          <w:lang w:val="en-US"/>
        </w:rPr>
      </w:pPr>
      <w:r>
        <w:rPr>
          <w:rFonts w:cs="Arial"/>
          <w:lang w:val="en-US"/>
        </w:rPr>
        <w:t xml:space="preserve">Key matters for consideration when considering the development’s potential impact on the natural and built environment are deemed to </w:t>
      </w:r>
      <w:r w:rsidR="00F739E4">
        <w:rPr>
          <w:rFonts w:cs="Arial"/>
          <w:lang w:val="en-US"/>
        </w:rPr>
        <w:t>be</w:t>
      </w:r>
      <w:r>
        <w:rPr>
          <w:rFonts w:cs="Arial"/>
          <w:lang w:val="en-US"/>
        </w:rPr>
        <w:t xml:space="preserve"> as follows:</w:t>
      </w:r>
    </w:p>
    <w:p w14:paraId="42DDA30B" w14:textId="77777777" w:rsidR="00050A4C" w:rsidRPr="001A431D" w:rsidRDefault="00050A4C" w:rsidP="00050A4C">
      <w:pPr>
        <w:spacing w:after="0" w:line="240" w:lineRule="auto"/>
        <w:jc w:val="both"/>
        <w:rPr>
          <w:rFonts w:eastAsia="Times New Roman" w:cs="Arial"/>
          <w:lang w:val="en-US"/>
        </w:rPr>
      </w:pPr>
    </w:p>
    <w:p w14:paraId="0294DEAB" w14:textId="77777777" w:rsidR="002512EE" w:rsidRPr="00695C0C" w:rsidRDefault="002512EE" w:rsidP="002512EE">
      <w:pPr>
        <w:autoSpaceDE w:val="0"/>
        <w:autoSpaceDN w:val="0"/>
        <w:adjustRightInd w:val="0"/>
        <w:spacing w:after="0" w:line="240" w:lineRule="auto"/>
        <w:rPr>
          <w:rFonts w:eastAsia="Times New Roman" w:cs="Arial"/>
          <w:u w:val="single"/>
          <w:lang w:val="en-US"/>
        </w:rPr>
      </w:pPr>
      <w:r w:rsidRPr="00695C0C">
        <w:rPr>
          <w:rFonts w:eastAsia="Times New Roman" w:cs="Arial"/>
          <w:u w:val="single"/>
          <w:lang w:val="en-US"/>
        </w:rPr>
        <w:t>Natural and Built Environment Impacts</w:t>
      </w:r>
    </w:p>
    <w:p w14:paraId="76AC41E2" w14:textId="77777777" w:rsidR="00670201" w:rsidRDefault="00670201" w:rsidP="00670201">
      <w:pPr>
        <w:pStyle w:val="ICBulletList1"/>
        <w:numPr>
          <w:ilvl w:val="0"/>
          <w:numId w:val="0"/>
        </w:numPr>
        <w:spacing w:after="0"/>
        <w:rPr>
          <w:rFonts w:cs="Arial"/>
        </w:rPr>
      </w:pPr>
    </w:p>
    <w:p w14:paraId="2E92CCF8" w14:textId="3D4A7669" w:rsidR="00670201" w:rsidRDefault="00670201" w:rsidP="00670201">
      <w:pPr>
        <w:pStyle w:val="ICBulletList1"/>
        <w:numPr>
          <w:ilvl w:val="0"/>
          <w:numId w:val="0"/>
        </w:numPr>
        <w:spacing w:after="0"/>
        <w:rPr>
          <w:rFonts w:cs="Arial"/>
          <w:i/>
          <w:iCs/>
        </w:rPr>
      </w:pPr>
      <w:r>
        <w:rPr>
          <w:rFonts w:cs="Arial"/>
          <w:i/>
          <w:iCs/>
        </w:rPr>
        <w:t>Built Environment Impacts</w:t>
      </w:r>
    </w:p>
    <w:p w14:paraId="28E7A069" w14:textId="77777777" w:rsidR="00670201" w:rsidRDefault="00670201" w:rsidP="00670201">
      <w:pPr>
        <w:pStyle w:val="ICBulletList1"/>
        <w:numPr>
          <w:ilvl w:val="0"/>
          <w:numId w:val="0"/>
        </w:numPr>
        <w:spacing w:after="0"/>
        <w:rPr>
          <w:rFonts w:cs="Arial"/>
          <w:i/>
          <w:iCs/>
        </w:rPr>
      </w:pPr>
    </w:p>
    <w:p w14:paraId="2D4197DC" w14:textId="2E21959E" w:rsidR="002512EE" w:rsidRDefault="002512EE" w:rsidP="00670201">
      <w:pPr>
        <w:pStyle w:val="ICBulletList1"/>
        <w:numPr>
          <w:ilvl w:val="0"/>
          <w:numId w:val="0"/>
        </w:numPr>
        <w:spacing w:after="0"/>
        <w:rPr>
          <w:rFonts w:cs="Arial"/>
        </w:rPr>
      </w:pPr>
      <w:r w:rsidRPr="00695C0C">
        <w:rPr>
          <w:rFonts w:cs="Arial"/>
        </w:rPr>
        <w:t>The proposed development is inconsistent with the existing and desired future character of the surrounding</w:t>
      </w:r>
      <w:r>
        <w:rPr>
          <w:rFonts w:cs="Arial"/>
        </w:rPr>
        <w:t xml:space="preserve"> rural village</w:t>
      </w:r>
      <w:r w:rsidRPr="00695C0C">
        <w:rPr>
          <w:rFonts w:cs="Arial"/>
        </w:rPr>
        <w:t xml:space="preserve"> area. The </w:t>
      </w:r>
      <w:bookmarkStart w:id="18" w:name="_Hlk132885246"/>
      <w:r w:rsidRPr="00695C0C">
        <w:rPr>
          <w:rFonts w:cs="Arial"/>
        </w:rPr>
        <w:t xml:space="preserve">development does not appropriately recognise the desirable elements of the location’s current character or contribute to the quality and </w:t>
      </w:r>
      <w:r w:rsidR="00477BE0">
        <w:rPr>
          <w:rFonts w:cs="Arial"/>
        </w:rPr>
        <w:t>identity</w:t>
      </w:r>
      <w:r w:rsidRPr="00695C0C">
        <w:rPr>
          <w:rFonts w:cs="Arial"/>
        </w:rPr>
        <w:t xml:space="preserve"> of the area by providing a built form, scale and density that is compatible with existing development in the area </w:t>
      </w:r>
      <w:bookmarkEnd w:id="18"/>
      <w:r w:rsidRPr="00695C0C">
        <w:rPr>
          <w:rFonts w:cs="Arial"/>
        </w:rPr>
        <w:t xml:space="preserve">or the </w:t>
      </w:r>
      <w:r w:rsidR="00670201">
        <w:rPr>
          <w:rFonts w:cs="Arial"/>
        </w:rPr>
        <w:t>RU5</w:t>
      </w:r>
      <w:r w:rsidRPr="00695C0C">
        <w:rPr>
          <w:rFonts w:cs="Arial"/>
        </w:rPr>
        <w:t xml:space="preserve"> zoning of the site and </w:t>
      </w:r>
      <w:r w:rsidR="00670201">
        <w:rPr>
          <w:rFonts w:cs="Arial"/>
        </w:rPr>
        <w:t>surrounding area</w:t>
      </w:r>
      <w:r w:rsidRPr="00695C0C">
        <w:rPr>
          <w:rFonts w:cs="Arial"/>
        </w:rPr>
        <w:t>.</w:t>
      </w:r>
    </w:p>
    <w:p w14:paraId="419EEFD4" w14:textId="77777777" w:rsidR="00670201" w:rsidRDefault="00670201" w:rsidP="00670201">
      <w:pPr>
        <w:pStyle w:val="ICBulletList1"/>
        <w:numPr>
          <w:ilvl w:val="0"/>
          <w:numId w:val="0"/>
        </w:numPr>
        <w:spacing w:after="0"/>
        <w:rPr>
          <w:rFonts w:cs="Arial"/>
        </w:rPr>
      </w:pPr>
    </w:p>
    <w:p w14:paraId="6D122862" w14:textId="219FB899" w:rsidR="002512EE" w:rsidRDefault="00670201" w:rsidP="00670201">
      <w:pPr>
        <w:spacing w:after="0"/>
        <w:jc w:val="both"/>
      </w:pPr>
      <w:r w:rsidRPr="00670201">
        <w:t>Talbingo is a small village with a population of around 239 residents characterised by a predominantly single storey-built form character</w:t>
      </w:r>
      <w:r>
        <w:t xml:space="preserve"> and is subject to a maximum building height </w:t>
      </w:r>
      <w:r>
        <w:lastRenderedPageBreak/>
        <w:t>control of 7.2m under the Snowy Valleys DCP</w:t>
      </w:r>
      <w:r w:rsidRPr="00670201">
        <w:t xml:space="preserve">. The proposed development seeks concept approval for a tourist and visitor accommodation, residential flat buildings, shop top housing, terrace housing and dwelling houses with a height of 2-4 storeys. The concept approval would result in a significant increase in the density, </w:t>
      </w:r>
      <w:proofErr w:type="gramStart"/>
      <w:r w:rsidRPr="00670201">
        <w:t>bulk</w:t>
      </w:r>
      <w:proofErr w:type="gramEnd"/>
      <w:r w:rsidRPr="00670201">
        <w:t xml:space="preserve"> and scale of development within the locality</w:t>
      </w:r>
      <w:r>
        <w:t xml:space="preserve"> as demonstrated in Figure 32 below.</w:t>
      </w:r>
    </w:p>
    <w:p w14:paraId="49EAD8A9" w14:textId="77777777" w:rsidR="00670201" w:rsidRPr="00670201" w:rsidRDefault="00670201" w:rsidP="00670201">
      <w:pPr>
        <w:spacing w:after="0"/>
        <w:jc w:val="both"/>
      </w:pPr>
    </w:p>
    <w:p w14:paraId="10825585" w14:textId="77777777" w:rsidR="002512EE" w:rsidRPr="00967BC7" w:rsidRDefault="002512EE" w:rsidP="002512EE">
      <w:pPr>
        <w:pStyle w:val="ParagraphText"/>
        <w:rPr>
          <w:rFonts w:ascii="Arial" w:hAnsi="Arial" w:cs="Arial"/>
        </w:rPr>
      </w:pPr>
      <w:r>
        <w:rPr>
          <w:noProof/>
        </w:rPr>
        <w:drawing>
          <wp:inline distT="0" distB="0" distL="0" distR="0" wp14:anchorId="6A79DAF7" wp14:editId="5FD21D5B">
            <wp:extent cx="5554626" cy="3631871"/>
            <wp:effectExtent l="38100" t="38100" r="46355" b="45085"/>
            <wp:docPr id="3" name="Picture 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engineering drawing&#10;&#10;Description automatically generated"/>
                    <pic:cNvPicPr/>
                  </pic:nvPicPr>
                  <pic:blipFill>
                    <a:blip r:embed="rId42"/>
                    <a:stretch>
                      <a:fillRect/>
                    </a:stretch>
                  </pic:blipFill>
                  <pic:spPr>
                    <a:xfrm>
                      <a:off x="0" y="0"/>
                      <a:ext cx="5564242" cy="3638159"/>
                    </a:xfrm>
                    <a:prstGeom prst="rect">
                      <a:avLst/>
                    </a:prstGeom>
                    <a:ln w="28575">
                      <a:solidFill>
                        <a:schemeClr val="tx1"/>
                      </a:solidFill>
                    </a:ln>
                  </pic:spPr>
                </pic:pic>
              </a:graphicData>
            </a:graphic>
          </wp:inline>
        </w:drawing>
      </w:r>
    </w:p>
    <w:p w14:paraId="73179346" w14:textId="7645D4E7" w:rsidR="002512EE" w:rsidRPr="00D45A5A" w:rsidRDefault="002512EE" w:rsidP="002512EE">
      <w:pPr>
        <w:rPr>
          <w:rFonts w:cs="Arial"/>
          <w:i/>
          <w:iCs/>
          <w:sz w:val="20"/>
          <w:szCs w:val="20"/>
        </w:rPr>
      </w:pPr>
      <w:r w:rsidRPr="00D45A5A">
        <w:rPr>
          <w:rFonts w:cs="Arial"/>
          <w:i/>
          <w:iCs/>
          <w:sz w:val="20"/>
          <w:szCs w:val="20"/>
        </w:rPr>
        <w:t xml:space="preserve">Figure 32: </w:t>
      </w:r>
      <w:r w:rsidR="00D45A5A" w:rsidRPr="00D45A5A">
        <w:rPr>
          <w:rFonts w:cs="Arial"/>
          <w:i/>
          <w:iCs/>
          <w:sz w:val="20"/>
          <w:szCs w:val="20"/>
        </w:rPr>
        <w:t>Massing of Concept Development</w:t>
      </w:r>
      <w:r w:rsidRPr="00D45A5A">
        <w:rPr>
          <w:rFonts w:cs="Arial"/>
          <w:i/>
          <w:iCs/>
          <w:sz w:val="20"/>
          <w:szCs w:val="20"/>
        </w:rPr>
        <w:t xml:space="preserve"> (Source: West Talbingo Village Master Plan – Robert Harwood Architects)</w:t>
      </w:r>
    </w:p>
    <w:p w14:paraId="502758B1" w14:textId="77777777" w:rsidR="002512EE" w:rsidRDefault="002512EE" w:rsidP="002512EE">
      <w:pPr>
        <w:autoSpaceDE w:val="0"/>
        <w:autoSpaceDN w:val="0"/>
        <w:adjustRightInd w:val="0"/>
        <w:spacing w:after="0" w:line="240" w:lineRule="auto"/>
        <w:rPr>
          <w:rFonts w:cs="Arial"/>
          <w:lang w:val="en-US"/>
        </w:rPr>
      </w:pPr>
    </w:p>
    <w:p w14:paraId="15BAD44E" w14:textId="31A0AA2B" w:rsidR="00670201" w:rsidRDefault="008F0A30" w:rsidP="00670201">
      <w:pPr>
        <w:spacing w:after="0"/>
        <w:jc w:val="both"/>
      </w:pPr>
      <w:r>
        <w:t>The following additional information was requested from the applicant to demonstrate the suitability of the proposal:</w:t>
      </w:r>
    </w:p>
    <w:p w14:paraId="47E4B95D" w14:textId="77777777" w:rsidR="008F0A30" w:rsidRDefault="008F0A30" w:rsidP="00670201">
      <w:pPr>
        <w:spacing w:after="0"/>
        <w:jc w:val="both"/>
      </w:pPr>
    </w:p>
    <w:p w14:paraId="422B2574" w14:textId="17321C98" w:rsidR="008F0A30" w:rsidRDefault="008F0A30" w:rsidP="008F0A30">
      <w:pPr>
        <w:pStyle w:val="ListParagraph"/>
        <w:numPr>
          <w:ilvl w:val="0"/>
          <w:numId w:val="18"/>
        </w:numPr>
        <w:spacing w:after="0"/>
        <w:jc w:val="both"/>
      </w:pPr>
      <w:r w:rsidRPr="008F0A30">
        <w:t>Urban Design Study / Analysis</w:t>
      </w:r>
    </w:p>
    <w:p w14:paraId="19B91C29" w14:textId="3D77890B" w:rsidR="008F0A30" w:rsidRDefault="008F0A30" w:rsidP="008F0A30">
      <w:pPr>
        <w:pStyle w:val="ListParagraph"/>
        <w:numPr>
          <w:ilvl w:val="0"/>
          <w:numId w:val="18"/>
        </w:numPr>
        <w:spacing w:after="0"/>
        <w:jc w:val="both"/>
      </w:pPr>
      <w:r w:rsidRPr="008F0A30">
        <w:t>Servicing Report</w:t>
      </w:r>
    </w:p>
    <w:p w14:paraId="7BA560AE" w14:textId="4DCC7420" w:rsidR="008F0A30" w:rsidRDefault="008F0A30" w:rsidP="008F0A30">
      <w:pPr>
        <w:pStyle w:val="ListParagraph"/>
        <w:numPr>
          <w:ilvl w:val="0"/>
          <w:numId w:val="18"/>
        </w:numPr>
        <w:spacing w:after="0"/>
        <w:jc w:val="both"/>
      </w:pPr>
      <w:r w:rsidRPr="008F0A30">
        <w:t>Solar Access Assessment</w:t>
      </w:r>
    </w:p>
    <w:p w14:paraId="49C0E808" w14:textId="45F83D51" w:rsidR="008F0A30" w:rsidRDefault="008F0A30" w:rsidP="008F0A30">
      <w:pPr>
        <w:pStyle w:val="ListParagraph"/>
        <w:numPr>
          <w:ilvl w:val="0"/>
          <w:numId w:val="18"/>
        </w:numPr>
        <w:spacing w:after="0"/>
        <w:jc w:val="both"/>
      </w:pPr>
      <w:r w:rsidRPr="008F0A30">
        <w:t>Traffic and Parking Assessment</w:t>
      </w:r>
    </w:p>
    <w:p w14:paraId="313CC02F" w14:textId="77777777" w:rsidR="008F0A30" w:rsidRDefault="008F0A30" w:rsidP="008F0A30">
      <w:pPr>
        <w:pStyle w:val="ListParagraph"/>
        <w:numPr>
          <w:ilvl w:val="0"/>
          <w:numId w:val="18"/>
        </w:numPr>
        <w:spacing w:after="0"/>
        <w:jc w:val="both"/>
      </w:pPr>
      <w:r>
        <w:t xml:space="preserve">Safer by Design Report </w:t>
      </w:r>
    </w:p>
    <w:p w14:paraId="5D0B5CC2" w14:textId="02A5A25F" w:rsidR="008F0A30" w:rsidRDefault="008F0A30" w:rsidP="008F0A30">
      <w:pPr>
        <w:pStyle w:val="ListParagraph"/>
        <w:numPr>
          <w:ilvl w:val="0"/>
          <w:numId w:val="18"/>
        </w:numPr>
        <w:spacing w:after="0"/>
        <w:jc w:val="both"/>
      </w:pPr>
      <w:r>
        <w:t>Social Impact Assessment</w:t>
      </w:r>
    </w:p>
    <w:p w14:paraId="24C282DC" w14:textId="7AA0277E" w:rsidR="008F0A30" w:rsidRDefault="008F0A30" w:rsidP="008F0A30">
      <w:pPr>
        <w:pStyle w:val="ListParagraph"/>
        <w:numPr>
          <w:ilvl w:val="0"/>
          <w:numId w:val="18"/>
        </w:numPr>
        <w:spacing w:after="0"/>
        <w:jc w:val="both"/>
      </w:pPr>
      <w:r>
        <w:t xml:space="preserve">Needs Analysis </w:t>
      </w:r>
    </w:p>
    <w:p w14:paraId="5522F5F5" w14:textId="6D180CE6" w:rsidR="008F0A30" w:rsidRDefault="008F0A30" w:rsidP="008F0A30">
      <w:pPr>
        <w:pStyle w:val="ListParagraph"/>
        <w:numPr>
          <w:ilvl w:val="0"/>
          <w:numId w:val="18"/>
        </w:numPr>
        <w:spacing w:after="0"/>
        <w:jc w:val="both"/>
      </w:pPr>
      <w:r>
        <w:t xml:space="preserve">Views and Visual Impact Assessment </w:t>
      </w:r>
    </w:p>
    <w:p w14:paraId="607BD271" w14:textId="77777777" w:rsidR="008F0A30" w:rsidRDefault="008F0A30" w:rsidP="008F0A30">
      <w:pPr>
        <w:pStyle w:val="ListParagraph"/>
        <w:spacing w:after="0"/>
        <w:ind w:left="360"/>
        <w:jc w:val="both"/>
      </w:pPr>
    </w:p>
    <w:p w14:paraId="3B6F5F6C" w14:textId="1F2BB27D" w:rsidR="00670201" w:rsidRDefault="008F0A30" w:rsidP="00670201">
      <w:pPr>
        <w:spacing w:after="0"/>
        <w:jc w:val="both"/>
      </w:pPr>
      <w:r>
        <w:t>The above information was not submitted by the applicant and therefore i</w:t>
      </w:r>
      <w:r w:rsidRPr="00670201">
        <w:t>nsufficient information has been submitted with the application to demonstrate the suitability of the site for the form, scale and density of the development proposed as well as the need for and compatibility of the development proposed.</w:t>
      </w:r>
    </w:p>
    <w:p w14:paraId="0E5320C9" w14:textId="77777777" w:rsidR="008F0A30" w:rsidRDefault="008F0A30" w:rsidP="00670201">
      <w:pPr>
        <w:spacing w:after="0"/>
        <w:jc w:val="both"/>
      </w:pPr>
    </w:p>
    <w:p w14:paraId="3AAC76B8" w14:textId="77777777" w:rsidR="00670201" w:rsidRDefault="00670201" w:rsidP="00670201">
      <w:pPr>
        <w:spacing w:after="0"/>
        <w:jc w:val="both"/>
        <w:rPr>
          <w:rFonts w:cstheme="minorHAnsi"/>
        </w:rPr>
      </w:pPr>
      <w:r w:rsidRPr="005A2A91">
        <w:rPr>
          <w:rFonts w:cstheme="minorHAnsi"/>
        </w:rPr>
        <w:t xml:space="preserve">As the development application seeks concept approval for the future uses, built form, scale and density outlined in the documentation submitted, the impacts of the conceptual built form, scale and density have been considered in the assessment. </w:t>
      </w:r>
    </w:p>
    <w:p w14:paraId="05534B70" w14:textId="77777777" w:rsidR="00670201" w:rsidRDefault="00670201" w:rsidP="00670201">
      <w:pPr>
        <w:spacing w:after="0"/>
        <w:jc w:val="both"/>
        <w:rPr>
          <w:rFonts w:cstheme="minorHAnsi"/>
        </w:rPr>
      </w:pPr>
    </w:p>
    <w:p w14:paraId="6781ABF3" w14:textId="645BCFF3" w:rsidR="00670201" w:rsidRDefault="00670201" w:rsidP="00670201">
      <w:pPr>
        <w:spacing w:after="0"/>
        <w:jc w:val="both"/>
        <w:rPr>
          <w:rFonts w:cstheme="minorHAnsi"/>
        </w:rPr>
      </w:pPr>
      <w:r w:rsidRPr="005A2A91">
        <w:rPr>
          <w:rFonts w:cstheme="minorHAnsi"/>
        </w:rPr>
        <w:t xml:space="preserve">The form, scale and density of the proposed concept development is not considered to be compatible with the existing and future desired character of Talbingo and will result in adverse built environment and social impacts on the locality and the site is therefore not considered suitable for the development (Section 4.15(1)(b) and (c)). </w:t>
      </w:r>
    </w:p>
    <w:p w14:paraId="4E1EF70A" w14:textId="77777777" w:rsidR="00746D55" w:rsidRDefault="00746D55" w:rsidP="00670201">
      <w:pPr>
        <w:spacing w:after="0"/>
        <w:jc w:val="both"/>
        <w:rPr>
          <w:rFonts w:cstheme="minorHAnsi"/>
        </w:rPr>
      </w:pPr>
    </w:p>
    <w:p w14:paraId="08B7CF94" w14:textId="77777777" w:rsidR="00746D55" w:rsidRPr="00E246B4" w:rsidRDefault="00746D55" w:rsidP="00746D55">
      <w:pPr>
        <w:spacing w:after="0" w:line="240" w:lineRule="auto"/>
        <w:jc w:val="both"/>
        <w:rPr>
          <w:rFonts w:eastAsia="Times New Roman" w:cs="Arial"/>
          <w:lang w:val="en-US"/>
        </w:rPr>
      </w:pPr>
      <w:r w:rsidRPr="00E246B4">
        <w:rPr>
          <w:rFonts w:eastAsia="Times New Roman" w:cs="Arial"/>
          <w:lang w:val="en-US"/>
        </w:rPr>
        <w:t xml:space="preserve">The proposed development </w:t>
      </w:r>
      <w:proofErr w:type="gramStart"/>
      <w:r w:rsidRPr="00E246B4">
        <w:rPr>
          <w:rFonts w:eastAsia="Times New Roman" w:cs="Arial"/>
          <w:lang w:val="en-US"/>
        </w:rPr>
        <w:t>is considered to be</w:t>
      </w:r>
      <w:proofErr w:type="gramEnd"/>
      <w:r w:rsidRPr="00E246B4">
        <w:rPr>
          <w:rFonts w:eastAsia="Times New Roman" w:cs="Arial"/>
          <w:lang w:val="en-US"/>
        </w:rPr>
        <w:t xml:space="preserve"> inconsistent with the objective of the RU5 Rural Village zone as it proposes a significant intensification of development within Talbingo that will provide development of a bulk, scale and charter that is inconsistent with the existing rural village character of the area.</w:t>
      </w:r>
    </w:p>
    <w:p w14:paraId="0EA3204F" w14:textId="77777777" w:rsidR="00746D55" w:rsidRPr="00E246B4" w:rsidRDefault="00746D55" w:rsidP="00746D55">
      <w:pPr>
        <w:spacing w:after="0" w:line="240" w:lineRule="auto"/>
        <w:jc w:val="both"/>
        <w:rPr>
          <w:rFonts w:eastAsia="Times New Roman" w:cs="Arial"/>
          <w:lang w:val="en-US"/>
        </w:rPr>
      </w:pPr>
    </w:p>
    <w:p w14:paraId="231B2B60" w14:textId="77777777" w:rsidR="00746D55" w:rsidRDefault="00746D55" w:rsidP="00746D55">
      <w:pPr>
        <w:spacing w:after="0" w:line="240" w:lineRule="auto"/>
        <w:jc w:val="both"/>
        <w:rPr>
          <w:rFonts w:eastAsia="Times New Roman" w:cs="Arial"/>
          <w:lang w:val="en-US"/>
        </w:rPr>
      </w:pPr>
      <w:r w:rsidRPr="00E246B4">
        <w:rPr>
          <w:rFonts w:eastAsia="Times New Roman" w:cs="Arial"/>
          <w:lang w:val="en-US"/>
        </w:rPr>
        <w:t xml:space="preserve">Whilst the development will provide for a range of land uses, </w:t>
      </w:r>
      <w:proofErr w:type="gramStart"/>
      <w:r w:rsidRPr="00E246B4">
        <w:rPr>
          <w:rFonts w:eastAsia="Times New Roman" w:cs="Arial"/>
          <w:lang w:val="en-US"/>
        </w:rPr>
        <w:t>services</w:t>
      </w:r>
      <w:proofErr w:type="gramEnd"/>
      <w:r w:rsidRPr="00E246B4">
        <w:rPr>
          <w:rFonts w:eastAsia="Times New Roman" w:cs="Arial"/>
          <w:lang w:val="en-US"/>
        </w:rPr>
        <w:t xml:space="preserve"> and facilities the bulk, scale, density and character of development is incompatible with the existing and desired future character of the rural village.</w:t>
      </w:r>
      <w:r>
        <w:rPr>
          <w:rFonts w:eastAsia="Times New Roman" w:cs="Arial"/>
          <w:lang w:val="en-US"/>
        </w:rPr>
        <w:t xml:space="preserve"> </w:t>
      </w:r>
    </w:p>
    <w:p w14:paraId="0F3894F9" w14:textId="77777777" w:rsidR="00746D55" w:rsidRDefault="00746D55" w:rsidP="00670201">
      <w:pPr>
        <w:spacing w:after="0"/>
        <w:jc w:val="both"/>
      </w:pPr>
    </w:p>
    <w:p w14:paraId="11EE2810" w14:textId="77777777" w:rsidR="00147BC5" w:rsidRDefault="00147BC5" w:rsidP="00147BC5">
      <w:pPr>
        <w:spacing w:after="0" w:line="240" w:lineRule="auto"/>
        <w:jc w:val="both"/>
      </w:pPr>
      <w:r>
        <w:t>I</w:t>
      </w:r>
      <w:r w:rsidR="006D78EF">
        <w:t xml:space="preserve">nsufficient information has been submitted to demonstrate that the proposed development can be provided with the relevant essential services without resulting in adverse impacts on existing infrastructure or the surrounding area. </w:t>
      </w:r>
    </w:p>
    <w:p w14:paraId="70925A3A" w14:textId="77777777" w:rsidR="00147BC5" w:rsidRDefault="00147BC5" w:rsidP="00147BC5">
      <w:pPr>
        <w:spacing w:after="0" w:line="240" w:lineRule="auto"/>
        <w:jc w:val="both"/>
      </w:pPr>
    </w:p>
    <w:p w14:paraId="04F82CAE" w14:textId="7883BA63" w:rsidR="00147BC5" w:rsidRDefault="00147BC5" w:rsidP="00147BC5">
      <w:pPr>
        <w:spacing w:after="0" w:line="240" w:lineRule="auto"/>
        <w:jc w:val="both"/>
        <w:rPr>
          <w:rFonts w:cs="Arial"/>
        </w:rPr>
      </w:pPr>
      <w:r>
        <w:t xml:space="preserve">Furthermore, </w:t>
      </w:r>
      <w:r>
        <w:rPr>
          <w:rFonts w:cs="Arial"/>
        </w:rPr>
        <w:t xml:space="preserve">no Traffic Impact Assessment was submitted in support of the application to justify the development </w:t>
      </w:r>
      <w:r w:rsidRPr="000430B0">
        <w:rPr>
          <w:rFonts w:cs="Arial"/>
        </w:rPr>
        <w:t>in terms of access, provision of car parking</w:t>
      </w:r>
      <w:r>
        <w:rPr>
          <w:rFonts w:cs="Arial"/>
        </w:rPr>
        <w:t xml:space="preserve"> or impact on the local road network. </w:t>
      </w:r>
    </w:p>
    <w:p w14:paraId="70385717" w14:textId="77777777" w:rsidR="006D78EF" w:rsidRDefault="006D78EF" w:rsidP="00670201">
      <w:pPr>
        <w:spacing w:after="0"/>
        <w:jc w:val="both"/>
      </w:pPr>
    </w:p>
    <w:p w14:paraId="092B44F7" w14:textId="77777777" w:rsidR="00746D55" w:rsidRDefault="00746D55" w:rsidP="00746D55">
      <w:pPr>
        <w:spacing w:after="0" w:line="240" w:lineRule="auto"/>
        <w:jc w:val="both"/>
        <w:rPr>
          <w:rFonts w:eastAsia="Times New Roman" w:cs="Arial"/>
          <w:lang w:val="en-US"/>
        </w:rPr>
      </w:pPr>
      <w:r>
        <w:t xml:space="preserve">Given the adverse built form impacts and inconsistencies and non-compliances with the key objectives and controls of the Tumut LEP 2012 and Snowy Valleys DCP </w:t>
      </w:r>
      <w:r>
        <w:rPr>
          <w:rFonts w:eastAsia="Times New Roman" w:cs="Arial"/>
          <w:lang w:val="en-US"/>
        </w:rPr>
        <w:t xml:space="preserve">It is considered that a concept development application is the incorrect pathway to achieve the desired outcome for the site by the applicant. </w:t>
      </w:r>
    </w:p>
    <w:p w14:paraId="3B97B7A7" w14:textId="77777777" w:rsidR="00746D55" w:rsidRDefault="00746D55" w:rsidP="00746D55">
      <w:pPr>
        <w:spacing w:after="0" w:line="240" w:lineRule="auto"/>
        <w:jc w:val="both"/>
        <w:rPr>
          <w:rFonts w:eastAsia="Times New Roman" w:cs="Arial"/>
          <w:lang w:val="en-US"/>
        </w:rPr>
      </w:pPr>
    </w:p>
    <w:p w14:paraId="1FB23E98" w14:textId="42542F44" w:rsidR="00746D55" w:rsidRDefault="00746D55" w:rsidP="00746D55">
      <w:pPr>
        <w:spacing w:after="0" w:line="240" w:lineRule="auto"/>
        <w:jc w:val="both"/>
        <w:rPr>
          <w:rFonts w:eastAsia="Times New Roman" w:cs="Arial"/>
          <w:lang w:val="en-US"/>
        </w:rPr>
      </w:pPr>
      <w:r>
        <w:rPr>
          <w:rFonts w:eastAsia="Times New Roman" w:cs="Arial"/>
          <w:lang w:val="en-US"/>
        </w:rPr>
        <w:t xml:space="preserve">If the proposal is to be pursued by the </w:t>
      </w:r>
      <w:r w:rsidR="006D78EF">
        <w:rPr>
          <w:rFonts w:eastAsia="Times New Roman" w:cs="Arial"/>
          <w:lang w:val="en-US"/>
        </w:rPr>
        <w:t>applicant,</w:t>
      </w:r>
      <w:r>
        <w:rPr>
          <w:rFonts w:eastAsia="Times New Roman" w:cs="Arial"/>
          <w:lang w:val="en-US"/>
        </w:rPr>
        <w:t xml:space="preserve"> the proper process for consideration of the proposal would be a planning proposal that seeks to amend the </w:t>
      </w:r>
      <w:r w:rsidRPr="009578B4">
        <w:rPr>
          <w:rFonts w:eastAsia="Times New Roman" w:cs="Arial"/>
          <w:lang w:val="en-US"/>
        </w:rPr>
        <w:t>Tumut Local Environmental Plan 2012</w:t>
      </w:r>
      <w:r>
        <w:rPr>
          <w:rFonts w:eastAsia="Times New Roman" w:cs="Arial"/>
          <w:lang w:val="en-US"/>
        </w:rPr>
        <w:t xml:space="preserve"> to provide suitable planning controls and a site-specific development control plan to facilitate future development. </w:t>
      </w:r>
    </w:p>
    <w:p w14:paraId="4971168D" w14:textId="77777777" w:rsidR="00670201" w:rsidRDefault="00670201" w:rsidP="002512EE">
      <w:pPr>
        <w:autoSpaceDE w:val="0"/>
        <w:autoSpaceDN w:val="0"/>
        <w:adjustRightInd w:val="0"/>
        <w:spacing w:after="0" w:line="240" w:lineRule="auto"/>
        <w:rPr>
          <w:rFonts w:cs="Arial"/>
          <w:lang w:val="en-US"/>
        </w:rPr>
      </w:pPr>
    </w:p>
    <w:p w14:paraId="13F0BE22" w14:textId="58621605" w:rsidR="00670201" w:rsidRPr="00670201" w:rsidRDefault="00670201" w:rsidP="002512EE">
      <w:pPr>
        <w:autoSpaceDE w:val="0"/>
        <w:autoSpaceDN w:val="0"/>
        <w:adjustRightInd w:val="0"/>
        <w:spacing w:after="0" w:line="240" w:lineRule="auto"/>
        <w:rPr>
          <w:rFonts w:cs="Arial"/>
          <w:i/>
          <w:iCs/>
          <w:lang w:val="en-US"/>
        </w:rPr>
      </w:pPr>
      <w:r w:rsidRPr="00670201">
        <w:rPr>
          <w:rFonts w:cs="Arial"/>
          <w:i/>
          <w:iCs/>
          <w:lang w:val="en-US"/>
        </w:rPr>
        <w:t>Natural Environment Impacts</w:t>
      </w:r>
    </w:p>
    <w:p w14:paraId="564CF073" w14:textId="77777777" w:rsidR="00670201" w:rsidRDefault="00670201" w:rsidP="002512EE">
      <w:pPr>
        <w:autoSpaceDE w:val="0"/>
        <w:autoSpaceDN w:val="0"/>
        <w:adjustRightInd w:val="0"/>
        <w:spacing w:after="0" w:line="240" w:lineRule="auto"/>
        <w:rPr>
          <w:rFonts w:cs="Arial"/>
          <w:lang w:val="en-US"/>
        </w:rPr>
      </w:pPr>
    </w:p>
    <w:p w14:paraId="0D04C1D9" w14:textId="67600165" w:rsidR="00670201" w:rsidRDefault="00142FE9" w:rsidP="00142FE9">
      <w:pPr>
        <w:autoSpaceDE w:val="0"/>
        <w:autoSpaceDN w:val="0"/>
        <w:adjustRightInd w:val="0"/>
        <w:spacing w:after="0" w:line="240" w:lineRule="auto"/>
        <w:jc w:val="both"/>
        <w:rPr>
          <w:rFonts w:cs="Arial"/>
          <w:lang w:val="en-US"/>
        </w:rPr>
      </w:pPr>
      <w:r>
        <w:rPr>
          <w:rFonts w:cs="Arial"/>
          <w:lang w:val="en-US"/>
        </w:rPr>
        <w:t xml:space="preserve">The proposed development is considered to result in adverse impacts on the natural environment as follows: </w:t>
      </w:r>
    </w:p>
    <w:p w14:paraId="4A3AAB7A" w14:textId="78CDE003" w:rsidR="00B30D1E" w:rsidRDefault="00B30D1E" w:rsidP="00B30D1E">
      <w:pPr>
        <w:pStyle w:val="ICBulletList1"/>
        <w:numPr>
          <w:ilvl w:val="0"/>
          <w:numId w:val="0"/>
        </w:numPr>
        <w:rPr>
          <w:rFonts w:cs="Arial"/>
        </w:rPr>
      </w:pPr>
    </w:p>
    <w:p w14:paraId="1FD81021" w14:textId="594BC112" w:rsidR="006D78EF" w:rsidRDefault="00670201" w:rsidP="006D78EF">
      <w:pPr>
        <w:pStyle w:val="ICBulletList1"/>
        <w:numPr>
          <w:ilvl w:val="0"/>
          <w:numId w:val="41"/>
        </w:numPr>
        <w:rPr>
          <w:rFonts w:cs="Arial"/>
        </w:rPr>
      </w:pPr>
      <w:r w:rsidRPr="00695C0C">
        <w:rPr>
          <w:rFonts w:cs="Arial"/>
        </w:rPr>
        <w:t>Insufficient information has been submitted with the application to adequately demonstrate that the site is considered suitable for the intended use from a contamination perspective.</w:t>
      </w:r>
    </w:p>
    <w:p w14:paraId="372CED12" w14:textId="067105C4" w:rsidR="00670201" w:rsidRDefault="006D78EF" w:rsidP="006D78EF">
      <w:pPr>
        <w:pStyle w:val="ICBulletList1"/>
        <w:numPr>
          <w:ilvl w:val="0"/>
          <w:numId w:val="41"/>
        </w:numPr>
        <w:rPr>
          <w:rFonts w:cs="Arial"/>
        </w:rPr>
      </w:pPr>
      <w:r>
        <w:rPr>
          <w:rFonts w:cs="Arial"/>
        </w:rPr>
        <w:t>I</w:t>
      </w:r>
      <w:r w:rsidRPr="006D78EF">
        <w:rPr>
          <w:rFonts w:cs="Arial"/>
        </w:rPr>
        <w:t>nsufficient information has been submitted with the application to demonstrate that the proposed development will not impact on koalas or potential koala habitat.</w:t>
      </w:r>
    </w:p>
    <w:p w14:paraId="67B8430E" w14:textId="3D530C60" w:rsidR="00B30D1E" w:rsidRPr="006C2CD2" w:rsidRDefault="00B30D1E" w:rsidP="006D78EF">
      <w:pPr>
        <w:pStyle w:val="ICBulletList1"/>
        <w:numPr>
          <w:ilvl w:val="0"/>
          <w:numId w:val="41"/>
        </w:numPr>
        <w:rPr>
          <w:rFonts w:cs="Arial"/>
        </w:rPr>
      </w:pPr>
      <w:r w:rsidRPr="00372057">
        <w:rPr>
          <w:rFonts w:eastAsia="SimSun" w:cs="Arial"/>
          <w:lang w:val="en-US" w:eastAsia="zh-CN"/>
        </w:rPr>
        <w:t>NSW RFS advised they cannot support the proposed development as the requested information was not received within the legislative timeframe to allow for assessment of the application</w:t>
      </w:r>
      <w:r>
        <w:rPr>
          <w:rFonts w:eastAsia="SimSun" w:cs="Arial"/>
          <w:lang w:val="en-US" w:eastAsia="zh-CN"/>
        </w:rPr>
        <w:t>.</w:t>
      </w:r>
    </w:p>
    <w:p w14:paraId="2D9423E4" w14:textId="2731BDFE" w:rsidR="006C2CD2" w:rsidRPr="006C2CD2" w:rsidRDefault="006C2CD2" w:rsidP="006D78EF">
      <w:pPr>
        <w:pStyle w:val="ICBulletList1"/>
        <w:numPr>
          <w:ilvl w:val="0"/>
          <w:numId w:val="41"/>
        </w:numPr>
        <w:rPr>
          <w:rFonts w:cs="Arial"/>
        </w:rPr>
      </w:pPr>
      <w:r>
        <w:rPr>
          <w:rFonts w:eastAsia="Times New Roman" w:cs="Arial"/>
        </w:rPr>
        <w:lastRenderedPageBreak/>
        <w:t xml:space="preserve">Insufficient information has been submitted in support of the application to determine the flood affectation of the site and the development’s consistency with the flood affectation of the site. </w:t>
      </w:r>
      <w:r w:rsidRPr="00577F7A">
        <w:rPr>
          <w:rFonts w:eastAsia="Times New Roman" w:cs="Arial"/>
        </w:rPr>
        <w:t xml:space="preserve"> </w:t>
      </w:r>
    </w:p>
    <w:p w14:paraId="1E98400B" w14:textId="46B05578" w:rsidR="006C2CD2" w:rsidRDefault="006C2CD2" w:rsidP="006D78EF">
      <w:pPr>
        <w:pStyle w:val="ICBulletList1"/>
        <w:numPr>
          <w:ilvl w:val="0"/>
          <w:numId w:val="41"/>
        </w:numPr>
        <w:rPr>
          <w:rFonts w:cs="Arial"/>
        </w:rPr>
      </w:pPr>
      <w:r w:rsidRPr="006642ED">
        <w:rPr>
          <w:rFonts w:eastAsia="Times New Roman" w:cs="Arial"/>
        </w:rPr>
        <w:t xml:space="preserve">Insufficient information was submitted with the application to demonstrate that future landscaping would </w:t>
      </w:r>
      <w:r w:rsidRPr="006642ED">
        <w:rPr>
          <w:rFonts w:cs="Arial"/>
        </w:rPr>
        <w:t xml:space="preserve">  </w:t>
      </w:r>
      <w:r w:rsidRPr="006642ED">
        <w:rPr>
          <w:rFonts w:eastAsia="Times New Roman" w:cs="Arial"/>
        </w:rPr>
        <w:t xml:space="preserve"> </w:t>
      </w:r>
      <w:r w:rsidRPr="006642ED">
        <w:rPr>
          <w:rFonts w:cs="Arial"/>
        </w:rPr>
        <w:t>enhance the visual character of the development and complement the design/use of spaces within and adjacent to the site</w:t>
      </w:r>
      <w:r>
        <w:rPr>
          <w:rFonts w:cs="Arial"/>
        </w:rPr>
        <w:t>.</w:t>
      </w:r>
    </w:p>
    <w:p w14:paraId="36A3A1E1" w14:textId="4614DB92" w:rsidR="006C2CD2" w:rsidRPr="006C2CD2" w:rsidRDefault="006C2CD2" w:rsidP="006C2CD2">
      <w:pPr>
        <w:pStyle w:val="ICBulletList1"/>
        <w:numPr>
          <w:ilvl w:val="0"/>
          <w:numId w:val="41"/>
        </w:numPr>
        <w:rPr>
          <w:rFonts w:cs="Arial"/>
        </w:rPr>
      </w:pPr>
      <w:r>
        <w:rPr>
          <w:rFonts w:eastAsia="Times New Roman" w:cs="Arial"/>
        </w:rPr>
        <w:t>Insufficient information has been submitted to demonstrate how stormwater for future development is to be managed and integrated within the existing system.</w:t>
      </w:r>
    </w:p>
    <w:p w14:paraId="0E105431" w14:textId="77777777" w:rsidR="00670201" w:rsidRPr="00695C0C" w:rsidRDefault="00670201" w:rsidP="002512EE">
      <w:pPr>
        <w:autoSpaceDE w:val="0"/>
        <w:autoSpaceDN w:val="0"/>
        <w:adjustRightInd w:val="0"/>
        <w:spacing w:after="0" w:line="240" w:lineRule="auto"/>
        <w:rPr>
          <w:rFonts w:cs="Arial"/>
          <w:lang w:val="en-US"/>
        </w:rPr>
      </w:pPr>
    </w:p>
    <w:p w14:paraId="6CA41C61" w14:textId="77777777" w:rsidR="002512EE" w:rsidRPr="00695C0C" w:rsidRDefault="002512EE" w:rsidP="002512EE">
      <w:pPr>
        <w:spacing w:after="0" w:line="240" w:lineRule="auto"/>
        <w:rPr>
          <w:rFonts w:eastAsia="Times New Roman" w:cs="Arial"/>
          <w:u w:val="single"/>
          <w:lang w:val="en-US"/>
        </w:rPr>
      </w:pPr>
      <w:r w:rsidRPr="00695C0C">
        <w:rPr>
          <w:rFonts w:eastAsia="Times New Roman" w:cs="Arial"/>
          <w:u w:val="single"/>
          <w:lang w:val="en-US"/>
        </w:rPr>
        <w:t>Social and Economic Impacts</w:t>
      </w:r>
    </w:p>
    <w:p w14:paraId="6EE19AEA" w14:textId="77777777" w:rsidR="002512EE" w:rsidRPr="00695C0C" w:rsidRDefault="002512EE" w:rsidP="002512EE">
      <w:pPr>
        <w:spacing w:after="0" w:line="240" w:lineRule="auto"/>
        <w:rPr>
          <w:rFonts w:eastAsia="Times New Roman" w:cs="Arial"/>
          <w:lang w:val="en-US"/>
        </w:rPr>
      </w:pPr>
    </w:p>
    <w:p w14:paraId="6000EF94" w14:textId="7A71DDD8" w:rsidR="002512EE" w:rsidRDefault="002512EE" w:rsidP="002512EE">
      <w:pPr>
        <w:spacing w:after="0" w:line="240" w:lineRule="auto"/>
        <w:jc w:val="both"/>
        <w:rPr>
          <w:rFonts w:cs="Arial"/>
          <w:lang w:val="en-US"/>
        </w:rPr>
      </w:pPr>
      <w:r w:rsidRPr="00695C0C">
        <w:rPr>
          <w:rFonts w:cs="Arial"/>
          <w:lang w:val="en-US"/>
        </w:rPr>
        <w:t xml:space="preserve">The proposed development is considered to result in adverse social and economic impacts on the surrounding as the development in its current form will result in a built form that is inconsistent with the existing and desired future character of the area and the objectives of the </w:t>
      </w:r>
      <w:r w:rsidR="006C2CD2">
        <w:rPr>
          <w:rFonts w:cs="Arial"/>
          <w:lang w:val="en-US"/>
        </w:rPr>
        <w:t>RU5 Rural Village</w:t>
      </w:r>
      <w:r w:rsidRPr="00695C0C">
        <w:rPr>
          <w:rFonts w:cs="Arial"/>
          <w:lang w:val="en-US"/>
        </w:rPr>
        <w:t xml:space="preserve"> zone. </w:t>
      </w:r>
    </w:p>
    <w:p w14:paraId="6CB5DA77" w14:textId="77777777" w:rsidR="00847B1F" w:rsidRDefault="00847B1F" w:rsidP="002512EE">
      <w:pPr>
        <w:spacing w:after="0" w:line="240" w:lineRule="auto"/>
        <w:jc w:val="both"/>
        <w:rPr>
          <w:rFonts w:cs="Arial"/>
          <w:lang w:val="en-US"/>
        </w:rPr>
      </w:pPr>
    </w:p>
    <w:p w14:paraId="5645E0E9" w14:textId="4CCD3CC9" w:rsidR="006C2CD2" w:rsidRDefault="00847B1F" w:rsidP="002512EE">
      <w:pPr>
        <w:spacing w:after="0" w:line="240" w:lineRule="auto"/>
        <w:jc w:val="both"/>
        <w:rPr>
          <w:rFonts w:cs="Arial"/>
          <w:lang w:val="en-US"/>
        </w:rPr>
      </w:pPr>
      <w:r>
        <w:rPr>
          <w:rFonts w:cs="Arial"/>
          <w:lang w:val="en-US"/>
        </w:rPr>
        <w:t>Insufficient</w:t>
      </w:r>
      <w:r w:rsidR="006C2CD2">
        <w:rPr>
          <w:rFonts w:cs="Arial"/>
          <w:lang w:val="en-US"/>
        </w:rPr>
        <w:t xml:space="preserve"> information has been submitted to demonstrate that the proposed development will not result in adverse impacts on existing infrastructure within the area.</w:t>
      </w:r>
    </w:p>
    <w:p w14:paraId="70B98136" w14:textId="77777777" w:rsidR="00847B1F" w:rsidRDefault="00847B1F" w:rsidP="002512EE">
      <w:pPr>
        <w:spacing w:after="0" w:line="240" w:lineRule="auto"/>
        <w:jc w:val="both"/>
        <w:rPr>
          <w:rFonts w:cs="Arial"/>
          <w:lang w:val="en-US"/>
        </w:rPr>
      </w:pPr>
    </w:p>
    <w:p w14:paraId="695C3FBD" w14:textId="167415C8" w:rsidR="00847B1F" w:rsidRDefault="00847B1F" w:rsidP="00847B1F">
      <w:pPr>
        <w:pStyle w:val="ICBulletList1"/>
        <w:numPr>
          <w:ilvl w:val="0"/>
          <w:numId w:val="0"/>
        </w:numPr>
        <w:spacing w:after="0"/>
        <w:rPr>
          <w:rFonts w:cs="Arial"/>
        </w:rPr>
      </w:pPr>
      <w:r>
        <w:rPr>
          <w:rFonts w:cs="Arial"/>
          <w:lang w:val="en-US"/>
        </w:rPr>
        <w:t xml:space="preserve">Furthermore, </w:t>
      </w:r>
      <w:r>
        <w:rPr>
          <w:rFonts w:cs="Arial"/>
        </w:rPr>
        <w:t xml:space="preserve">the application was lodged with an estimated cost of works of $35 million however no Quantity Surveyors Report was submitted with the application. On 25 August 2022 Council requested a formal Quantity Surveyors Report be provided to confirm the Capital Investment Value of the project. </w:t>
      </w:r>
    </w:p>
    <w:p w14:paraId="1306162C" w14:textId="77777777" w:rsidR="00847B1F" w:rsidRDefault="00847B1F" w:rsidP="00847B1F">
      <w:pPr>
        <w:pStyle w:val="ICBulletList1"/>
        <w:numPr>
          <w:ilvl w:val="0"/>
          <w:numId w:val="0"/>
        </w:numPr>
        <w:spacing w:after="0"/>
        <w:rPr>
          <w:rFonts w:cs="Arial"/>
        </w:rPr>
      </w:pPr>
    </w:p>
    <w:p w14:paraId="6B8D47A9" w14:textId="77777777" w:rsidR="00847B1F" w:rsidRPr="00F424C2" w:rsidRDefault="00847B1F" w:rsidP="00847B1F">
      <w:pPr>
        <w:pStyle w:val="ICBulletList1"/>
        <w:numPr>
          <w:ilvl w:val="0"/>
          <w:numId w:val="0"/>
        </w:numPr>
        <w:spacing w:after="0"/>
        <w:rPr>
          <w:rFonts w:cs="Arial"/>
        </w:rPr>
      </w:pPr>
      <w:r w:rsidRPr="00847E29">
        <w:rPr>
          <w:rFonts w:cs="Arial"/>
        </w:rPr>
        <w:t>A Capital Investment Value (CIV) Report was submitted by the applicant in October 2022 (</w:t>
      </w:r>
      <w:r w:rsidRPr="00847E29">
        <w:rPr>
          <w:rFonts w:cs="Arial"/>
          <w:b/>
          <w:bCs/>
        </w:rPr>
        <w:t>Attachment 9</w:t>
      </w:r>
      <w:r w:rsidRPr="00847E29">
        <w:rPr>
          <w:rFonts w:cs="Arial"/>
        </w:rPr>
        <w:t xml:space="preserve">) which detailed the total development cost as being </w:t>
      </w:r>
      <w:r w:rsidRPr="00847E29">
        <w:rPr>
          <w:rFonts w:eastAsia="Times New Roman" w:cs="Arial"/>
          <w:bCs/>
        </w:rPr>
        <w:t xml:space="preserve">$427,465,743.00. </w:t>
      </w:r>
      <w:r w:rsidRPr="00847E29">
        <w:rPr>
          <w:rFonts w:cs="Arial"/>
        </w:rPr>
        <w:t xml:space="preserve">The </w:t>
      </w:r>
      <w:r w:rsidRPr="00D62024">
        <w:rPr>
          <w:rFonts w:cs="Arial"/>
        </w:rPr>
        <w:t>relevant Development Application fees were calculated and paid based on the $35 million value and the applicant has refused to pay the additional application fees for the updated cost of development.</w:t>
      </w:r>
      <w:r>
        <w:rPr>
          <w:rFonts w:cs="Arial"/>
        </w:rPr>
        <w:t xml:space="preserve"> </w:t>
      </w:r>
    </w:p>
    <w:p w14:paraId="245D4CA3" w14:textId="77777777" w:rsidR="00E60CE4" w:rsidRPr="00E60CE4" w:rsidRDefault="00E60CE4" w:rsidP="00E60CE4">
      <w:pPr>
        <w:spacing w:after="0" w:line="240" w:lineRule="auto"/>
        <w:jc w:val="both"/>
        <w:rPr>
          <w:rFonts w:cs="Arial"/>
          <w:lang w:val="en-US"/>
        </w:rPr>
      </w:pPr>
    </w:p>
    <w:p w14:paraId="0B959047" w14:textId="77777777" w:rsidR="0033036A" w:rsidRPr="0033036A" w:rsidRDefault="0033036A" w:rsidP="0033036A">
      <w:pPr>
        <w:spacing w:after="0" w:line="240" w:lineRule="auto"/>
        <w:jc w:val="both"/>
        <w:rPr>
          <w:rFonts w:eastAsia="Times New Roman" w:cs="Arial"/>
          <w:b/>
          <w:lang w:val="en-US"/>
        </w:rPr>
      </w:pPr>
      <w:r w:rsidRPr="0033036A">
        <w:rPr>
          <w:rFonts w:eastAsia="Times New Roman" w:cs="Arial"/>
          <w:b/>
          <w:lang w:val="en-US"/>
        </w:rPr>
        <w:t>(1)(c) The suitability of the site</w:t>
      </w:r>
    </w:p>
    <w:p w14:paraId="03CC9CA2" w14:textId="77777777" w:rsidR="0033036A" w:rsidRPr="002A08E0" w:rsidRDefault="0033036A" w:rsidP="0033036A">
      <w:pPr>
        <w:spacing w:after="0" w:line="240" w:lineRule="auto"/>
        <w:jc w:val="both"/>
        <w:rPr>
          <w:rFonts w:eastAsia="Times New Roman" w:cs="Arial"/>
          <w:lang w:val="en-US"/>
        </w:rPr>
      </w:pPr>
    </w:p>
    <w:p w14:paraId="72ED009E" w14:textId="77777777" w:rsidR="002512EE" w:rsidRDefault="002512EE" w:rsidP="002512EE">
      <w:pPr>
        <w:autoSpaceDE w:val="0"/>
        <w:autoSpaceDN w:val="0"/>
        <w:adjustRightInd w:val="0"/>
        <w:spacing w:after="0" w:line="240" w:lineRule="auto"/>
        <w:rPr>
          <w:rFonts w:cs="Arial"/>
          <w:lang w:val="en-US"/>
        </w:rPr>
      </w:pPr>
      <w:r w:rsidRPr="00976FB8">
        <w:rPr>
          <w:rFonts w:cs="Arial"/>
          <w:lang w:val="en-US"/>
        </w:rPr>
        <w:t>The site is not considered to be suitable for the proposed development in its current form for the following reasons:</w:t>
      </w:r>
    </w:p>
    <w:p w14:paraId="093D9FD1" w14:textId="77777777" w:rsidR="002512EE" w:rsidRDefault="002512EE" w:rsidP="002512EE">
      <w:pPr>
        <w:autoSpaceDE w:val="0"/>
        <w:autoSpaceDN w:val="0"/>
        <w:adjustRightInd w:val="0"/>
        <w:spacing w:after="0" w:line="240" w:lineRule="auto"/>
        <w:rPr>
          <w:rFonts w:cs="Arial"/>
          <w:lang w:val="en-US"/>
        </w:rPr>
      </w:pPr>
    </w:p>
    <w:p w14:paraId="314833F1" w14:textId="17FD04B0" w:rsidR="006C2CD2" w:rsidRPr="006C2CD2" w:rsidRDefault="006C2CD2" w:rsidP="006C2CD2">
      <w:pPr>
        <w:pStyle w:val="ICBulletList1"/>
        <w:numPr>
          <w:ilvl w:val="0"/>
          <w:numId w:val="42"/>
        </w:numPr>
        <w:rPr>
          <w:rFonts w:cs="Arial"/>
        </w:rPr>
      </w:pPr>
      <w:r w:rsidRPr="006C2CD2">
        <w:rPr>
          <w:rFonts w:cs="Arial"/>
        </w:rPr>
        <w:t>The proposed development will result in a built form that is inconsistent with the existing and desired future character of the area</w:t>
      </w:r>
      <w:r>
        <w:rPr>
          <w:rFonts w:cs="Arial"/>
        </w:rPr>
        <w:t>.</w:t>
      </w:r>
    </w:p>
    <w:p w14:paraId="2AC060A4" w14:textId="43511848" w:rsidR="006C2CD2" w:rsidRPr="006C2CD2" w:rsidRDefault="006C2CD2" w:rsidP="006C2CD2">
      <w:pPr>
        <w:pStyle w:val="ICBulletList1"/>
        <w:numPr>
          <w:ilvl w:val="0"/>
          <w:numId w:val="42"/>
        </w:numPr>
        <w:rPr>
          <w:rFonts w:cs="Arial"/>
        </w:rPr>
      </w:pPr>
      <w:r w:rsidRPr="006C2CD2">
        <w:rPr>
          <w:rFonts w:cs="Arial"/>
        </w:rPr>
        <w:t>The proposed development is inconsistent with the objective of the RU5 Rural Village zone</w:t>
      </w:r>
      <w:r>
        <w:rPr>
          <w:rFonts w:cs="Arial"/>
        </w:rPr>
        <w:t>.</w:t>
      </w:r>
    </w:p>
    <w:p w14:paraId="188B48CD" w14:textId="3883938D" w:rsidR="006C2CD2" w:rsidRDefault="006C2CD2" w:rsidP="006C2CD2">
      <w:pPr>
        <w:pStyle w:val="ICBulletList1"/>
        <w:numPr>
          <w:ilvl w:val="0"/>
          <w:numId w:val="42"/>
        </w:numPr>
        <w:spacing w:line="259" w:lineRule="auto"/>
        <w:ind w:left="357" w:hanging="357"/>
        <w:rPr>
          <w:rFonts w:cs="Arial"/>
        </w:rPr>
      </w:pPr>
      <w:r w:rsidRPr="00695C0C">
        <w:rPr>
          <w:rFonts w:cs="Arial"/>
        </w:rPr>
        <w:t>Insufficient information has been submitted with the application to adequately demonstrate that the site is considered suitable for the intended use from a contamination perspective.</w:t>
      </w:r>
    </w:p>
    <w:p w14:paraId="32749526" w14:textId="77777777" w:rsidR="006C2CD2" w:rsidRDefault="006C2CD2" w:rsidP="006C2CD2">
      <w:pPr>
        <w:pStyle w:val="ICBulletList1"/>
        <w:numPr>
          <w:ilvl w:val="0"/>
          <w:numId w:val="42"/>
        </w:numPr>
        <w:spacing w:line="259" w:lineRule="auto"/>
        <w:ind w:left="357" w:hanging="357"/>
        <w:rPr>
          <w:rFonts w:cs="Arial"/>
        </w:rPr>
      </w:pPr>
      <w:r>
        <w:rPr>
          <w:rFonts w:cs="Arial"/>
        </w:rPr>
        <w:t>I</w:t>
      </w:r>
      <w:r w:rsidRPr="006D78EF">
        <w:rPr>
          <w:rFonts w:cs="Arial"/>
        </w:rPr>
        <w:t>nsufficient information has been submitted with the application to demonstrate that the proposed development will not impact on koalas or potential koala habitat.</w:t>
      </w:r>
    </w:p>
    <w:p w14:paraId="3D8AA0E1" w14:textId="77777777" w:rsidR="006C2CD2" w:rsidRPr="006C2CD2" w:rsidRDefault="006C2CD2" w:rsidP="006C2CD2">
      <w:pPr>
        <w:pStyle w:val="ICBulletList1"/>
        <w:numPr>
          <w:ilvl w:val="0"/>
          <w:numId w:val="42"/>
        </w:numPr>
        <w:spacing w:line="259" w:lineRule="auto"/>
        <w:ind w:left="357" w:hanging="357"/>
        <w:rPr>
          <w:rFonts w:cs="Arial"/>
        </w:rPr>
      </w:pPr>
      <w:r w:rsidRPr="00372057">
        <w:rPr>
          <w:rFonts w:eastAsia="SimSun" w:cs="Arial"/>
          <w:lang w:val="en-US" w:eastAsia="zh-CN"/>
        </w:rPr>
        <w:t>NSW RFS advised they cannot support the proposed development as the requested information was not received within the legislative timeframe to allow for assessment of the application</w:t>
      </w:r>
      <w:r>
        <w:rPr>
          <w:rFonts w:eastAsia="SimSun" w:cs="Arial"/>
          <w:lang w:val="en-US" w:eastAsia="zh-CN"/>
        </w:rPr>
        <w:t>.</w:t>
      </w:r>
    </w:p>
    <w:p w14:paraId="0A4ABBEC" w14:textId="77777777" w:rsidR="006C2CD2" w:rsidRPr="006C2CD2" w:rsidRDefault="006C2CD2" w:rsidP="006C2CD2">
      <w:pPr>
        <w:pStyle w:val="ICBulletList1"/>
        <w:numPr>
          <w:ilvl w:val="0"/>
          <w:numId w:val="42"/>
        </w:numPr>
        <w:spacing w:line="259" w:lineRule="auto"/>
        <w:ind w:left="357" w:hanging="357"/>
        <w:rPr>
          <w:rFonts w:cs="Arial"/>
        </w:rPr>
      </w:pPr>
      <w:r>
        <w:rPr>
          <w:rFonts w:eastAsia="Times New Roman" w:cs="Arial"/>
        </w:rPr>
        <w:t xml:space="preserve">Insufficient information has been submitted in support of the application to determine the flood affectation of the site and the development’s consistency with the flood affectation of the site. </w:t>
      </w:r>
      <w:r w:rsidRPr="00577F7A">
        <w:rPr>
          <w:rFonts w:eastAsia="Times New Roman" w:cs="Arial"/>
        </w:rPr>
        <w:t xml:space="preserve"> </w:t>
      </w:r>
    </w:p>
    <w:p w14:paraId="7017FA96" w14:textId="0CE87954" w:rsidR="006C2CD2" w:rsidRDefault="006C2CD2" w:rsidP="006C2CD2">
      <w:pPr>
        <w:pStyle w:val="ICBulletList1"/>
        <w:numPr>
          <w:ilvl w:val="0"/>
          <w:numId w:val="42"/>
        </w:numPr>
        <w:spacing w:line="259" w:lineRule="auto"/>
        <w:ind w:left="357" w:hanging="357"/>
        <w:rPr>
          <w:rFonts w:cs="Arial"/>
        </w:rPr>
      </w:pPr>
      <w:r w:rsidRPr="006642ED">
        <w:rPr>
          <w:rFonts w:eastAsia="Times New Roman" w:cs="Arial"/>
        </w:rPr>
        <w:lastRenderedPageBreak/>
        <w:t>Insufficient information was submitted with the application to demonstrate that future landscaping would</w:t>
      </w:r>
      <w:r w:rsidRPr="006642ED">
        <w:rPr>
          <w:rFonts w:cs="Arial"/>
        </w:rPr>
        <w:t xml:space="preserve"> enhance the visual character of the development and complement the design/use of spaces within and adjacent to the site</w:t>
      </w:r>
      <w:r>
        <w:rPr>
          <w:rFonts w:cs="Arial"/>
        </w:rPr>
        <w:t>.</w:t>
      </w:r>
    </w:p>
    <w:p w14:paraId="62F552FD" w14:textId="3DACFB74" w:rsidR="006C2CD2" w:rsidRPr="000C50BF" w:rsidRDefault="006C2CD2" w:rsidP="006C2CD2">
      <w:pPr>
        <w:pStyle w:val="ICBulletList1"/>
        <w:numPr>
          <w:ilvl w:val="0"/>
          <w:numId w:val="42"/>
        </w:numPr>
        <w:spacing w:line="259" w:lineRule="auto"/>
        <w:ind w:left="357" w:hanging="357"/>
        <w:rPr>
          <w:rFonts w:cs="Arial"/>
        </w:rPr>
      </w:pPr>
      <w:r>
        <w:rPr>
          <w:rFonts w:eastAsia="Times New Roman" w:cs="Arial"/>
        </w:rPr>
        <w:t xml:space="preserve">Insufficient information has been submitted to demonstrate how stormwater for future development is to be managed and integrated </w:t>
      </w:r>
      <w:r w:rsidR="000C50BF">
        <w:rPr>
          <w:rFonts w:eastAsia="Times New Roman" w:cs="Arial"/>
        </w:rPr>
        <w:t>with existing infrastructure within the surrounding area.</w:t>
      </w:r>
    </w:p>
    <w:p w14:paraId="5A7A208F" w14:textId="7148CE96" w:rsidR="000C50BF" w:rsidRPr="006D78EF" w:rsidRDefault="000C50BF" w:rsidP="006C2CD2">
      <w:pPr>
        <w:pStyle w:val="ICBulletList1"/>
        <w:numPr>
          <w:ilvl w:val="0"/>
          <w:numId w:val="42"/>
        </w:numPr>
        <w:spacing w:line="259" w:lineRule="auto"/>
        <w:ind w:left="357" w:hanging="357"/>
        <w:rPr>
          <w:rFonts w:cs="Arial"/>
        </w:rPr>
      </w:pPr>
      <w:r>
        <w:rPr>
          <w:rFonts w:eastAsia="Times New Roman" w:cs="Arial"/>
        </w:rPr>
        <w:t xml:space="preserve">Insufficient information has been submitted to demonstrate that the proposed development will not adversely impact on the surrounding road network from a traffic generation and parking perspective. </w:t>
      </w:r>
    </w:p>
    <w:p w14:paraId="1164EB28" w14:textId="77777777" w:rsidR="0033036A" w:rsidRDefault="0033036A" w:rsidP="0033036A">
      <w:pPr>
        <w:spacing w:after="0" w:line="240" w:lineRule="auto"/>
        <w:jc w:val="both"/>
        <w:rPr>
          <w:rFonts w:eastAsia="Times New Roman" w:cs="Arial"/>
          <w:highlight w:val="yellow"/>
          <w:lang w:val="en-US"/>
        </w:rPr>
      </w:pPr>
    </w:p>
    <w:p w14:paraId="2CF1069C" w14:textId="286F9D37" w:rsidR="006C2CD2" w:rsidRPr="006C2CD2" w:rsidRDefault="006C2CD2" w:rsidP="0033036A">
      <w:pPr>
        <w:spacing w:after="0" w:line="240" w:lineRule="auto"/>
        <w:jc w:val="both"/>
        <w:rPr>
          <w:rFonts w:eastAsia="Times New Roman" w:cs="Arial"/>
          <w:lang w:val="en-US"/>
        </w:rPr>
      </w:pPr>
      <w:r w:rsidRPr="006C2CD2">
        <w:rPr>
          <w:rFonts w:eastAsia="Times New Roman" w:cs="Arial"/>
          <w:lang w:val="en-US"/>
        </w:rPr>
        <w:t xml:space="preserve">The site is therefore not considered to be suitable for the development. </w:t>
      </w:r>
    </w:p>
    <w:p w14:paraId="65B95CC7" w14:textId="77777777" w:rsidR="006C2CD2" w:rsidRPr="0033036A" w:rsidRDefault="006C2CD2" w:rsidP="0033036A">
      <w:pPr>
        <w:spacing w:after="0" w:line="240" w:lineRule="auto"/>
        <w:jc w:val="both"/>
        <w:rPr>
          <w:rFonts w:eastAsia="Times New Roman" w:cs="Arial"/>
          <w:highlight w:val="yellow"/>
          <w:lang w:val="en-US"/>
        </w:rPr>
      </w:pPr>
    </w:p>
    <w:p w14:paraId="679E2AA1" w14:textId="77777777" w:rsidR="0033036A" w:rsidRPr="0033036A" w:rsidRDefault="0033036A" w:rsidP="0033036A">
      <w:pPr>
        <w:spacing w:after="0" w:line="240" w:lineRule="auto"/>
        <w:jc w:val="both"/>
        <w:rPr>
          <w:rFonts w:eastAsia="Times New Roman" w:cs="Arial"/>
          <w:b/>
          <w:lang w:val="en-US"/>
        </w:rPr>
      </w:pPr>
      <w:r w:rsidRPr="0033036A">
        <w:rPr>
          <w:rFonts w:eastAsia="Times New Roman" w:cs="Arial"/>
          <w:b/>
          <w:lang w:val="en-US"/>
        </w:rPr>
        <w:t>(1)(d) Any submissions made in accordance with this Act or the Regulations.</w:t>
      </w:r>
    </w:p>
    <w:p w14:paraId="39D65F2B" w14:textId="77777777" w:rsidR="0033036A" w:rsidRPr="0033036A" w:rsidRDefault="0033036A" w:rsidP="0033036A">
      <w:pPr>
        <w:spacing w:after="0" w:line="240" w:lineRule="auto"/>
        <w:jc w:val="both"/>
        <w:rPr>
          <w:rFonts w:eastAsia="Times New Roman" w:cs="Arial"/>
          <w:lang w:val="en-US"/>
        </w:rPr>
      </w:pPr>
    </w:p>
    <w:p w14:paraId="5FD17C86" w14:textId="6156C8B0" w:rsidR="00361107" w:rsidRDefault="00D65F9C" w:rsidP="00361107">
      <w:pPr>
        <w:pStyle w:val="Title"/>
        <w:tabs>
          <w:tab w:val="left" w:pos="851"/>
          <w:tab w:val="left" w:pos="1134"/>
        </w:tabs>
        <w:jc w:val="both"/>
        <w:rPr>
          <w:rFonts w:ascii="Calibri Light" w:hAnsi="Calibri Light" w:cs="Arial"/>
          <w:sz w:val="22"/>
          <w:szCs w:val="22"/>
        </w:rPr>
      </w:pPr>
      <w:r w:rsidRPr="00361107">
        <w:rPr>
          <w:rFonts w:cs="Arial"/>
          <w:sz w:val="22"/>
          <w:szCs w:val="22"/>
        </w:rPr>
        <w:t xml:space="preserve">The Development Application was advertised for a period of 28 days </w:t>
      </w:r>
      <w:r w:rsidR="00361107" w:rsidRPr="00361107">
        <w:rPr>
          <w:rFonts w:cs="Arial"/>
          <w:sz w:val="22"/>
          <w:szCs w:val="22"/>
        </w:rPr>
        <w:t>1 December 2021 and 10 January 2022</w:t>
      </w:r>
      <w:r w:rsidRPr="00361107">
        <w:rPr>
          <w:rFonts w:cs="Arial"/>
          <w:sz w:val="22"/>
          <w:szCs w:val="22"/>
        </w:rPr>
        <w:t xml:space="preserve">. </w:t>
      </w:r>
      <w:r w:rsidR="00361107" w:rsidRPr="00361107">
        <w:rPr>
          <w:rFonts w:cs="Arial"/>
          <w:b/>
          <w:bCs/>
          <w:sz w:val="22"/>
          <w:szCs w:val="22"/>
        </w:rPr>
        <w:t xml:space="preserve">44 </w:t>
      </w:r>
      <w:r w:rsidR="00361107">
        <w:rPr>
          <w:rFonts w:cs="Arial"/>
          <w:sz w:val="22"/>
          <w:szCs w:val="22"/>
        </w:rPr>
        <w:t>submissions were received during the notification period</w:t>
      </w:r>
      <w:r w:rsidR="002F4BCD">
        <w:rPr>
          <w:rFonts w:cs="Arial"/>
          <w:sz w:val="22"/>
          <w:szCs w:val="22"/>
        </w:rPr>
        <w:t xml:space="preserve"> of which</w:t>
      </w:r>
      <w:r w:rsidR="00361107">
        <w:rPr>
          <w:rFonts w:cs="Arial"/>
          <w:sz w:val="22"/>
          <w:szCs w:val="22"/>
        </w:rPr>
        <w:t xml:space="preserve"> </w:t>
      </w:r>
      <w:r w:rsidR="00361107" w:rsidRPr="00361107">
        <w:rPr>
          <w:rFonts w:cs="Arial"/>
          <w:b/>
          <w:bCs/>
          <w:sz w:val="22"/>
          <w:szCs w:val="22"/>
        </w:rPr>
        <w:t xml:space="preserve">7 </w:t>
      </w:r>
      <w:r w:rsidR="00361107">
        <w:rPr>
          <w:rFonts w:cs="Arial"/>
          <w:sz w:val="22"/>
          <w:szCs w:val="22"/>
        </w:rPr>
        <w:t>where</w:t>
      </w:r>
      <w:r w:rsidR="002F4BCD">
        <w:rPr>
          <w:rFonts w:cs="Arial"/>
          <w:sz w:val="22"/>
          <w:szCs w:val="22"/>
        </w:rPr>
        <w:t xml:space="preserve"> </w:t>
      </w:r>
      <w:r w:rsidR="00361107" w:rsidRPr="00361107">
        <w:rPr>
          <w:rFonts w:cs="Arial"/>
          <w:sz w:val="22"/>
          <w:szCs w:val="22"/>
        </w:rPr>
        <w:t xml:space="preserve">in support </w:t>
      </w:r>
      <w:r w:rsidR="002F4BCD">
        <w:rPr>
          <w:rFonts w:cs="Arial"/>
          <w:sz w:val="22"/>
          <w:szCs w:val="22"/>
        </w:rPr>
        <w:t xml:space="preserve">and </w:t>
      </w:r>
      <w:r w:rsidR="00361107" w:rsidRPr="00361107">
        <w:rPr>
          <w:rFonts w:cs="Arial"/>
          <w:b/>
          <w:sz w:val="22"/>
          <w:szCs w:val="22"/>
        </w:rPr>
        <w:t xml:space="preserve">37 </w:t>
      </w:r>
      <w:r w:rsidR="00361107" w:rsidRPr="00361107">
        <w:rPr>
          <w:rFonts w:cs="Arial"/>
          <w:sz w:val="22"/>
          <w:szCs w:val="22"/>
        </w:rPr>
        <w:t>object</w:t>
      </w:r>
      <w:r w:rsidR="002F4BCD">
        <w:rPr>
          <w:rFonts w:cs="Arial"/>
          <w:sz w:val="22"/>
          <w:szCs w:val="22"/>
        </w:rPr>
        <w:t>ed to the</w:t>
      </w:r>
      <w:r w:rsidR="00361107" w:rsidRPr="00361107">
        <w:rPr>
          <w:rFonts w:cs="Arial"/>
          <w:sz w:val="22"/>
          <w:szCs w:val="22"/>
        </w:rPr>
        <w:t xml:space="preserve"> application</w:t>
      </w:r>
      <w:r w:rsidR="002F4BCD">
        <w:rPr>
          <w:rFonts w:cs="Arial"/>
          <w:sz w:val="22"/>
          <w:szCs w:val="22"/>
        </w:rPr>
        <w:t>.</w:t>
      </w:r>
    </w:p>
    <w:p w14:paraId="55AFE265" w14:textId="595DEA3E" w:rsidR="00D65F9C" w:rsidRDefault="00D65F9C" w:rsidP="00D65F9C">
      <w:pPr>
        <w:autoSpaceDE w:val="0"/>
        <w:autoSpaceDN w:val="0"/>
        <w:adjustRightInd w:val="0"/>
        <w:spacing w:after="0" w:line="240" w:lineRule="auto"/>
        <w:jc w:val="both"/>
        <w:rPr>
          <w:rFonts w:eastAsia="Times New Roman" w:cs="Arial"/>
        </w:rPr>
      </w:pPr>
    </w:p>
    <w:p w14:paraId="02F0325B" w14:textId="04D4A605" w:rsidR="002F4BCD" w:rsidRDefault="002F4BCD" w:rsidP="00D65F9C">
      <w:pPr>
        <w:autoSpaceDE w:val="0"/>
        <w:autoSpaceDN w:val="0"/>
        <w:adjustRightInd w:val="0"/>
        <w:spacing w:after="0" w:line="240" w:lineRule="auto"/>
        <w:jc w:val="both"/>
        <w:rPr>
          <w:rFonts w:eastAsia="Times New Roman" w:cs="Arial"/>
        </w:rPr>
      </w:pPr>
      <w:r>
        <w:rPr>
          <w:rFonts w:eastAsia="Times New Roman" w:cs="Arial"/>
        </w:rPr>
        <w:t>The 7 submissions in support of the application raised the following comments:</w:t>
      </w:r>
    </w:p>
    <w:p w14:paraId="6CF1CFAD" w14:textId="77777777" w:rsidR="002F4BCD" w:rsidRDefault="002F4BCD" w:rsidP="00D65F9C">
      <w:pPr>
        <w:autoSpaceDE w:val="0"/>
        <w:autoSpaceDN w:val="0"/>
        <w:adjustRightInd w:val="0"/>
        <w:spacing w:after="0" w:line="240" w:lineRule="auto"/>
        <w:jc w:val="both"/>
        <w:rPr>
          <w:rFonts w:eastAsia="Times New Roman" w:cs="Arial"/>
        </w:rPr>
      </w:pPr>
    </w:p>
    <w:p w14:paraId="698FAC10" w14:textId="2A586E5E" w:rsidR="00A0245D" w:rsidRDefault="002F4BCD" w:rsidP="002F4BCD">
      <w:pPr>
        <w:pStyle w:val="ListParagraph"/>
        <w:numPr>
          <w:ilvl w:val="0"/>
          <w:numId w:val="25"/>
        </w:numPr>
        <w:autoSpaceDE w:val="0"/>
        <w:autoSpaceDN w:val="0"/>
        <w:adjustRightInd w:val="0"/>
        <w:spacing w:after="0" w:line="240" w:lineRule="auto"/>
        <w:jc w:val="both"/>
        <w:rPr>
          <w:rFonts w:eastAsia="Times New Roman" w:cs="Arial"/>
        </w:rPr>
      </w:pPr>
      <w:r>
        <w:rPr>
          <w:rFonts w:eastAsia="Times New Roman" w:cs="Arial"/>
        </w:rPr>
        <w:t>Provides infrastructure that supports increase tourism</w:t>
      </w:r>
      <w:r w:rsidR="005D2526">
        <w:rPr>
          <w:rFonts w:eastAsia="Times New Roman" w:cs="Arial"/>
        </w:rPr>
        <w:t>.</w:t>
      </w:r>
    </w:p>
    <w:p w14:paraId="5D5A3392" w14:textId="01C26FA6" w:rsidR="002F4BCD" w:rsidRDefault="00A0245D" w:rsidP="002F4BCD">
      <w:pPr>
        <w:pStyle w:val="ListParagraph"/>
        <w:numPr>
          <w:ilvl w:val="0"/>
          <w:numId w:val="25"/>
        </w:numPr>
        <w:autoSpaceDE w:val="0"/>
        <w:autoSpaceDN w:val="0"/>
        <w:adjustRightInd w:val="0"/>
        <w:spacing w:after="0" w:line="240" w:lineRule="auto"/>
        <w:jc w:val="both"/>
        <w:rPr>
          <w:rFonts w:eastAsia="Times New Roman" w:cs="Arial"/>
        </w:rPr>
      </w:pPr>
      <w:r>
        <w:rPr>
          <w:rFonts w:eastAsia="Times New Roman" w:cs="Arial"/>
        </w:rPr>
        <w:t>Positive outcomes for</w:t>
      </w:r>
      <w:r w:rsidR="002F4BCD">
        <w:rPr>
          <w:rFonts w:eastAsia="Times New Roman" w:cs="Arial"/>
        </w:rPr>
        <w:t xml:space="preserve"> </w:t>
      </w:r>
      <w:r>
        <w:rPr>
          <w:rFonts w:eastAsia="Times New Roman" w:cs="Arial"/>
        </w:rPr>
        <w:t xml:space="preserve">existing </w:t>
      </w:r>
      <w:r w:rsidR="002F4BCD">
        <w:rPr>
          <w:rFonts w:eastAsia="Times New Roman" w:cs="Arial"/>
        </w:rPr>
        <w:t>business</w:t>
      </w:r>
      <w:r w:rsidR="00AA2CBE">
        <w:rPr>
          <w:rFonts w:eastAsia="Times New Roman" w:cs="Arial"/>
        </w:rPr>
        <w:t xml:space="preserve"> and new business</w:t>
      </w:r>
      <w:r w:rsidR="002F4BCD">
        <w:rPr>
          <w:rFonts w:eastAsia="Times New Roman" w:cs="Arial"/>
        </w:rPr>
        <w:t>.</w:t>
      </w:r>
    </w:p>
    <w:p w14:paraId="1C0A5724" w14:textId="43C65A9D" w:rsidR="002F4BCD" w:rsidRDefault="00A0245D" w:rsidP="002F4BCD">
      <w:pPr>
        <w:pStyle w:val="ListParagraph"/>
        <w:numPr>
          <w:ilvl w:val="0"/>
          <w:numId w:val="25"/>
        </w:numPr>
        <w:autoSpaceDE w:val="0"/>
        <w:autoSpaceDN w:val="0"/>
        <w:adjustRightInd w:val="0"/>
        <w:spacing w:after="0" w:line="240" w:lineRule="auto"/>
        <w:jc w:val="both"/>
        <w:rPr>
          <w:rFonts w:eastAsia="Times New Roman" w:cs="Arial"/>
        </w:rPr>
      </w:pPr>
      <w:r>
        <w:rPr>
          <w:rFonts w:eastAsia="Times New Roman" w:cs="Arial"/>
        </w:rPr>
        <w:t xml:space="preserve">Positive outcomes for the region. </w:t>
      </w:r>
    </w:p>
    <w:p w14:paraId="2B8F0683" w14:textId="03EE8C1D" w:rsidR="00A0245D" w:rsidRDefault="00A0245D" w:rsidP="002F4BCD">
      <w:pPr>
        <w:pStyle w:val="ListParagraph"/>
        <w:numPr>
          <w:ilvl w:val="0"/>
          <w:numId w:val="25"/>
        </w:numPr>
        <w:autoSpaceDE w:val="0"/>
        <w:autoSpaceDN w:val="0"/>
        <w:adjustRightInd w:val="0"/>
        <w:spacing w:after="0" w:line="240" w:lineRule="auto"/>
        <w:jc w:val="both"/>
        <w:rPr>
          <w:rFonts w:eastAsia="Times New Roman" w:cs="Arial"/>
        </w:rPr>
      </w:pPr>
      <w:r>
        <w:rPr>
          <w:rFonts w:eastAsia="Times New Roman" w:cs="Arial"/>
        </w:rPr>
        <w:t>Supports in attracting new people in the town.</w:t>
      </w:r>
    </w:p>
    <w:p w14:paraId="15671E34" w14:textId="77777777" w:rsidR="005D2526" w:rsidRDefault="00A0245D" w:rsidP="002F4BCD">
      <w:pPr>
        <w:pStyle w:val="ListParagraph"/>
        <w:numPr>
          <w:ilvl w:val="0"/>
          <w:numId w:val="25"/>
        </w:numPr>
        <w:autoSpaceDE w:val="0"/>
        <w:autoSpaceDN w:val="0"/>
        <w:adjustRightInd w:val="0"/>
        <w:spacing w:after="0" w:line="240" w:lineRule="auto"/>
        <w:jc w:val="both"/>
        <w:rPr>
          <w:rFonts w:eastAsia="Times New Roman" w:cs="Arial"/>
        </w:rPr>
      </w:pPr>
      <w:r>
        <w:rPr>
          <w:rFonts w:eastAsia="Times New Roman" w:cs="Arial"/>
        </w:rPr>
        <w:t xml:space="preserve">Supports </w:t>
      </w:r>
      <w:r w:rsidR="005D2526">
        <w:rPr>
          <w:rFonts w:eastAsia="Times New Roman" w:cs="Arial"/>
        </w:rPr>
        <w:t xml:space="preserve">in providing </w:t>
      </w:r>
      <w:r>
        <w:rPr>
          <w:rFonts w:eastAsia="Times New Roman" w:cs="Arial"/>
        </w:rPr>
        <w:t>viability</w:t>
      </w:r>
      <w:r w:rsidR="005D2526">
        <w:rPr>
          <w:rFonts w:eastAsia="Times New Roman" w:cs="Arial"/>
        </w:rPr>
        <w:t xml:space="preserve"> to the town.</w:t>
      </w:r>
    </w:p>
    <w:p w14:paraId="7181D8A6" w14:textId="07F60801" w:rsidR="00A0245D" w:rsidRDefault="005D2526" w:rsidP="002F4BCD">
      <w:pPr>
        <w:pStyle w:val="ListParagraph"/>
        <w:numPr>
          <w:ilvl w:val="0"/>
          <w:numId w:val="25"/>
        </w:numPr>
        <w:autoSpaceDE w:val="0"/>
        <w:autoSpaceDN w:val="0"/>
        <w:adjustRightInd w:val="0"/>
        <w:spacing w:after="0" w:line="240" w:lineRule="auto"/>
        <w:jc w:val="both"/>
        <w:rPr>
          <w:rFonts w:eastAsia="Times New Roman" w:cs="Arial"/>
        </w:rPr>
      </w:pPr>
      <w:r>
        <w:rPr>
          <w:rFonts w:eastAsia="Times New Roman" w:cs="Arial"/>
        </w:rPr>
        <w:t xml:space="preserve">Provides for a </w:t>
      </w:r>
      <w:r w:rsidR="00A0245D">
        <w:rPr>
          <w:rFonts w:eastAsia="Times New Roman" w:cs="Arial"/>
        </w:rPr>
        <w:t xml:space="preserve">future for next generations. </w:t>
      </w:r>
    </w:p>
    <w:p w14:paraId="1468A836" w14:textId="47A7CFC7" w:rsidR="0033036A" w:rsidRPr="005D2526" w:rsidRDefault="005D2526" w:rsidP="0033036A">
      <w:pPr>
        <w:pStyle w:val="ListParagraph"/>
        <w:numPr>
          <w:ilvl w:val="0"/>
          <w:numId w:val="25"/>
        </w:numPr>
        <w:autoSpaceDE w:val="0"/>
        <w:autoSpaceDN w:val="0"/>
        <w:adjustRightInd w:val="0"/>
        <w:spacing w:after="0" w:line="240" w:lineRule="auto"/>
        <w:jc w:val="both"/>
        <w:rPr>
          <w:rFonts w:eastAsia="Times New Roman" w:cs="Arial"/>
        </w:rPr>
      </w:pPr>
      <w:r>
        <w:rPr>
          <w:rFonts w:eastAsia="Times New Roman" w:cs="Arial"/>
        </w:rPr>
        <w:t xml:space="preserve">Local and regional benefits </w:t>
      </w:r>
      <w:proofErr w:type="gramStart"/>
      <w:r>
        <w:rPr>
          <w:rFonts w:eastAsia="Times New Roman" w:cs="Arial"/>
        </w:rPr>
        <w:t>as a result of</w:t>
      </w:r>
      <w:proofErr w:type="gramEnd"/>
      <w:r>
        <w:rPr>
          <w:rFonts w:eastAsia="Times New Roman" w:cs="Arial"/>
        </w:rPr>
        <w:t xml:space="preserve"> increased </w:t>
      </w:r>
      <w:r w:rsidR="00A0245D">
        <w:rPr>
          <w:rFonts w:eastAsia="Times New Roman" w:cs="Arial"/>
        </w:rPr>
        <w:t>population and tourism</w:t>
      </w:r>
      <w:r>
        <w:rPr>
          <w:rFonts w:eastAsia="Times New Roman" w:cs="Arial"/>
        </w:rPr>
        <w:t>.</w:t>
      </w:r>
    </w:p>
    <w:p w14:paraId="41DB249F" w14:textId="452F1880" w:rsidR="00D65F9C" w:rsidRDefault="00833A2A" w:rsidP="00D65F9C">
      <w:pPr>
        <w:pStyle w:val="ICHeading4"/>
        <w:ind w:left="0" w:firstLine="0"/>
        <w:rPr>
          <w:b w:val="0"/>
        </w:rPr>
      </w:pPr>
      <w:r>
        <w:rPr>
          <w:b w:val="0"/>
        </w:rPr>
        <w:t xml:space="preserve">A </w:t>
      </w:r>
      <w:r w:rsidR="00D65F9C" w:rsidRPr="00746E07">
        <w:rPr>
          <w:b w:val="0"/>
        </w:rPr>
        <w:t>review of the submission received</w:t>
      </w:r>
      <w:r w:rsidR="005D2526">
        <w:rPr>
          <w:b w:val="0"/>
        </w:rPr>
        <w:t xml:space="preserve"> objecting to the development</w:t>
      </w:r>
      <w:r w:rsidR="00D65F9C" w:rsidRPr="00746E07">
        <w:rPr>
          <w:b w:val="0"/>
        </w:rPr>
        <w:t xml:space="preserve"> has </w:t>
      </w:r>
      <w:r w:rsidR="005D2526">
        <w:rPr>
          <w:b w:val="0"/>
        </w:rPr>
        <w:t xml:space="preserve">also </w:t>
      </w:r>
      <w:r w:rsidR="00D65F9C" w:rsidRPr="00746E07">
        <w:rPr>
          <w:b w:val="0"/>
        </w:rPr>
        <w:t xml:space="preserve">been undertaken and a response to each key issue raised is provided below. </w:t>
      </w:r>
    </w:p>
    <w:tbl>
      <w:tblPr>
        <w:tblStyle w:val="TableGrid"/>
        <w:tblW w:w="0" w:type="auto"/>
        <w:tblLook w:val="04A0" w:firstRow="1" w:lastRow="0" w:firstColumn="1" w:lastColumn="0" w:noHBand="0" w:noVBand="1"/>
      </w:tblPr>
      <w:tblGrid>
        <w:gridCol w:w="2201"/>
        <w:gridCol w:w="7149"/>
      </w:tblGrid>
      <w:tr w:rsidR="003E3093" w:rsidRPr="00863F15" w14:paraId="22A7A227" w14:textId="77777777" w:rsidTr="004758D0">
        <w:tc>
          <w:tcPr>
            <w:tcW w:w="2295" w:type="dxa"/>
            <w:shd w:val="clear" w:color="auto" w:fill="808080" w:themeFill="background1" w:themeFillShade="80"/>
          </w:tcPr>
          <w:p w14:paraId="0F18B53E" w14:textId="77777777" w:rsidR="00562ADD" w:rsidRPr="00BA0E14" w:rsidRDefault="00562ADD" w:rsidP="00CF7799">
            <w:pPr>
              <w:spacing w:before="120"/>
              <w:jc w:val="both"/>
              <w:rPr>
                <w:rFonts w:cs="Arial"/>
                <w:b/>
                <w:sz w:val="22"/>
                <w:szCs w:val="22"/>
              </w:rPr>
            </w:pPr>
            <w:r w:rsidRPr="00BA0E14">
              <w:rPr>
                <w:rFonts w:cs="Arial"/>
                <w:b/>
                <w:sz w:val="22"/>
                <w:szCs w:val="22"/>
              </w:rPr>
              <w:t>Objection</w:t>
            </w:r>
          </w:p>
        </w:tc>
        <w:tc>
          <w:tcPr>
            <w:tcW w:w="7055" w:type="dxa"/>
            <w:shd w:val="clear" w:color="auto" w:fill="808080" w:themeFill="background1" w:themeFillShade="80"/>
          </w:tcPr>
          <w:p w14:paraId="57B700D4" w14:textId="77777777" w:rsidR="00562ADD" w:rsidRPr="00BA0E14" w:rsidRDefault="00562ADD" w:rsidP="00CF7799">
            <w:pPr>
              <w:spacing w:before="120"/>
              <w:jc w:val="both"/>
              <w:rPr>
                <w:rFonts w:cs="Arial"/>
                <w:b/>
                <w:sz w:val="22"/>
                <w:szCs w:val="22"/>
              </w:rPr>
            </w:pPr>
            <w:r w:rsidRPr="00BA0E14">
              <w:rPr>
                <w:rFonts w:cs="Arial"/>
                <w:b/>
                <w:sz w:val="22"/>
                <w:szCs w:val="22"/>
              </w:rPr>
              <w:t>Response</w:t>
            </w:r>
          </w:p>
        </w:tc>
      </w:tr>
      <w:tr w:rsidR="003E3093" w:rsidRPr="00863F15" w14:paraId="195DF0CB" w14:textId="77777777" w:rsidTr="004758D0">
        <w:trPr>
          <w:trHeight w:val="1323"/>
        </w:trPr>
        <w:tc>
          <w:tcPr>
            <w:tcW w:w="2295" w:type="dxa"/>
          </w:tcPr>
          <w:p w14:paraId="1404838B" w14:textId="0479F1F0" w:rsidR="00562ADD" w:rsidRPr="0040341A" w:rsidRDefault="004163DC" w:rsidP="00CF7799">
            <w:pPr>
              <w:spacing w:before="120"/>
              <w:jc w:val="both"/>
              <w:rPr>
                <w:rFonts w:cs="Arial"/>
                <w:sz w:val="22"/>
                <w:szCs w:val="22"/>
                <w:highlight w:val="yellow"/>
              </w:rPr>
            </w:pPr>
            <w:r w:rsidRPr="008350B7">
              <w:rPr>
                <w:rFonts w:cs="Arial"/>
                <w:sz w:val="22"/>
                <w:szCs w:val="22"/>
              </w:rPr>
              <w:t>Services impacts including</w:t>
            </w:r>
            <w:r w:rsidR="005D2526" w:rsidRPr="008350B7">
              <w:rPr>
                <w:rFonts w:cs="Arial"/>
                <w:sz w:val="22"/>
                <w:szCs w:val="22"/>
              </w:rPr>
              <w:t xml:space="preserve"> water supply, sewage,</w:t>
            </w:r>
            <w:r w:rsidR="00E01F13" w:rsidRPr="008350B7">
              <w:rPr>
                <w:rFonts w:cs="Arial"/>
                <w:sz w:val="22"/>
                <w:szCs w:val="22"/>
              </w:rPr>
              <w:t xml:space="preserve"> stormwater,</w:t>
            </w:r>
            <w:r w:rsidR="00513421" w:rsidRPr="008350B7">
              <w:rPr>
                <w:rFonts w:cs="Arial"/>
                <w:sz w:val="22"/>
                <w:szCs w:val="22"/>
              </w:rPr>
              <w:t xml:space="preserve"> telecommunication </w:t>
            </w:r>
            <w:r w:rsidR="005D2526" w:rsidRPr="008350B7">
              <w:rPr>
                <w:rFonts w:cs="Arial"/>
                <w:sz w:val="22"/>
                <w:szCs w:val="22"/>
              </w:rPr>
              <w:t>electricity</w:t>
            </w:r>
            <w:r w:rsidR="00691CD1" w:rsidRPr="008350B7">
              <w:rPr>
                <w:rFonts w:cs="Arial"/>
                <w:sz w:val="22"/>
                <w:szCs w:val="22"/>
              </w:rPr>
              <w:t xml:space="preserve"> </w:t>
            </w:r>
            <w:r w:rsidRPr="008350B7">
              <w:rPr>
                <w:rFonts w:cs="Arial"/>
                <w:sz w:val="22"/>
                <w:szCs w:val="22"/>
              </w:rPr>
              <w:t>and the like.</w:t>
            </w:r>
          </w:p>
        </w:tc>
        <w:tc>
          <w:tcPr>
            <w:tcW w:w="7055" w:type="dxa"/>
          </w:tcPr>
          <w:p w14:paraId="2FBA6A4B" w14:textId="5046B07D" w:rsidR="00E450B9" w:rsidRPr="0040341A" w:rsidRDefault="008350B7" w:rsidP="00CF7799">
            <w:pPr>
              <w:spacing w:before="120"/>
              <w:jc w:val="both"/>
              <w:rPr>
                <w:rFonts w:cs="Arial"/>
                <w:sz w:val="22"/>
                <w:szCs w:val="22"/>
                <w:highlight w:val="yellow"/>
              </w:rPr>
            </w:pPr>
            <w:r w:rsidRPr="008350B7">
              <w:rPr>
                <w:rFonts w:cs="Arial"/>
                <w:sz w:val="22"/>
                <w:szCs w:val="22"/>
              </w:rPr>
              <w:t>Insufficient information has been submitted in support of the application to demonstrate how essential services are to be provided to facilitate the future development of the site.</w:t>
            </w:r>
            <w:r>
              <w:rPr>
                <w:rFonts w:cs="Arial"/>
                <w:sz w:val="22"/>
                <w:szCs w:val="22"/>
              </w:rPr>
              <w:t xml:space="preserve"> </w:t>
            </w:r>
            <w:proofErr w:type="gramStart"/>
            <w:r w:rsidRPr="008350B7">
              <w:rPr>
                <w:rFonts w:cs="Arial"/>
                <w:sz w:val="22"/>
                <w:szCs w:val="22"/>
              </w:rPr>
              <w:t>Council</w:t>
            </w:r>
            <w:proofErr w:type="gramEnd"/>
            <w:r w:rsidRPr="008350B7">
              <w:rPr>
                <w:rFonts w:cs="Arial"/>
                <w:sz w:val="22"/>
                <w:szCs w:val="22"/>
              </w:rPr>
              <w:t xml:space="preserve"> requested a Servicing Report to demonstrate how essential services are to be provided to facilitate the future development of the site. A Servicing Report was not submitted by the applicant.</w:t>
            </w:r>
          </w:p>
          <w:p w14:paraId="24EC53F7" w14:textId="282E4698" w:rsidR="00E450B9" w:rsidRPr="0040341A" w:rsidRDefault="00E450B9" w:rsidP="00CF7799">
            <w:pPr>
              <w:spacing w:before="120"/>
              <w:jc w:val="both"/>
              <w:rPr>
                <w:rFonts w:cs="Arial"/>
                <w:sz w:val="22"/>
                <w:szCs w:val="22"/>
                <w:highlight w:val="yellow"/>
              </w:rPr>
            </w:pPr>
          </w:p>
        </w:tc>
      </w:tr>
      <w:tr w:rsidR="003E3093" w:rsidRPr="00863F15" w14:paraId="5E4829D2" w14:textId="77777777" w:rsidTr="004758D0">
        <w:trPr>
          <w:trHeight w:val="1377"/>
        </w:trPr>
        <w:tc>
          <w:tcPr>
            <w:tcW w:w="2295" w:type="dxa"/>
          </w:tcPr>
          <w:p w14:paraId="43EB48DA" w14:textId="5C33E68D" w:rsidR="00E40FD2" w:rsidRPr="004758D0" w:rsidRDefault="004163DC" w:rsidP="00E450B9">
            <w:pPr>
              <w:jc w:val="both"/>
              <w:rPr>
                <w:rFonts w:cs="Arial"/>
                <w:sz w:val="22"/>
                <w:szCs w:val="22"/>
              </w:rPr>
            </w:pPr>
            <w:r w:rsidRPr="004758D0">
              <w:rPr>
                <w:rFonts w:cs="Arial"/>
                <w:sz w:val="22"/>
                <w:szCs w:val="22"/>
              </w:rPr>
              <w:t xml:space="preserve">Built form Impacts </w:t>
            </w:r>
          </w:p>
        </w:tc>
        <w:tc>
          <w:tcPr>
            <w:tcW w:w="7055" w:type="dxa"/>
          </w:tcPr>
          <w:p w14:paraId="07436EDB" w14:textId="0FE9B32D" w:rsidR="003B293E" w:rsidRPr="00F643E7" w:rsidRDefault="003B293E" w:rsidP="003B293E">
            <w:pPr>
              <w:jc w:val="both"/>
              <w:rPr>
                <w:rFonts w:cs="Arial"/>
                <w:sz w:val="22"/>
                <w:szCs w:val="22"/>
              </w:rPr>
            </w:pPr>
            <w:r w:rsidRPr="00F643E7">
              <w:rPr>
                <w:rFonts w:cs="Arial"/>
                <w:sz w:val="22"/>
                <w:szCs w:val="22"/>
              </w:rPr>
              <w:t xml:space="preserve">The proposed development is inconsistent with the existing and desired future character of the surrounding rural village area. The development does not appropriately recognise the desirable elements of the location’s current character or contribute to the quality and </w:t>
            </w:r>
            <w:r w:rsidR="00477BE0" w:rsidRPr="00F643E7">
              <w:rPr>
                <w:rFonts w:cs="Arial"/>
                <w:sz w:val="22"/>
                <w:szCs w:val="22"/>
              </w:rPr>
              <w:t>identity</w:t>
            </w:r>
            <w:r w:rsidRPr="00F643E7">
              <w:rPr>
                <w:rFonts w:cs="Arial"/>
                <w:sz w:val="22"/>
                <w:szCs w:val="22"/>
              </w:rPr>
              <w:t xml:space="preserve"> of the area by providing a built form, scale and density that is compatible with existing development in the area or the RU5 zoning of the site and surrounding area.</w:t>
            </w:r>
          </w:p>
          <w:p w14:paraId="41008F44" w14:textId="77777777" w:rsidR="003B293E" w:rsidRPr="003B293E" w:rsidRDefault="003B293E" w:rsidP="003B293E">
            <w:pPr>
              <w:jc w:val="both"/>
              <w:rPr>
                <w:rFonts w:cs="Arial"/>
                <w:sz w:val="24"/>
                <w:szCs w:val="24"/>
              </w:rPr>
            </w:pPr>
          </w:p>
          <w:p w14:paraId="1E7C85AE" w14:textId="77777777" w:rsidR="00E450B9" w:rsidRDefault="003B293E" w:rsidP="003B293E">
            <w:pPr>
              <w:jc w:val="both"/>
              <w:rPr>
                <w:rFonts w:cs="Arial"/>
                <w:sz w:val="22"/>
                <w:szCs w:val="22"/>
              </w:rPr>
            </w:pPr>
            <w:r w:rsidRPr="003B293E">
              <w:rPr>
                <w:rFonts w:cs="Arial"/>
                <w:sz w:val="22"/>
                <w:szCs w:val="22"/>
              </w:rPr>
              <w:lastRenderedPageBreak/>
              <w:t xml:space="preserve">Talbingo is a small village with a population of around 239 residents characterised by a predominantly single storey-built form character and is subject to a maximum building height control of 7.2m under the Snowy Valleys DCP. The proposed development seeks concept approval for </w:t>
            </w:r>
            <w:proofErr w:type="gramStart"/>
            <w:r w:rsidRPr="003B293E">
              <w:rPr>
                <w:rFonts w:cs="Arial"/>
                <w:sz w:val="22"/>
                <w:szCs w:val="22"/>
              </w:rPr>
              <w:t>a tourist</w:t>
            </w:r>
            <w:proofErr w:type="gramEnd"/>
            <w:r w:rsidRPr="003B293E">
              <w:rPr>
                <w:rFonts w:cs="Arial"/>
                <w:sz w:val="22"/>
                <w:szCs w:val="22"/>
              </w:rPr>
              <w:t xml:space="preserve"> and visitor accommodation, residential flat buildings, shop top housing, terrace housing and dwelling houses with a height of 2-4 storeys. The concept approval would result in a significant increase in the density, </w:t>
            </w:r>
            <w:proofErr w:type="gramStart"/>
            <w:r w:rsidRPr="003B293E">
              <w:rPr>
                <w:rFonts w:cs="Arial"/>
                <w:sz w:val="22"/>
                <w:szCs w:val="22"/>
              </w:rPr>
              <w:t>bulk</w:t>
            </w:r>
            <w:proofErr w:type="gramEnd"/>
            <w:r w:rsidRPr="003B293E">
              <w:rPr>
                <w:rFonts w:cs="Arial"/>
                <w:sz w:val="22"/>
                <w:szCs w:val="22"/>
              </w:rPr>
              <w:t xml:space="preserve"> and scale of development within the locality</w:t>
            </w:r>
            <w:r>
              <w:rPr>
                <w:rFonts w:cs="Arial"/>
                <w:sz w:val="22"/>
                <w:szCs w:val="22"/>
              </w:rPr>
              <w:t>.</w:t>
            </w:r>
          </w:p>
          <w:p w14:paraId="232BB193" w14:textId="4A364186" w:rsidR="003B293E" w:rsidRPr="0040341A" w:rsidRDefault="003B293E" w:rsidP="003B293E">
            <w:pPr>
              <w:jc w:val="both"/>
              <w:rPr>
                <w:rFonts w:cs="Arial"/>
                <w:sz w:val="22"/>
                <w:szCs w:val="22"/>
                <w:highlight w:val="yellow"/>
              </w:rPr>
            </w:pPr>
          </w:p>
        </w:tc>
      </w:tr>
      <w:tr w:rsidR="003E3093" w:rsidRPr="00863F15" w14:paraId="509E5E6E" w14:textId="77777777" w:rsidTr="004758D0">
        <w:tc>
          <w:tcPr>
            <w:tcW w:w="2295" w:type="dxa"/>
          </w:tcPr>
          <w:p w14:paraId="0CA8ACFE" w14:textId="40E986A6" w:rsidR="00E450B9" w:rsidRPr="004758D0" w:rsidRDefault="00E450B9" w:rsidP="00CF7799">
            <w:pPr>
              <w:jc w:val="both"/>
              <w:rPr>
                <w:rFonts w:cs="Arial"/>
                <w:sz w:val="22"/>
                <w:szCs w:val="22"/>
              </w:rPr>
            </w:pPr>
            <w:r w:rsidRPr="004758D0">
              <w:rPr>
                <w:rFonts w:cs="Arial"/>
                <w:sz w:val="22"/>
                <w:szCs w:val="22"/>
              </w:rPr>
              <w:lastRenderedPageBreak/>
              <w:t>Landscape Impacts</w:t>
            </w:r>
          </w:p>
        </w:tc>
        <w:tc>
          <w:tcPr>
            <w:tcW w:w="7055" w:type="dxa"/>
          </w:tcPr>
          <w:p w14:paraId="5CE66E39" w14:textId="77777777" w:rsidR="003B293E" w:rsidRDefault="003B293E" w:rsidP="00C87DBC">
            <w:pPr>
              <w:jc w:val="both"/>
              <w:rPr>
                <w:rFonts w:cs="Arial"/>
                <w:sz w:val="22"/>
                <w:szCs w:val="22"/>
              </w:rPr>
            </w:pPr>
            <w:r w:rsidRPr="003B293E">
              <w:rPr>
                <w:rFonts w:cs="Arial"/>
                <w:sz w:val="22"/>
                <w:szCs w:val="22"/>
              </w:rPr>
              <w:t>Insufficient information was submitted with the application to demonstrate that future landscaping would enhance the visual character of the development and complement the design/use of spaces within and adjacent to the site.</w:t>
            </w:r>
          </w:p>
          <w:p w14:paraId="3E013D6D" w14:textId="20E06DF1" w:rsidR="003B293E" w:rsidRPr="0040341A" w:rsidRDefault="003B293E" w:rsidP="00C87DBC">
            <w:pPr>
              <w:jc w:val="both"/>
              <w:rPr>
                <w:rFonts w:cs="Arial"/>
                <w:sz w:val="22"/>
                <w:szCs w:val="22"/>
                <w:highlight w:val="yellow"/>
              </w:rPr>
            </w:pPr>
          </w:p>
        </w:tc>
      </w:tr>
      <w:tr w:rsidR="003E3093" w:rsidRPr="00863F15" w14:paraId="729F9610" w14:textId="77777777" w:rsidTr="004758D0">
        <w:tc>
          <w:tcPr>
            <w:tcW w:w="2295" w:type="dxa"/>
          </w:tcPr>
          <w:p w14:paraId="056A767A" w14:textId="10695D58" w:rsidR="009F4209" w:rsidRPr="00AD000F" w:rsidRDefault="009F4209" w:rsidP="00CF7799">
            <w:pPr>
              <w:jc w:val="both"/>
              <w:rPr>
                <w:rFonts w:cs="Arial"/>
                <w:sz w:val="22"/>
                <w:szCs w:val="22"/>
              </w:rPr>
            </w:pPr>
            <w:r w:rsidRPr="00AD000F">
              <w:rPr>
                <w:rFonts w:cs="Arial"/>
                <w:sz w:val="22"/>
                <w:szCs w:val="22"/>
              </w:rPr>
              <w:t xml:space="preserve">Overcrowding </w:t>
            </w:r>
            <w:r w:rsidR="00A61A68" w:rsidRPr="00AD000F">
              <w:rPr>
                <w:rFonts w:cs="Arial"/>
                <w:sz w:val="22"/>
                <w:szCs w:val="22"/>
              </w:rPr>
              <w:t xml:space="preserve">and over development </w:t>
            </w:r>
            <w:r w:rsidRPr="00AD000F">
              <w:rPr>
                <w:rFonts w:cs="Arial"/>
                <w:sz w:val="22"/>
                <w:szCs w:val="22"/>
              </w:rPr>
              <w:t>Impacts</w:t>
            </w:r>
          </w:p>
        </w:tc>
        <w:tc>
          <w:tcPr>
            <w:tcW w:w="7055" w:type="dxa"/>
          </w:tcPr>
          <w:p w14:paraId="392ED44C" w14:textId="77777777" w:rsidR="000D1D47" w:rsidRPr="00F643E7" w:rsidRDefault="003B293E" w:rsidP="00634ABA">
            <w:pPr>
              <w:jc w:val="both"/>
              <w:rPr>
                <w:rFonts w:cs="Arial"/>
                <w:sz w:val="22"/>
                <w:szCs w:val="22"/>
              </w:rPr>
            </w:pPr>
            <w:r w:rsidRPr="00F643E7">
              <w:rPr>
                <w:rFonts w:cs="Arial"/>
                <w:sz w:val="22"/>
                <w:szCs w:val="22"/>
              </w:rPr>
              <w:t xml:space="preserve">The proposed development seeks concept approval for </w:t>
            </w:r>
            <w:proofErr w:type="gramStart"/>
            <w:r w:rsidRPr="00F643E7">
              <w:rPr>
                <w:rFonts w:cs="Arial"/>
                <w:sz w:val="22"/>
                <w:szCs w:val="22"/>
              </w:rPr>
              <w:t>a tourist</w:t>
            </w:r>
            <w:proofErr w:type="gramEnd"/>
            <w:r w:rsidRPr="00F643E7">
              <w:rPr>
                <w:rFonts w:cs="Arial"/>
                <w:sz w:val="22"/>
                <w:szCs w:val="22"/>
              </w:rPr>
              <w:t xml:space="preserve"> and visitor accommodation, residential flat buildings, shop top housing, terrace housing and dwelling houses with a height of 2-4 storeys. The concept approval would result in a significant increase in the density, </w:t>
            </w:r>
            <w:proofErr w:type="gramStart"/>
            <w:r w:rsidRPr="00F643E7">
              <w:rPr>
                <w:rFonts w:cs="Arial"/>
                <w:sz w:val="22"/>
                <w:szCs w:val="22"/>
              </w:rPr>
              <w:t>bulk</w:t>
            </w:r>
            <w:proofErr w:type="gramEnd"/>
            <w:r w:rsidRPr="00F643E7">
              <w:rPr>
                <w:rFonts w:cs="Arial"/>
                <w:sz w:val="22"/>
                <w:szCs w:val="22"/>
              </w:rPr>
              <w:t xml:space="preserve"> and scale of development within the locality.</w:t>
            </w:r>
          </w:p>
          <w:p w14:paraId="303A0AD7" w14:textId="77777777" w:rsidR="003B293E" w:rsidRPr="00F643E7" w:rsidRDefault="003B293E" w:rsidP="00634ABA">
            <w:pPr>
              <w:jc w:val="both"/>
              <w:rPr>
                <w:rFonts w:cs="Arial"/>
                <w:sz w:val="22"/>
                <w:szCs w:val="22"/>
              </w:rPr>
            </w:pPr>
          </w:p>
          <w:p w14:paraId="599FDAEF" w14:textId="77777777" w:rsidR="003B293E" w:rsidRPr="00F643E7" w:rsidRDefault="003B293E" w:rsidP="003B293E">
            <w:pPr>
              <w:jc w:val="both"/>
              <w:rPr>
                <w:rFonts w:cs="Arial"/>
                <w:sz w:val="22"/>
                <w:szCs w:val="22"/>
              </w:rPr>
            </w:pPr>
            <w:r w:rsidRPr="00F643E7">
              <w:rPr>
                <w:rFonts w:cs="Arial"/>
                <w:sz w:val="22"/>
                <w:szCs w:val="22"/>
              </w:rPr>
              <w:t>The following additional information was requested from the applicant to demonstrate the suitability of the proposal:</w:t>
            </w:r>
          </w:p>
          <w:p w14:paraId="649EE0A2" w14:textId="77777777" w:rsidR="003B293E" w:rsidRPr="00F643E7" w:rsidRDefault="003B293E" w:rsidP="003B293E">
            <w:pPr>
              <w:jc w:val="both"/>
              <w:rPr>
                <w:rFonts w:cs="Arial"/>
                <w:sz w:val="22"/>
                <w:szCs w:val="22"/>
              </w:rPr>
            </w:pPr>
          </w:p>
          <w:p w14:paraId="3E1C9093" w14:textId="77777777" w:rsidR="003B293E" w:rsidRPr="00F643E7" w:rsidRDefault="003B293E" w:rsidP="003B293E">
            <w:pPr>
              <w:jc w:val="both"/>
              <w:rPr>
                <w:rFonts w:cs="Arial"/>
                <w:sz w:val="22"/>
                <w:szCs w:val="22"/>
              </w:rPr>
            </w:pPr>
            <w:r w:rsidRPr="00F643E7">
              <w:rPr>
                <w:rFonts w:cs="Arial"/>
                <w:sz w:val="22"/>
                <w:szCs w:val="22"/>
              </w:rPr>
              <w:t>•</w:t>
            </w:r>
            <w:r w:rsidRPr="00F643E7">
              <w:rPr>
                <w:rFonts w:cs="Arial"/>
                <w:sz w:val="22"/>
                <w:szCs w:val="22"/>
              </w:rPr>
              <w:tab/>
              <w:t>Urban Design Study / Analysis</w:t>
            </w:r>
          </w:p>
          <w:p w14:paraId="68E33C8E" w14:textId="77777777" w:rsidR="003B293E" w:rsidRPr="00F643E7" w:rsidRDefault="003B293E" w:rsidP="003B293E">
            <w:pPr>
              <w:jc w:val="both"/>
              <w:rPr>
                <w:rFonts w:cs="Arial"/>
                <w:sz w:val="22"/>
                <w:szCs w:val="22"/>
              </w:rPr>
            </w:pPr>
            <w:r w:rsidRPr="00F643E7">
              <w:rPr>
                <w:rFonts w:cs="Arial"/>
                <w:sz w:val="22"/>
                <w:szCs w:val="22"/>
              </w:rPr>
              <w:t>•</w:t>
            </w:r>
            <w:r w:rsidRPr="00F643E7">
              <w:rPr>
                <w:rFonts w:cs="Arial"/>
                <w:sz w:val="22"/>
                <w:szCs w:val="22"/>
              </w:rPr>
              <w:tab/>
              <w:t>Servicing Report</w:t>
            </w:r>
          </w:p>
          <w:p w14:paraId="7096F5AA" w14:textId="77777777" w:rsidR="003B293E" w:rsidRPr="00F643E7" w:rsidRDefault="003B293E" w:rsidP="003B293E">
            <w:pPr>
              <w:jc w:val="both"/>
              <w:rPr>
                <w:rFonts w:cs="Arial"/>
                <w:sz w:val="22"/>
                <w:szCs w:val="22"/>
              </w:rPr>
            </w:pPr>
            <w:r w:rsidRPr="00F643E7">
              <w:rPr>
                <w:rFonts w:cs="Arial"/>
                <w:sz w:val="22"/>
                <w:szCs w:val="22"/>
              </w:rPr>
              <w:t>•</w:t>
            </w:r>
            <w:r w:rsidRPr="00F643E7">
              <w:rPr>
                <w:rFonts w:cs="Arial"/>
                <w:sz w:val="22"/>
                <w:szCs w:val="22"/>
              </w:rPr>
              <w:tab/>
              <w:t>Solar Access Assessment</w:t>
            </w:r>
          </w:p>
          <w:p w14:paraId="6A5B720B" w14:textId="77777777" w:rsidR="003B293E" w:rsidRPr="00F643E7" w:rsidRDefault="003B293E" w:rsidP="003B293E">
            <w:pPr>
              <w:jc w:val="both"/>
              <w:rPr>
                <w:rFonts w:cs="Arial"/>
                <w:sz w:val="22"/>
                <w:szCs w:val="22"/>
              </w:rPr>
            </w:pPr>
            <w:r w:rsidRPr="00F643E7">
              <w:rPr>
                <w:rFonts w:cs="Arial"/>
                <w:sz w:val="22"/>
                <w:szCs w:val="22"/>
              </w:rPr>
              <w:t>•</w:t>
            </w:r>
            <w:r w:rsidRPr="00F643E7">
              <w:rPr>
                <w:rFonts w:cs="Arial"/>
                <w:sz w:val="22"/>
                <w:szCs w:val="22"/>
              </w:rPr>
              <w:tab/>
              <w:t>Traffic and Parking Assessment</w:t>
            </w:r>
          </w:p>
          <w:p w14:paraId="5132F06E" w14:textId="77777777" w:rsidR="003B293E" w:rsidRPr="00F643E7" w:rsidRDefault="003B293E" w:rsidP="003B293E">
            <w:pPr>
              <w:jc w:val="both"/>
              <w:rPr>
                <w:rFonts w:cs="Arial"/>
                <w:sz w:val="22"/>
                <w:szCs w:val="22"/>
              </w:rPr>
            </w:pPr>
            <w:r w:rsidRPr="00F643E7">
              <w:rPr>
                <w:rFonts w:cs="Arial"/>
                <w:sz w:val="22"/>
                <w:szCs w:val="22"/>
              </w:rPr>
              <w:t>•</w:t>
            </w:r>
            <w:r w:rsidRPr="00F643E7">
              <w:rPr>
                <w:rFonts w:cs="Arial"/>
                <w:sz w:val="22"/>
                <w:szCs w:val="22"/>
              </w:rPr>
              <w:tab/>
              <w:t xml:space="preserve">Safer by Design Report </w:t>
            </w:r>
          </w:p>
          <w:p w14:paraId="2A3E7D09" w14:textId="77777777" w:rsidR="003B293E" w:rsidRPr="00F643E7" w:rsidRDefault="003B293E" w:rsidP="003B293E">
            <w:pPr>
              <w:jc w:val="both"/>
              <w:rPr>
                <w:rFonts w:cs="Arial"/>
                <w:sz w:val="22"/>
                <w:szCs w:val="22"/>
              </w:rPr>
            </w:pPr>
            <w:r w:rsidRPr="00F643E7">
              <w:rPr>
                <w:rFonts w:cs="Arial"/>
                <w:sz w:val="22"/>
                <w:szCs w:val="22"/>
              </w:rPr>
              <w:t>•</w:t>
            </w:r>
            <w:r w:rsidRPr="00F643E7">
              <w:rPr>
                <w:rFonts w:cs="Arial"/>
                <w:sz w:val="22"/>
                <w:szCs w:val="22"/>
              </w:rPr>
              <w:tab/>
              <w:t>Social Impact Assessment</w:t>
            </w:r>
          </w:p>
          <w:p w14:paraId="3A4F8A47" w14:textId="77777777" w:rsidR="003B293E" w:rsidRPr="00F643E7" w:rsidRDefault="003B293E" w:rsidP="003B293E">
            <w:pPr>
              <w:jc w:val="both"/>
              <w:rPr>
                <w:rFonts w:cs="Arial"/>
                <w:sz w:val="22"/>
                <w:szCs w:val="22"/>
              </w:rPr>
            </w:pPr>
            <w:r w:rsidRPr="00F643E7">
              <w:rPr>
                <w:rFonts w:cs="Arial"/>
                <w:sz w:val="22"/>
                <w:szCs w:val="22"/>
              </w:rPr>
              <w:t>•</w:t>
            </w:r>
            <w:r w:rsidRPr="00F643E7">
              <w:rPr>
                <w:rFonts w:cs="Arial"/>
                <w:sz w:val="22"/>
                <w:szCs w:val="22"/>
              </w:rPr>
              <w:tab/>
              <w:t xml:space="preserve">Needs Analysis </w:t>
            </w:r>
          </w:p>
          <w:p w14:paraId="18788EA0" w14:textId="77777777" w:rsidR="003B293E" w:rsidRPr="00F643E7" w:rsidRDefault="003B293E" w:rsidP="003B293E">
            <w:pPr>
              <w:jc w:val="both"/>
              <w:rPr>
                <w:rFonts w:cs="Arial"/>
                <w:sz w:val="22"/>
                <w:szCs w:val="22"/>
              </w:rPr>
            </w:pPr>
            <w:r w:rsidRPr="00F643E7">
              <w:rPr>
                <w:rFonts w:cs="Arial"/>
                <w:sz w:val="22"/>
                <w:szCs w:val="22"/>
              </w:rPr>
              <w:t>•</w:t>
            </w:r>
            <w:r w:rsidRPr="00F643E7">
              <w:rPr>
                <w:rFonts w:cs="Arial"/>
                <w:sz w:val="22"/>
                <w:szCs w:val="22"/>
              </w:rPr>
              <w:tab/>
              <w:t xml:space="preserve">Views and Visual Impact Assessment </w:t>
            </w:r>
          </w:p>
          <w:p w14:paraId="640458E1" w14:textId="77777777" w:rsidR="003B293E" w:rsidRPr="00F643E7" w:rsidRDefault="003B293E" w:rsidP="003B293E">
            <w:pPr>
              <w:jc w:val="both"/>
              <w:rPr>
                <w:rFonts w:cs="Arial"/>
                <w:sz w:val="22"/>
                <w:szCs w:val="22"/>
              </w:rPr>
            </w:pPr>
          </w:p>
          <w:p w14:paraId="54136A3D" w14:textId="15D297E4" w:rsidR="003B293E" w:rsidRPr="00F643E7" w:rsidRDefault="003B293E" w:rsidP="003B293E">
            <w:pPr>
              <w:jc w:val="both"/>
              <w:rPr>
                <w:rFonts w:cs="Arial"/>
                <w:sz w:val="22"/>
                <w:szCs w:val="22"/>
              </w:rPr>
            </w:pPr>
            <w:r w:rsidRPr="00F643E7">
              <w:rPr>
                <w:rFonts w:cs="Arial"/>
                <w:sz w:val="22"/>
                <w:szCs w:val="22"/>
              </w:rPr>
              <w:t>The above information was not submitted by the applicant and therefore insufficient information has been submitted with the application to demonstrate the suitability of the site for the form, scale and density of the development proposed as well as the need for and compatibility of the development proposed.</w:t>
            </w:r>
          </w:p>
          <w:p w14:paraId="604FDB5E" w14:textId="3DBE997F" w:rsidR="003B293E" w:rsidRPr="00AD000F" w:rsidRDefault="003B293E" w:rsidP="00634ABA">
            <w:pPr>
              <w:jc w:val="both"/>
              <w:rPr>
                <w:rFonts w:cs="Arial"/>
                <w:sz w:val="22"/>
                <w:szCs w:val="22"/>
              </w:rPr>
            </w:pPr>
          </w:p>
        </w:tc>
      </w:tr>
      <w:tr w:rsidR="003E3093" w:rsidRPr="00863F15" w14:paraId="04F5AD8F" w14:textId="77777777" w:rsidTr="004758D0">
        <w:tc>
          <w:tcPr>
            <w:tcW w:w="2295" w:type="dxa"/>
          </w:tcPr>
          <w:p w14:paraId="15668FDE" w14:textId="3B097887" w:rsidR="004163DC" w:rsidRPr="00AD000F" w:rsidRDefault="00520363" w:rsidP="00CF7799">
            <w:pPr>
              <w:jc w:val="both"/>
              <w:rPr>
                <w:rFonts w:cs="Arial"/>
                <w:sz w:val="22"/>
                <w:szCs w:val="22"/>
              </w:rPr>
            </w:pPr>
            <w:r w:rsidRPr="00AD000F">
              <w:rPr>
                <w:rFonts w:cs="Arial"/>
                <w:sz w:val="22"/>
                <w:szCs w:val="22"/>
              </w:rPr>
              <w:t>Flora and Fauna impacts</w:t>
            </w:r>
            <w:r w:rsidR="00210489" w:rsidRPr="00AD000F">
              <w:rPr>
                <w:rFonts w:cs="Arial"/>
                <w:sz w:val="22"/>
                <w:szCs w:val="22"/>
              </w:rPr>
              <w:t xml:space="preserve"> and Biodiversity Impacts</w:t>
            </w:r>
          </w:p>
        </w:tc>
        <w:tc>
          <w:tcPr>
            <w:tcW w:w="7055" w:type="dxa"/>
          </w:tcPr>
          <w:p w14:paraId="6D990F97" w14:textId="77777777" w:rsidR="004758D0" w:rsidRPr="00AD000F" w:rsidRDefault="004758D0" w:rsidP="00634ABA">
            <w:pPr>
              <w:jc w:val="both"/>
              <w:rPr>
                <w:rFonts w:cs="Arial"/>
                <w:sz w:val="22"/>
                <w:szCs w:val="22"/>
              </w:rPr>
            </w:pPr>
            <w:r w:rsidRPr="00AD000F">
              <w:rPr>
                <w:rFonts w:cs="Arial"/>
                <w:sz w:val="22"/>
                <w:szCs w:val="22"/>
              </w:rPr>
              <w:t>The Flora and Fauna Assessment submitted in support of the application was prepared in 2006 and does not include a sufficient assessment of the existing conditions of the site or potential impacts of the development.</w:t>
            </w:r>
          </w:p>
          <w:p w14:paraId="7A832AAE" w14:textId="77777777" w:rsidR="004758D0" w:rsidRPr="00AD000F" w:rsidRDefault="004758D0" w:rsidP="00634ABA">
            <w:pPr>
              <w:jc w:val="both"/>
              <w:rPr>
                <w:rFonts w:cs="Arial"/>
                <w:sz w:val="22"/>
                <w:szCs w:val="22"/>
              </w:rPr>
            </w:pPr>
          </w:p>
          <w:p w14:paraId="66C81D0C" w14:textId="30269E48" w:rsidR="004758D0" w:rsidRPr="00AD000F" w:rsidRDefault="004758D0" w:rsidP="00634ABA">
            <w:pPr>
              <w:jc w:val="both"/>
              <w:rPr>
                <w:rFonts w:cs="Arial"/>
                <w:sz w:val="22"/>
                <w:szCs w:val="22"/>
              </w:rPr>
            </w:pPr>
            <w:r w:rsidRPr="00AD000F">
              <w:rPr>
                <w:rFonts w:cs="Arial"/>
                <w:sz w:val="22"/>
                <w:szCs w:val="22"/>
              </w:rPr>
              <w:t xml:space="preserve">An updated assessment was requested from the applicant which was not submitted. </w:t>
            </w:r>
          </w:p>
          <w:p w14:paraId="207DC816" w14:textId="77777777" w:rsidR="004758D0" w:rsidRPr="00AD000F" w:rsidRDefault="004758D0" w:rsidP="00634ABA">
            <w:pPr>
              <w:jc w:val="both"/>
              <w:rPr>
                <w:rFonts w:cs="Arial"/>
                <w:sz w:val="22"/>
                <w:szCs w:val="22"/>
              </w:rPr>
            </w:pPr>
          </w:p>
          <w:p w14:paraId="0FA20B52" w14:textId="2BDE5C22" w:rsidR="000D1D47" w:rsidRPr="00AD000F" w:rsidRDefault="004758D0" w:rsidP="00634ABA">
            <w:pPr>
              <w:jc w:val="both"/>
              <w:rPr>
                <w:rFonts w:cs="Arial"/>
                <w:sz w:val="22"/>
                <w:szCs w:val="22"/>
              </w:rPr>
            </w:pPr>
            <w:r w:rsidRPr="00AD000F">
              <w:rPr>
                <w:rFonts w:cs="Arial"/>
                <w:sz w:val="22"/>
                <w:szCs w:val="22"/>
              </w:rPr>
              <w:t xml:space="preserve">Therefore, insufficient information was submitted in support of the application to demonstrate the development would not have any adverse impacts on flora and fauna or biodiversity within the area. </w:t>
            </w:r>
          </w:p>
          <w:p w14:paraId="1AA9F3AB" w14:textId="1E3C7004" w:rsidR="004758D0" w:rsidRPr="00AD000F" w:rsidRDefault="004758D0" w:rsidP="00634ABA">
            <w:pPr>
              <w:jc w:val="both"/>
              <w:rPr>
                <w:rFonts w:cs="Arial"/>
                <w:sz w:val="22"/>
                <w:szCs w:val="22"/>
              </w:rPr>
            </w:pPr>
          </w:p>
        </w:tc>
      </w:tr>
      <w:tr w:rsidR="003E3093" w:rsidRPr="00863F15" w14:paraId="0CDD5275" w14:textId="77777777" w:rsidTr="004758D0">
        <w:tc>
          <w:tcPr>
            <w:tcW w:w="2295" w:type="dxa"/>
          </w:tcPr>
          <w:p w14:paraId="01268655" w14:textId="391358DF" w:rsidR="00520363" w:rsidRPr="00AD000F" w:rsidRDefault="00520363" w:rsidP="00520363">
            <w:pPr>
              <w:rPr>
                <w:rFonts w:cs="Arial"/>
                <w:w w:val="105"/>
                <w:sz w:val="22"/>
                <w:szCs w:val="22"/>
              </w:rPr>
            </w:pPr>
            <w:r w:rsidRPr="00AD000F">
              <w:rPr>
                <w:rFonts w:cs="Arial"/>
                <w:w w:val="105"/>
                <w:sz w:val="22"/>
                <w:szCs w:val="22"/>
              </w:rPr>
              <w:lastRenderedPageBreak/>
              <w:t>Traffic Impacts</w:t>
            </w:r>
          </w:p>
        </w:tc>
        <w:tc>
          <w:tcPr>
            <w:tcW w:w="7055" w:type="dxa"/>
          </w:tcPr>
          <w:p w14:paraId="6473F06F" w14:textId="4A493193" w:rsidR="000D1D47" w:rsidRPr="00AD000F" w:rsidRDefault="004758D0" w:rsidP="00634ABA">
            <w:pPr>
              <w:jc w:val="both"/>
              <w:rPr>
                <w:rFonts w:cs="Arial"/>
                <w:sz w:val="22"/>
                <w:szCs w:val="22"/>
              </w:rPr>
            </w:pPr>
            <w:r w:rsidRPr="00AD000F">
              <w:rPr>
                <w:rFonts w:cs="Arial"/>
                <w:sz w:val="22"/>
                <w:szCs w:val="22"/>
              </w:rPr>
              <w:t xml:space="preserve">No Traffic Impact Assessment was submitted in support of the application to justify the development in terms of access, provision of car parking or impact on the local road network. Therefore, insufficient information has been submitted in support of the development to address traffic impacts. </w:t>
            </w:r>
          </w:p>
          <w:p w14:paraId="3DFC2327" w14:textId="360121A1" w:rsidR="004758D0" w:rsidRPr="00AD000F" w:rsidRDefault="004758D0" w:rsidP="00634ABA">
            <w:pPr>
              <w:jc w:val="both"/>
              <w:rPr>
                <w:rFonts w:cs="Arial"/>
                <w:sz w:val="22"/>
                <w:szCs w:val="22"/>
              </w:rPr>
            </w:pPr>
          </w:p>
        </w:tc>
      </w:tr>
      <w:tr w:rsidR="003E3093" w:rsidRPr="00863F15" w14:paraId="22A9F029" w14:textId="77777777" w:rsidTr="004758D0">
        <w:tc>
          <w:tcPr>
            <w:tcW w:w="2295" w:type="dxa"/>
          </w:tcPr>
          <w:p w14:paraId="5D4D0999" w14:textId="4871213E" w:rsidR="00520363" w:rsidRPr="00AD000F" w:rsidRDefault="00814730" w:rsidP="00814730">
            <w:pPr>
              <w:rPr>
                <w:rFonts w:cs="Arial"/>
                <w:w w:val="105"/>
                <w:sz w:val="22"/>
                <w:szCs w:val="22"/>
              </w:rPr>
            </w:pPr>
            <w:r w:rsidRPr="00AD000F">
              <w:rPr>
                <w:rFonts w:cs="Arial"/>
                <w:w w:val="105"/>
                <w:sz w:val="22"/>
                <w:szCs w:val="22"/>
              </w:rPr>
              <w:t>Heritage Impacts</w:t>
            </w:r>
          </w:p>
        </w:tc>
        <w:tc>
          <w:tcPr>
            <w:tcW w:w="7055" w:type="dxa"/>
          </w:tcPr>
          <w:p w14:paraId="7350B3EE" w14:textId="10B90E46" w:rsidR="000D1D47" w:rsidRPr="00AD000F" w:rsidRDefault="004758D0" w:rsidP="003E3093">
            <w:pPr>
              <w:jc w:val="both"/>
              <w:rPr>
                <w:rFonts w:cs="Arial"/>
                <w:sz w:val="22"/>
                <w:szCs w:val="22"/>
              </w:rPr>
            </w:pPr>
            <w:r w:rsidRPr="00AD000F">
              <w:rPr>
                <w:rFonts w:cs="Arial"/>
                <w:sz w:val="22"/>
                <w:szCs w:val="22"/>
              </w:rPr>
              <w:t>The Aboriginal Heritage Report submitted in support of the application was prepared in 2006. An updated report was requested from the applicant to ensure it appropriately addressed the existing conditions of the site and the relevant legislation / guidelines. An updated report was not submitted by the applicant. Therefore, insufficient information has been submitted in support of the development to address potential heritage impacts.</w:t>
            </w:r>
          </w:p>
          <w:p w14:paraId="6F762658" w14:textId="44365466" w:rsidR="004758D0" w:rsidRPr="00AD000F" w:rsidRDefault="004758D0" w:rsidP="003E3093">
            <w:pPr>
              <w:jc w:val="both"/>
              <w:rPr>
                <w:rFonts w:cs="Arial"/>
                <w:i/>
                <w:iCs/>
                <w:sz w:val="22"/>
                <w:szCs w:val="22"/>
                <w:u w:val="single"/>
              </w:rPr>
            </w:pPr>
          </w:p>
        </w:tc>
      </w:tr>
      <w:tr w:rsidR="003E3093" w:rsidRPr="00863F15" w14:paraId="682E619E" w14:textId="77777777" w:rsidTr="004758D0">
        <w:tc>
          <w:tcPr>
            <w:tcW w:w="2295" w:type="dxa"/>
          </w:tcPr>
          <w:p w14:paraId="34A6A3A0" w14:textId="4F298A47" w:rsidR="009B5EEF" w:rsidRPr="00AD000F" w:rsidRDefault="009B5EEF" w:rsidP="00814730">
            <w:pPr>
              <w:rPr>
                <w:rFonts w:cs="Arial"/>
                <w:w w:val="105"/>
                <w:sz w:val="22"/>
                <w:szCs w:val="22"/>
              </w:rPr>
            </w:pPr>
            <w:r w:rsidRPr="00AD000F">
              <w:rPr>
                <w:rFonts w:cs="Arial"/>
                <w:w w:val="105"/>
                <w:sz w:val="22"/>
                <w:szCs w:val="22"/>
              </w:rPr>
              <w:t>Visual impacts</w:t>
            </w:r>
          </w:p>
        </w:tc>
        <w:tc>
          <w:tcPr>
            <w:tcW w:w="7055" w:type="dxa"/>
          </w:tcPr>
          <w:p w14:paraId="523FECEB" w14:textId="7BB5FB97" w:rsidR="009B5EEF" w:rsidRPr="00AD000F" w:rsidRDefault="004758D0" w:rsidP="003E3093">
            <w:pPr>
              <w:jc w:val="both"/>
              <w:rPr>
                <w:rFonts w:cs="Arial"/>
                <w:sz w:val="22"/>
                <w:szCs w:val="22"/>
              </w:rPr>
            </w:pPr>
            <w:r w:rsidRPr="00AD000F">
              <w:rPr>
                <w:rFonts w:cs="Arial"/>
                <w:sz w:val="22"/>
                <w:szCs w:val="22"/>
              </w:rPr>
              <w:t>A Visual Impact Assessment was requested from the applicant and was not provided. Therefore, insufficient information has been submitted in support of the development to address potential visual impacts.</w:t>
            </w:r>
          </w:p>
          <w:p w14:paraId="77E0050B" w14:textId="63C9DD69" w:rsidR="000D1D47" w:rsidRPr="00AD000F" w:rsidRDefault="000D1D47" w:rsidP="003E3093">
            <w:pPr>
              <w:jc w:val="both"/>
              <w:rPr>
                <w:rFonts w:cs="Arial"/>
                <w:sz w:val="22"/>
                <w:szCs w:val="22"/>
              </w:rPr>
            </w:pPr>
          </w:p>
        </w:tc>
      </w:tr>
      <w:tr w:rsidR="003E3093" w:rsidRPr="00863F15" w14:paraId="4AC6E533" w14:textId="77777777" w:rsidTr="004758D0">
        <w:tc>
          <w:tcPr>
            <w:tcW w:w="2295" w:type="dxa"/>
          </w:tcPr>
          <w:p w14:paraId="673A7B6D" w14:textId="7B295588" w:rsidR="009B5EEF" w:rsidRPr="00AD000F" w:rsidRDefault="009B5EEF" w:rsidP="00814730">
            <w:pPr>
              <w:rPr>
                <w:rFonts w:cs="Arial"/>
                <w:w w:val="105"/>
                <w:sz w:val="22"/>
                <w:szCs w:val="22"/>
              </w:rPr>
            </w:pPr>
            <w:r w:rsidRPr="00AD000F">
              <w:rPr>
                <w:rFonts w:cs="Arial"/>
                <w:w w:val="105"/>
                <w:sz w:val="22"/>
                <w:szCs w:val="22"/>
              </w:rPr>
              <w:t>Noise impacts</w:t>
            </w:r>
          </w:p>
        </w:tc>
        <w:tc>
          <w:tcPr>
            <w:tcW w:w="7055" w:type="dxa"/>
          </w:tcPr>
          <w:p w14:paraId="7AC79C65" w14:textId="6A51BCCD" w:rsidR="000D1D47" w:rsidRPr="00AD000F" w:rsidRDefault="004758D0" w:rsidP="003E3093">
            <w:pPr>
              <w:jc w:val="both"/>
              <w:rPr>
                <w:rFonts w:cs="Arial"/>
                <w:sz w:val="22"/>
                <w:szCs w:val="22"/>
              </w:rPr>
            </w:pPr>
            <w:r w:rsidRPr="00AD000F">
              <w:rPr>
                <w:rFonts w:cs="Arial"/>
                <w:sz w:val="22"/>
                <w:szCs w:val="22"/>
              </w:rPr>
              <w:t xml:space="preserve">Potential noise impacts will be addressed under future detailed development applications. </w:t>
            </w:r>
          </w:p>
          <w:p w14:paraId="499DEE2C" w14:textId="7970E329" w:rsidR="009B5EEF" w:rsidRPr="00AD000F" w:rsidRDefault="00210489" w:rsidP="003E3093">
            <w:pPr>
              <w:jc w:val="both"/>
              <w:rPr>
                <w:rFonts w:cs="Arial"/>
                <w:sz w:val="22"/>
                <w:szCs w:val="22"/>
              </w:rPr>
            </w:pPr>
            <w:r w:rsidRPr="00AD000F">
              <w:rPr>
                <w:rFonts w:cs="Arial"/>
                <w:sz w:val="22"/>
                <w:szCs w:val="22"/>
              </w:rPr>
              <w:t xml:space="preserve"> </w:t>
            </w:r>
          </w:p>
        </w:tc>
      </w:tr>
      <w:tr w:rsidR="003E3093" w:rsidRPr="00863F15" w14:paraId="1D43C7F3" w14:textId="77777777" w:rsidTr="004758D0">
        <w:tc>
          <w:tcPr>
            <w:tcW w:w="2295" w:type="dxa"/>
          </w:tcPr>
          <w:p w14:paraId="048580D1" w14:textId="2824AA77" w:rsidR="009B5EEF" w:rsidRPr="00AD000F" w:rsidRDefault="009B5EEF" w:rsidP="00814730">
            <w:pPr>
              <w:rPr>
                <w:rFonts w:cs="Arial"/>
                <w:w w:val="105"/>
                <w:sz w:val="22"/>
                <w:szCs w:val="22"/>
              </w:rPr>
            </w:pPr>
            <w:r w:rsidRPr="00AD000F">
              <w:rPr>
                <w:rFonts w:cs="Arial"/>
                <w:w w:val="105"/>
                <w:sz w:val="22"/>
                <w:szCs w:val="22"/>
              </w:rPr>
              <w:t>Social Impacts</w:t>
            </w:r>
          </w:p>
        </w:tc>
        <w:tc>
          <w:tcPr>
            <w:tcW w:w="7055" w:type="dxa"/>
          </w:tcPr>
          <w:p w14:paraId="7EDA54E9" w14:textId="77777777" w:rsidR="004758D0" w:rsidRPr="00F643E7" w:rsidRDefault="004758D0" w:rsidP="004758D0">
            <w:pPr>
              <w:jc w:val="both"/>
              <w:rPr>
                <w:rFonts w:cs="Arial"/>
                <w:sz w:val="22"/>
                <w:szCs w:val="22"/>
              </w:rPr>
            </w:pPr>
            <w:r w:rsidRPr="00F643E7">
              <w:rPr>
                <w:rFonts w:cs="Arial"/>
                <w:sz w:val="22"/>
                <w:szCs w:val="22"/>
              </w:rPr>
              <w:t xml:space="preserve">The proposed development is considered to result in adverse social and economic impacts on the surrounding as the development in its current form will result in a built form that is inconsistent with the existing and desired future character of the area and the objectives of the RU5 Rural Village zone. </w:t>
            </w:r>
          </w:p>
          <w:p w14:paraId="18F8773E" w14:textId="77777777" w:rsidR="004758D0" w:rsidRPr="00F643E7" w:rsidRDefault="004758D0" w:rsidP="004758D0">
            <w:pPr>
              <w:jc w:val="both"/>
              <w:rPr>
                <w:rFonts w:cs="Arial"/>
                <w:sz w:val="22"/>
                <w:szCs w:val="22"/>
              </w:rPr>
            </w:pPr>
          </w:p>
          <w:p w14:paraId="52256E70" w14:textId="77777777" w:rsidR="009B5EEF" w:rsidRPr="00F643E7" w:rsidRDefault="004758D0" w:rsidP="004758D0">
            <w:pPr>
              <w:jc w:val="both"/>
              <w:rPr>
                <w:rFonts w:cs="Arial"/>
                <w:sz w:val="22"/>
                <w:szCs w:val="22"/>
              </w:rPr>
            </w:pPr>
            <w:r w:rsidRPr="00F643E7">
              <w:rPr>
                <w:rFonts w:cs="Arial"/>
                <w:sz w:val="22"/>
                <w:szCs w:val="22"/>
              </w:rPr>
              <w:t>Insufficient information has been submitted to demonstrate that the proposed development will not result in adverse impacts on existing infrastructure within the area.</w:t>
            </w:r>
          </w:p>
          <w:p w14:paraId="10AB78BE" w14:textId="0A71FDE2" w:rsidR="004758D0" w:rsidRPr="00AD000F" w:rsidRDefault="004758D0" w:rsidP="004758D0">
            <w:pPr>
              <w:jc w:val="both"/>
              <w:rPr>
                <w:rFonts w:cs="Arial"/>
                <w:sz w:val="22"/>
                <w:szCs w:val="22"/>
              </w:rPr>
            </w:pPr>
          </w:p>
        </w:tc>
      </w:tr>
      <w:tr w:rsidR="007522A5" w:rsidRPr="00863F15" w14:paraId="6BA7BBF9" w14:textId="77777777" w:rsidTr="009B5EEF">
        <w:tc>
          <w:tcPr>
            <w:tcW w:w="0" w:type="auto"/>
          </w:tcPr>
          <w:p w14:paraId="117939D4" w14:textId="5C302F99" w:rsidR="008A0BE1" w:rsidRPr="00AD000F" w:rsidRDefault="009B5EEF" w:rsidP="00CF7799">
            <w:pPr>
              <w:jc w:val="both"/>
              <w:rPr>
                <w:rFonts w:cs="Arial"/>
                <w:b/>
                <w:bCs/>
                <w:sz w:val="22"/>
                <w:szCs w:val="22"/>
              </w:rPr>
            </w:pPr>
            <w:r w:rsidRPr="00AD000F">
              <w:rPr>
                <w:rFonts w:cs="Arial"/>
                <w:sz w:val="22"/>
                <w:szCs w:val="22"/>
              </w:rPr>
              <w:t>lack of consultation</w:t>
            </w:r>
          </w:p>
        </w:tc>
        <w:tc>
          <w:tcPr>
            <w:tcW w:w="0" w:type="auto"/>
          </w:tcPr>
          <w:p w14:paraId="47901903" w14:textId="77777777" w:rsidR="00562ADD" w:rsidRPr="00AD000F" w:rsidRDefault="00210489" w:rsidP="003E3093">
            <w:pPr>
              <w:pStyle w:val="Title"/>
              <w:tabs>
                <w:tab w:val="left" w:pos="851"/>
                <w:tab w:val="left" w:pos="1134"/>
              </w:tabs>
              <w:jc w:val="both"/>
              <w:rPr>
                <w:rFonts w:cs="Arial"/>
                <w:sz w:val="22"/>
                <w:szCs w:val="22"/>
              </w:rPr>
            </w:pPr>
            <w:r w:rsidRPr="00AD000F">
              <w:rPr>
                <w:rFonts w:cs="Arial"/>
                <w:sz w:val="22"/>
                <w:szCs w:val="22"/>
              </w:rPr>
              <w:t xml:space="preserve">The application was publicly notified in accordance with the requirements of the </w:t>
            </w:r>
            <w:r w:rsidRPr="00AD000F">
              <w:rPr>
                <w:rFonts w:cs="Arial"/>
                <w:i/>
                <w:iCs/>
                <w:sz w:val="22"/>
                <w:szCs w:val="22"/>
              </w:rPr>
              <w:t>Environmental Planning and Assessment Regulations 2000</w:t>
            </w:r>
            <w:r w:rsidRPr="00AD000F">
              <w:rPr>
                <w:rFonts w:cs="Arial"/>
                <w:sz w:val="22"/>
                <w:szCs w:val="22"/>
              </w:rPr>
              <w:t xml:space="preserve"> from the 1 December 2021 to the 10 January 2022.</w:t>
            </w:r>
          </w:p>
          <w:p w14:paraId="1ACDFE76" w14:textId="56C7BC4F" w:rsidR="000D1D47" w:rsidRPr="00AD000F" w:rsidRDefault="000D1D47" w:rsidP="003E3093">
            <w:pPr>
              <w:pStyle w:val="Title"/>
              <w:tabs>
                <w:tab w:val="left" w:pos="851"/>
                <w:tab w:val="left" w:pos="1134"/>
              </w:tabs>
              <w:jc w:val="both"/>
              <w:rPr>
                <w:rFonts w:cs="Arial"/>
                <w:sz w:val="22"/>
                <w:szCs w:val="22"/>
              </w:rPr>
            </w:pPr>
          </w:p>
        </w:tc>
      </w:tr>
      <w:tr w:rsidR="007670D2" w:rsidRPr="00863F15" w14:paraId="318AF932" w14:textId="77777777" w:rsidTr="009B5EEF">
        <w:tc>
          <w:tcPr>
            <w:tcW w:w="0" w:type="auto"/>
          </w:tcPr>
          <w:p w14:paraId="114CDA3E" w14:textId="115FD132" w:rsidR="009B5EEF" w:rsidRPr="00AD000F" w:rsidRDefault="009B5EEF" w:rsidP="00CF7799">
            <w:pPr>
              <w:jc w:val="both"/>
              <w:rPr>
                <w:rFonts w:cs="Arial"/>
                <w:sz w:val="22"/>
                <w:szCs w:val="22"/>
              </w:rPr>
            </w:pPr>
            <w:r w:rsidRPr="00AD000F">
              <w:rPr>
                <w:rFonts w:cs="Arial"/>
                <w:sz w:val="22"/>
                <w:szCs w:val="22"/>
              </w:rPr>
              <w:t>Amenity impacts</w:t>
            </w:r>
          </w:p>
        </w:tc>
        <w:tc>
          <w:tcPr>
            <w:tcW w:w="0" w:type="auto"/>
          </w:tcPr>
          <w:p w14:paraId="20CEE5AE" w14:textId="0F194828" w:rsidR="009B5EEF" w:rsidRPr="00AD000F" w:rsidRDefault="004758D0" w:rsidP="003E3093">
            <w:pPr>
              <w:jc w:val="both"/>
              <w:rPr>
                <w:rFonts w:cs="Arial"/>
                <w:sz w:val="22"/>
                <w:szCs w:val="22"/>
              </w:rPr>
            </w:pPr>
            <w:r w:rsidRPr="00AD000F">
              <w:rPr>
                <w:rFonts w:cs="Arial"/>
                <w:sz w:val="22"/>
                <w:szCs w:val="22"/>
              </w:rPr>
              <w:t xml:space="preserve">Insufficient information was submitted with the application to demonstrate that adequate amenity would be provided for future residents. </w:t>
            </w:r>
          </w:p>
          <w:p w14:paraId="4C5D4774" w14:textId="7E1C5AA8" w:rsidR="000D1D47" w:rsidRPr="00AD000F" w:rsidRDefault="000D1D47" w:rsidP="003E3093">
            <w:pPr>
              <w:jc w:val="both"/>
              <w:rPr>
                <w:rFonts w:cs="Arial"/>
                <w:sz w:val="22"/>
                <w:szCs w:val="22"/>
              </w:rPr>
            </w:pPr>
          </w:p>
        </w:tc>
      </w:tr>
      <w:tr w:rsidR="007670D2" w:rsidRPr="00863F15" w14:paraId="2809D133" w14:textId="77777777" w:rsidTr="009B5EEF">
        <w:tc>
          <w:tcPr>
            <w:tcW w:w="0" w:type="auto"/>
          </w:tcPr>
          <w:p w14:paraId="1017D613" w14:textId="3BF00322" w:rsidR="009B5EEF" w:rsidRPr="00AD000F" w:rsidRDefault="009B5EEF" w:rsidP="00CF7799">
            <w:pPr>
              <w:jc w:val="both"/>
              <w:rPr>
                <w:rFonts w:cs="Arial"/>
                <w:sz w:val="22"/>
                <w:szCs w:val="22"/>
              </w:rPr>
            </w:pPr>
            <w:r w:rsidRPr="00AD000F">
              <w:rPr>
                <w:rFonts w:cs="Arial"/>
                <w:sz w:val="22"/>
                <w:szCs w:val="22"/>
              </w:rPr>
              <w:t>Blo</w:t>
            </w:r>
            <w:r w:rsidR="002B7EF6" w:rsidRPr="00AD000F">
              <w:rPr>
                <w:rFonts w:cs="Arial"/>
                <w:sz w:val="22"/>
                <w:szCs w:val="22"/>
              </w:rPr>
              <w:t>c</w:t>
            </w:r>
            <w:r w:rsidRPr="00AD000F">
              <w:rPr>
                <w:rFonts w:cs="Arial"/>
                <w:sz w:val="22"/>
                <w:szCs w:val="22"/>
              </w:rPr>
              <w:t>k size</w:t>
            </w:r>
            <w:r w:rsidR="002B7EF6" w:rsidRPr="00AD000F">
              <w:rPr>
                <w:rFonts w:cs="Arial"/>
                <w:sz w:val="22"/>
                <w:szCs w:val="22"/>
              </w:rPr>
              <w:t xml:space="preserve"> compliance</w:t>
            </w:r>
          </w:p>
        </w:tc>
        <w:tc>
          <w:tcPr>
            <w:tcW w:w="0" w:type="auto"/>
          </w:tcPr>
          <w:p w14:paraId="187F9174" w14:textId="53B2B1FC" w:rsidR="002B7EF6" w:rsidRPr="00AD000F" w:rsidRDefault="004758D0" w:rsidP="003E3093">
            <w:pPr>
              <w:jc w:val="both"/>
              <w:rPr>
                <w:rFonts w:cs="Arial"/>
                <w:sz w:val="22"/>
                <w:szCs w:val="22"/>
              </w:rPr>
            </w:pPr>
            <w:r w:rsidRPr="00AD000F">
              <w:rPr>
                <w:rFonts w:cs="Arial"/>
                <w:sz w:val="22"/>
                <w:szCs w:val="22"/>
              </w:rPr>
              <w:t xml:space="preserve">The indicative subdivision layout complies with the minimum lot size requirements of the Tumut LEP 2012. </w:t>
            </w:r>
          </w:p>
          <w:p w14:paraId="7D7C63B3" w14:textId="3C4E076C" w:rsidR="000D1D47" w:rsidRPr="00AD000F" w:rsidRDefault="000D1D47" w:rsidP="003E3093">
            <w:pPr>
              <w:jc w:val="both"/>
              <w:rPr>
                <w:rFonts w:cs="Arial"/>
                <w:sz w:val="22"/>
                <w:szCs w:val="22"/>
              </w:rPr>
            </w:pPr>
          </w:p>
        </w:tc>
      </w:tr>
      <w:tr w:rsidR="007670D2" w:rsidRPr="00863F15" w14:paraId="38FBE2F0" w14:textId="77777777" w:rsidTr="009B5EEF">
        <w:tc>
          <w:tcPr>
            <w:tcW w:w="0" w:type="auto"/>
          </w:tcPr>
          <w:p w14:paraId="41C78962" w14:textId="223C7A41" w:rsidR="00E40FD2" w:rsidRPr="00AD000F" w:rsidRDefault="00E40FD2" w:rsidP="007522A5">
            <w:pPr>
              <w:jc w:val="both"/>
              <w:rPr>
                <w:rFonts w:cs="Arial"/>
                <w:sz w:val="22"/>
                <w:szCs w:val="22"/>
              </w:rPr>
            </w:pPr>
            <w:r w:rsidRPr="00AD000F">
              <w:rPr>
                <w:rFonts w:cs="Arial"/>
                <w:sz w:val="22"/>
                <w:szCs w:val="22"/>
              </w:rPr>
              <w:t>Character</w:t>
            </w:r>
            <w:r w:rsidR="00FE1D20" w:rsidRPr="00AD000F">
              <w:rPr>
                <w:rFonts w:cs="Arial"/>
                <w:sz w:val="22"/>
                <w:szCs w:val="22"/>
              </w:rPr>
              <w:t xml:space="preserve"> </w:t>
            </w:r>
          </w:p>
        </w:tc>
        <w:tc>
          <w:tcPr>
            <w:tcW w:w="0" w:type="auto"/>
          </w:tcPr>
          <w:p w14:paraId="5A592F44" w14:textId="67007B55" w:rsidR="00AD000F" w:rsidRPr="00F643E7" w:rsidRDefault="00AD000F" w:rsidP="00AD000F">
            <w:pPr>
              <w:jc w:val="both"/>
              <w:rPr>
                <w:rFonts w:cs="Arial"/>
                <w:sz w:val="22"/>
                <w:szCs w:val="22"/>
              </w:rPr>
            </w:pPr>
            <w:r w:rsidRPr="00F643E7">
              <w:rPr>
                <w:rFonts w:cs="Arial"/>
                <w:sz w:val="22"/>
                <w:szCs w:val="22"/>
              </w:rPr>
              <w:t xml:space="preserve">The proposed development is inconsistent with the existing and desired future character of the surrounding rural village area. The development does not appropriately recognise the desirable elements of the location’s current character or contribute to the quality and </w:t>
            </w:r>
            <w:r w:rsidR="00477BE0" w:rsidRPr="00F643E7">
              <w:rPr>
                <w:rFonts w:cs="Arial"/>
                <w:sz w:val="22"/>
                <w:szCs w:val="22"/>
              </w:rPr>
              <w:t>identity</w:t>
            </w:r>
            <w:r w:rsidRPr="00F643E7">
              <w:rPr>
                <w:rFonts w:cs="Arial"/>
                <w:sz w:val="22"/>
                <w:szCs w:val="22"/>
              </w:rPr>
              <w:t xml:space="preserve"> of the area by providing a built form, scale and density that is compatible with existing development in the area or the RU5 zoning of the site and surrounding area.</w:t>
            </w:r>
          </w:p>
          <w:p w14:paraId="35C3BA08" w14:textId="77777777" w:rsidR="000D1D47" w:rsidRPr="00AD000F" w:rsidRDefault="000D1D47" w:rsidP="007522A5">
            <w:pPr>
              <w:pStyle w:val="ParagraphText"/>
              <w:rPr>
                <w:rFonts w:ascii="Arial" w:hAnsi="Arial" w:cs="Arial"/>
                <w:sz w:val="22"/>
                <w:szCs w:val="22"/>
              </w:rPr>
            </w:pPr>
          </w:p>
          <w:p w14:paraId="0A8FAF30" w14:textId="2829E5BA" w:rsidR="00AD000F" w:rsidRPr="00AD000F" w:rsidRDefault="00AD000F" w:rsidP="007522A5">
            <w:pPr>
              <w:pStyle w:val="ParagraphText"/>
              <w:rPr>
                <w:rFonts w:ascii="Arial" w:hAnsi="Arial" w:cs="Arial"/>
                <w:sz w:val="22"/>
                <w:szCs w:val="22"/>
              </w:rPr>
            </w:pPr>
            <w:r w:rsidRPr="00AD000F">
              <w:rPr>
                <w:rFonts w:ascii="Arial" w:hAnsi="Arial" w:cs="Arial"/>
                <w:sz w:val="22"/>
                <w:szCs w:val="22"/>
              </w:rPr>
              <w:lastRenderedPageBreak/>
              <w:t>The form, scale and density of the proposed concept development is not considered to be compatible with the existing and future desired character of Talbingo and will result in adverse built environment and social impacts on the locality and the site.</w:t>
            </w:r>
          </w:p>
          <w:p w14:paraId="1EEE59E8" w14:textId="2A771740" w:rsidR="00AD000F" w:rsidRPr="00AD000F" w:rsidRDefault="00AD000F" w:rsidP="007522A5">
            <w:pPr>
              <w:pStyle w:val="ParagraphText"/>
              <w:rPr>
                <w:rFonts w:ascii="Arial" w:hAnsi="Arial" w:cs="Arial"/>
                <w:sz w:val="22"/>
                <w:szCs w:val="22"/>
              </w:rPr>
            </w:pPr>
          </w:p>
        </w:tc>
      </w:tr>
      <w:tr w:rsidR="003E3093" w:rsidRPr="00863F15" w14:paraId="1DE232D0" w14:textId="77777777" w:rsidTr="009B5EEF">
        <w:tc>
          <w:tcPr>
            <w:tcW w:w="0" w:type="auto"/>
          </w:tcPr>
          <w:p w14:paraId="38B0275F" w14:textId="3FBFB971" w:rsidR="007C008C" w:rsidRPr="00AD000F" w:rsidRDefault="007C008C" w:rsidP="00CF7799">
            <w:pPr>
              <w:jc w:val="both"/>
              <w:rPr>
                <w:rFonts w:cs="Arial"/>
                <w:sz w:val="22"/>
                <w:szCs w:val="22"/>
              </w:rPr>
            </w:pPr>
            <w:r w:rsidRPr="00AD000F">
              <w:rPr>
                <w:rFonts w:cs="Arial"/>
                <w:sz w:val="22"/>
                <w:szCs w:val="22"/>
              </w:rPr>
              <w:lastRenderedPageBreak/>
              <w:t xml:space="preserve">Staging of the development </w:t>
            </w:r>
          </w:p>
        </w:tc>
        <w:tc>
          <w:tcPr>
            <w:tcW w:w="0" w:type="auto"/>
          </w:tcPr>
          <w:p w14:paraId="3BFD0DD6" w14:textId="66292D0E" w:rsidR="007C008C" w:rsidRPr="00AD000F" w:rsidRDefault="007670D2" w:rsidP="00CF7799">
            <w:pPr>
              <w:jc w:val="both"/>
              <w:rPr>
                <w:rFonts w:cs="Arial"/>
                <w:sz w:val="22"/>
                <w:szCs w:val="22"/>
              </w:rPr>
            </w:pPr>
            <w:r w:rsidRPr="00AD000F">
              <w:rPr>
                <w:rFonts w:cs="Arial"/>
                <w:sz w:val="22"/>
                <w:szCs w:val="22"/>
              </w:rPr>
              <w:t xml:space="preserve">The proposed development is accompanied by Staging Plans </w:t>
            </w:r>
            <w:r w:rsidR="006B47C8" w:rsidRPr="00AD000F">
              <w:rPr>
                <w:rFonts w:cs="Arial"/>
                <w:sz w:val="22"/>
                <w:szCs w:val="22"/>
              </w:rPr>
              <w:t>that detail the staging of the development</w:t>
            </w:r>
            <w:r w:rsidR="00AD000F" w:rsidRPr="00AD000F">
              <w:rPr>
                <w:rFonts w:cs="Arial"/>
                <w:sz w:val="22"/>
                <w:szCs w:val="22"/>
              </w:rPr>
              <w:t xml:space="preserve"> and an indicative timeframe for the relevant stages was provided in the Statement of Environmental Effects</w:t>
            </w:r>
            <w:r w:rsidR="006B47C8" w:rsidRPr="00AD000F">
              <w:rPr>
                <w:rFonts w:cs="Arial"/>
                <w:sz w:val="22"/>
                <w:szCs w:val="22"/>
              </w:rPr>
              <w:t xml:space="preserve">. </w:t>
            </w:r>
          </w:p>
          <w:p w14:paraId="58E32A7F" w14:textId="26C7044F" w:rsidR="000D1D47" w:rsidRPr="00AD000F" w:rsidRDefault="000D1D47" w:rsidP="00CF7799">
            <w:pPr>
              <w:jc w:val="both"/>
              <w:rPr>
                <w:rFonts w:cs="Arial"/>
                <w:sz w:val="22"/>
                <w:szCs w:val="22"/>
              </w:rPr>
            </w:pPr>
          </w:p>
        </w:tc>
      </w:tr>
      <w:tr w:rsidR="003E3093" w:rsidRPr="00863F15" w14:paraId="275FAF58" w14:textId="77777777" w:rsidTr="004758D0">
        <w:tc>
          <w:tcPr>
            <w:tcW w:w="2295" w:type="dxa"/>
          </w:tcPr>
          <w:p w14:paraId="671D0AB0" w14:textId="10129891" w:rsidR="007C008C" w:rsidRPr="00AD000F" w:rsidRDefault="00513421" w:rsidP="00CF7799">
            <w:pPr>
              <w:jc w:val="both"/>
              <w:rPr>
                <w:rFonts w:cs="Arial"/>
                <w:sz w:val="22"/>
                <w:szCs w:val="22"/>
              </w:rPr>
            </w:pPr>
            <w:r w:rsidRPr="00AD000F">
              <w:rPr>
                <w:rFonts w:cs="Arial"/>
                <w:sz w:val="22"/>
                <w:szCs w:val="22"/>
              </w:rPr>
              <w:t>Bushfire Impacts</w:t>
            </w:r>
          </w:p>
        </w:tc>
        <w:tc>
          <w:tcPr>
            <w:tcW w:w="7055" w:type="dxa"/>
          </w:tcPr>
          <w:p w14:paraId="0D17762F" w14:textId="77777777" w:rsidR="008350B7" w:rsidRPr="00310DC1" w:rsidRDefault="008350B7" w:rsidP="008350B7">
            <w:pPr>
              <w:jc w:val="both"/>
              <w:rPr>
                <w:rFonts w:cs="Arial"/>
                <w:sz w:val="22"/>
                <w:szCs w:val="22"/>
              </w:rPr>
            </w:pPr>
            <w:r w:rsidRPr="00310DC1">
              <w:rPr>
                <w:rFonts w:cs="Arial"/>
                <w:sz w:val="22"/>
                <w:szCs w:val="22"/>
              </w:rPr>
              <w:t xml:space="preserve">On 20 May 2022 NSW RFS requested additional information noting that the Bushfire Report submitted in support of the application was prepared in 2006. An updated Bushfire Report was requested to be provided within 100 days. </w:t>
            </w:r>
          </w:p>
          <w:p w14:paraId="581D98F4" w14:textId="77777777" w:rsidR="008350B7" w:rsidRPr="00310DC1" w:rsidRDefault="008350B7" w:rsidP="008350B7">
            <w:pPr>
              <w:jc w:val="both"/>
              <w:rPr>
                <w:rFonts w:cs="Arial"/>
                <w:sz w:val="22"/>
                <w:szCs w:val="22"/>
              </w:rPr>
            </w:pPr>
          </w:p>
          <w:p w14:paraId="4844FF6A" w14:textId="0B965614" w:rsidR="007C008C" w:rsidRPr="00310DC1" w:rsidRDefault="008350B7" w:rsidP="008350B7">
            <w:pPr>
              <w:jc w:val="both"/>
              <w:rPr>
                <w:rFonts w:cs="Arial"/>
                <w:sz w:val="22"/>
                <w:szCs w:val="22"/>
              </w:rPr>
            </w:pPr>
            <w:r w:rsidRPr="00310DC1">
              <w:rPr>
                <w:rFonts w:cs="Arial"/>
                <w:sz w:val="22"/>
                <w:szCs w:val="22"/>
              </w:rPr>
              <w:t>On 12 September 2022 NSW RFS advised they cannot support the proposed development as the requested information was not received within the legislative timeframe to allow for assessment of the application.</w:t>
            </w:r>
          </w:p>
          <w:p w14:paraId="602FDDDF" w14:textId="419C96A0" w:rsidR="008350B7" w:rsidRPr="00AD000F" w:rsidRDefault="008350B7" w:rsidP="008350B7">
            <w:pPr>
              <w:jc w:val="both"/>
              <w:rPr>
                <w:rFonts w:cs="Arial"/>
                <w:sz w:val="22"/>
                <w:szCs w:val="22"/>
              </w:rPr>
            </w:pPr>
          </w:p>
        </w:tc>
      </w:tr>
    </w:tbl>
    <w:p w14:paraId="65FB10FF" w14:textId="6BC7E2F2" w:rsidR="00D65F9C" w:rsidRPr="00D65F9C" w:rsidRDefault="00D65F9C" w:rsidP="0033036A">
      <w:pPr>
        <w:spacing w:after="0" w:line="240" w:lineRule="auto"/>
        <w:jc w:val="both"/>
        <w:rPr>
          <w:rFonts w:eastAsia="SimSun" w:cs="Arial"/>
          <w:b/>
          <w:bCs/>
          <w:highlight w:val="yellow"/>
          <w:lang w:val="en-US" w:eastAsia="zh-CN"/>
        </w:rPr>
      </w:pPr>
    </w:p>
    <w:p w14:paraId="14D6D4E7" w14:textId="77777777" w:rsidR="0033036A" w:rsidRPr="0033036A" w:rsidRDefault="0033036A" w:rsidP="0033036A">
      <w:pPr>
        <w:spacing w:after="0" w:line="240" w:lineRule="auto"/>
        <w:jc w:val="both"/>
        <w:rPr>
          <w:rFonts w:eastAsia="SimSun" w:cs="Arial"/>
          <w:highlight w:val="yellow"/>
          <w:lang w:val="en-US" w:eastAsia="zh-CN"/>
        </w:rPr>
      </w:pPr>
    </w:p>
    <w:p w14:paraId="10B26EF3" w14:textId="77777777" w:rsidR="0033036A" w:rsidRPr="0033036A" w:rsidRDefault="0033036A" w:rsidP="0033036A">
      <w:pPr>
        <w:spacing w:after="0" w:line="240" w:lineRule="auto"/>
        <w:jc w:val="both"/>
        <w:rPr>
          <w:rFonts w:eastAsia="Times New Roman" w:cs="Arial"/>
          <w:b/>
          <w:lang w:val="en-US"/>
        </w:rPr>
      </w:pPr>
      <w:r w:rsidRPr="0033036A">
        <w:rPr>
          <w:rFonts w:eastAsia="Times New Roman" w:cs="Arial"/>
          <w:b/>
          <w:lang w:val="en-US"/>
        </w:rPr>
        <w:t>(1)(e) The public Interest</w:t>
      </w:r>
    </w:p>
    <w:p w14:paraId="28570944" w14:textId="77777777" w:rsidR="0033036A" w:rsidRPr="0033036A" w:rsidRDefault="0033036A" w:rsidP="0033036A">
      <w:pPr>
        <w:spacing w:after="0" w:line="240" w:lineRule="auto"/>
        <w:jc w:val="both"/>
        <w:rPr>
          <w:rFonts w:eastAsia="Times New Roman" w:cs="Arial"/>
          <w:lang w:val="en-US"/>
        </w:rPr>
      </w:pPr>
    </w:p>
    <w:p w14:paraId="6E94ADCC" w14:textId="77777777" w:rsidR="009E3EE6" w:rsidRDefault="0033036A" w:rsidP="0033036A">
      <w:pPr>
        <w:spacing w:after="0" w:line="240" w:lineRule="auto"/>
        <w:jc w:val="both"/>
        <w:rPr>
          <w:rFonts w:eastAsia="Times New Roman" w:cs="Arial"/>
          <w:lang w:val="en-US"/>
        </w:rPr>
      </w:pPr>
      <w:r w:rsidRPr="0033036A">
        <w:rPr>
          <w:rFonts w:eastAsia="Times New Roman" w:cs="Arial"/>
          <w:lang w:val="en-US"/>
        </w:rPr>
        <w:t xml:space="preserve">The public interest is served through the detailed assessment of this DA under </w:t>
      </w:r>
      <w:r w:rsidRPr="009E3EE6">
        <w:rPr>
          <w:rFonts w:eastAsia="Times New Roman" w:cs="Arial"/>
          <w:i/>
          <w:iCs/>
          <w:lang w:val="en-US"/>
        </w:rPr>
        <w:t>the Environmental Planning and Assessment Act 1979</w:t>
      </w:r>
      <w:r w:rsidRPr="0033036A">
        <w:rPr>
          <w:rFonts w:eastAsia="Times New Roman" w:cs="Arial"/>
          <w:lang w:val="en-US"/>
        </w:rPr>
        <w:t xml:space="preserve">, the </w:t>
      </w:r>
      <w:r w:rsidRPr="009E3EE6">
        <w:rPr>
          <w:rFonts w:eastAsia="Times New Roman" w:cs="Arial"/>
          <w:i/>
          <w:iCs/>
          <w:lang w:val="en-US"/>
        </w:rPr>
        <w:t>Environmental Planning and Assessment Regulation 2000</w:t>
      </w:r>
      <w:r w:rsidRPr="0033036A">
        <w:rPr>
          <w:rFonts w:eastAsia="Times New Roman" w:cs="Arial"/>
          <w:lang w:val="en-US"/>
        </w:rPr>
        <w:t xml:space="preserve">, Environmental Planning Instruments, Development Control </w:t>
      </w:r>
      <w:proofErr w:type="gramStart"/>
      <w:r w:rsidRPr="0033036A">
        <w:rPr>
          <w:rFonts w:eastAsia="Times New Roman" w:cs="Arial"/>
          <w:lang w:val="en-US"/>
        </w:rPr>
        <w:t>Plan</w:t>
      </w:r>
      <w:proofErr w:type="gramEnd"/>
      <w:r w:rsidRPr="0033036A">
        <w:rPr>
          <w:rFonts w:eastAsia="Times New Roman" w:cs="Arial"/>
          <w:lang w:val="en-US"/>
        </w:rPr>
        <w:t xml:space="preserve"> and policies. </w:t>
      </w:r>
    </w:p>
    <w:p w14:paraId="183C2E33" w14:textId="77777777" w:rsidR="009E3EE6" w:rsidRDefault="009E3EE6" w:rsidP="0033036A">
      <w:pPr>
        <w:spacing w:after="0" w:line="240" w:lineRule="auto"/>
        <w:jc w:val="both"/>
        <w:rPr>
          <w:rFonts w:eastAsia="Times New Roman" w:cs="Arial"/>
          <w:lang w:val="en-US"/>
        </w:rPr>
      </w:pPr>
    </w:p>
    <w:p w14:paraId="61233F4D" w14:textId="77777777" w:rsidR="002512EE" w:rsidRDefault="002512EE" w:rsidP="002512EE">
      <w:pPr>
        <w:autoSpaceDE w:val="0"/>
        <w:autoSpaceDN w:val="0"/>
        <w:adjustRightInd w:val="0"/>
        <w:spacing w:after="0" w:line="240" w:lineRule="auto"/>
        <w:rPr>
          <w:rFonts w:cs="Arial"/>
          <w:lang w:val="en-US"/>
        </w:rPr>
      </w:pPr>
      <w:r w:rsidRPr="0025795D">
        <w:rPr>
          <w:rFonts w:cs="Arial"/>
          <w:lang w:val="en-US"/>
        </w:rPr>
        <w:t>That assessment has demonstrated that the proposed development is not in the public interest.</w:t>
      </w:r>
      <w:r>
        <w:rPr>
          <w:rFonts w:cs="Arial"/>
          <w:lang w:val="en-US"/>
        </w:rPr>
        <w:t xml:space="preserve">  </w:t>
      </w:r>
    </w:p>
    <w:p w14:paraId="7D24A829" w14:textId="02541739" w:rsidR="0083091D" w:rsidRDefault="0083091D" w:rsidP="0033036A">
      <w:pPr>
        <w:spacing w:after="0" w:line="240" w:lineRule="auto"/>
        <w:jc w:val="both"/>
        <w:rPr>
          <w:rFonts w:eastAsia="SimSun" w:cs="Arial"/>
          <w:highlight w:val="yellow"/>
          <w:lang w:val="en-US" w:eastAsia="zh-CN"/>
        </w:rPr>
      </w:pPr>
    </w:p>
    <w:p w14:paraId="6F0B8F97" w14:textId="4FC2C250" w:rsidR="0083091D" w:rsidRPr="00934933" w:rsidRDefault="007A2FC2" w:rsidP="00934933">
      <w:pPr>
        <w:pStyle w:val="Heading3"/>
      </w:pPr>
      <w:bookmarkStart w:id="19" w:name="_Toc133218533"/>
      <w:r w:rsidRPr="00934933">
        <w:t>OTHER MATTERS</w:t>
      </w:r>
      <w:bookmarkEnd w:id="19"/>
    </w:p>
    <w:p w14:paraId="7E056B53" w14:textId="30F34D2F" w:rsidR="00C850F3" w:rsidRDefault="00C850F3" w:rsidP="0033036A">
      <w:pPr>
        <w:spacing w:after="0" w:line="240" w:lineRule="auto"/>
        <w:jc w:val="both"/>
        <w:rPr>
          <w:rFonts w:eastAsia="SimSun" w:cs="Arial"/>
          <w:highlight w:val="yellow"/>
          <w:lang w:val="en-US" w:eastAsia="zh-CN"/>
        </w:rPr>
      </w:pPr>
    </w:p>
    <w:p w14:paraId="06CF369D" w14:textId="0948CAE2" w:rsidR="00BB1198" w:rsidRDefault="00BB1198" w:rsidP="00934933">
      <w:pPr>
        <w:spacing w:after="0" w:line="240" w:lineRule="auto"/>
        <w:jc w:val="both"/>
        <w:rPr>
          <w:rFonts w:cs="Arial"/>
          <w:u w:val="single"/>
          <w:lang w:val="en-US"/>
        </w:rPr>
      </w:pPr>
      <w:r>
        <w:rPr>
          <w:rFonts w:cs="Arial"/>
          <w:u w:val="single"/>
          <w:lang w:val="en-US"/>
        </w:rPr>
        <w:t>External Referrals</w:t>
      </w:r>
    </w:p>
    <w:p w14:paraId="6DBEEAB3" w14:textId="503ECEB6" w:rsidR="00BB1198" w:rsidRDefault="00BB1198" w:rsidP="00934933">
      <w:pPr>
        <w:spacing w:after="0" w:line="240" w:lineRule="auto"/>
        <w:jc w:val="both"/>
        <w:rPr>
          <w:rFonts w:cs="Arial"/>
          <w:u w:val="single"/>
          <w:lang w:val="en-US"/>
        </w:rPr>
      </w:pPr>
    </w:p>
    <w:p w14:paraId="3F4B6C7B" w14:textId="77777777" w:rsidR="008F7913" w:rsidRPr="0031433F" w:rsidRDefault="008F7913" w:rsidP="008F7913">
      <w:pPr>
        <w:spacing w:after="0" w:line="240" w:lineRule="auto"/>
        <w:jc w:val="both"/>
        <w:rPr>
          <w:rFonts w:eastAsia="Times New Roman" w:cs="Arial"/>
        </w:rPr>
      </w:pPr>
      <w:r w:rsidRPr="0031433F">
        <w:rPr>
          <w:rFonts w:eastAsia="Times New Roman" w:cs="Arial"/>
        </w:rPr>
        <w:t>The subject application is classed as Integrated Development under Clause 4.46 of the Environmental Planning and Assessment Act 1979 (EP&amp;A Act) as follows:</w:t>
      </w:r>
    </w:p>
    <w:p w14:paraId="4B8D83EC" w14:textId="77777777" w:rsidR="008F7913" w:rsidRPr="0031433F" w:rsidRDefault="008F7913" w:rsidP="008F7913">
      <w:pPr>
        <w:spacing w:after="0" w:line="240" w:lineRule="auto"/>
        <w:jc w:val="both"/>
        <w:rPr>
          <w:rFonts w:eastAsia="Times New Roman" w:cs="Arial"/>
          <w:lang w:val="en-US"/>
        </w:rPr>
      </w:pPr>
    </w:p>
    <w:p w14:paraId="0F0ADB64" w14:textId="77777777" w:rsidR="008F7913" w:rsidRPr="0031433F" w:rsidRDefault="008F7913" w:rsidP="008F7913">
      <w:pPr>
        <w:pStyle w:val="ParagraphText"/>
        <w:numPr>
          <w:ilvl w:val="0"/>
          <w:numId w:val="5"/>
        </w:numPr>
        <w:rPr>
          <w:rFonts w:ascii="Arial" w:hAnsi="Arial" w:cs="Arial"/>
        </w:rPr>
      </w:pPr>
      <w:r w:rsidRPr="0031433F">
        <w:rPr>
          <w:rFonts w:ascii="Arial" w:hAnsi="Arial" w:cs="Arial"/>
        </w:rPr>
        <w:t xml:space="preserve">Natural Resource Access Regulator (NRAR) - A controlled activity at a specified location </w:t>
      </w:r>
      <w:proofErr w:type="gramStart"/>
      <w:r w:rsidRPr="0031433F">
        <w:rPr>
          <w:rFonts w:ascii="Arial" w:hAnsi="Arial" w:cs="Arial"/>
        </w:rPr>
        <w:t>in</w:t>
      </w:r>
      <w:proofErr w:type="gramEnd"/>
      <w:r w:rsidRPr="0031433F">
        <w:rPr>
          <w:rFonts w:ascii="Arial" w:hAnsi="Arial" w:cs="Arial"/>
        </w:rPr>
        <w:t>, on or under waterfront land (within 40m) (</w:t>
      </w:r>
      <w:r w:rsidRPr="0031433F">
        <w:rPr>
          <w:rFonts w:ascii="Arial" w:hAnsi="Arial" w:cs="Arial"/>
          <w:i/>
          <w:iCs/>
        </w:rPr>
        <w:t>Water Management Act 2000</w:t>
      </w:r>
      <w:r w:rsidRPr="0031433F">
        <w:rPr>
          <w:rFonts w:ascii="Arial" w:hAnsi="Arial" w:cs="Arial"/>
        </w:rPr>
        <w:t>).</w:t>
      </w:r>
    </w:p>
    <w:p w14:paraId="2E8F38F6" w14:textId="77777777" w:rsidR="008F7913" w:rsidRPr="0031433F" w:rsidRDefault="008F7913" w:rsidP="008F7913">
      <w:pPr>
        <w:numPr>
          <w:ilvl w:val="0"/>
          <w:numId w:val="5"/>
        </w:numPr>
        <w:spacing w:after="0" w:line="240" w:lineRule="auto"/>
        <w:jc w:val="both"/>
        <w:rPr>
          <w:rFonts w:eastAsia="Times New Roman" w:cs="Arial"/>
          <w:lang w:val="en-US"/>
        </w:rPr>
      </w:pPr>
      <w:r w:rsidRPr="0031433F">
        <w:rPr>
          <w:rFonts w:cs="Arial"/>
        </w:rPr>
        <w:t>Rural Fire Service (RFS) - Subdivision of Bushfire Prone land for residential purposes (</w:t>
      </w:r>
      <w:hyperlink r:id="rId43" w:history="1">
        <w:r w:rsidRPr="0031433F">
          <w:rPr>
            <w:rFonts w:cs="Arial"/>
            <w:i/>
            <w:iCs/>
          </w:rPr>
          <w:t>Rural Fires Act 1997</w:t>
        </w:r>
      </w:hyperlink>
      <w:r w:rsidRPr="0031433F">
        <w:rPr>
          <w:rFonts w:cs="Arial"/>
        </w:rPr>
        <w:t xml:space="preserve">) </w:t>
      </w:r>
    </w:p>
    <w:p w14:paraId="47890098" w14:textId="77777777" w:rsidR="008F7913" w:rsidRPr="0031433F" w:rsidRDefault="008F7913" w:rsidP="008F7913">
      <w:pPr>
        <w:pStyle w:val="BodyTextIndent"/>
        <w:numPr>
          <w:ilvl w:val="0"/>
          <w:numId w:val="18"/>
        </w:numPr>
        <w:tabs>
          <w:tab w:val="left" w:pos="851"/>
          <w:tab w:val="left" w:pos="1134"/>
        </w:tabs>
        <w:rPr>
          <w:szCs w:val="22"/>
        </w:rPr>
      </w:pPr>
      <w:r w:rsidRPr="0031433F">
        <w:rPr>
          <w:szCs w:val="22"/>
        </w:rPr>
        <w:t>NSW Office of Environment &amp; Heritage - The land may contain items which are of archaeological or heritage significance (</w:t>
      </w:r>
      <w:r w:rsidRPr="0031433F">
        <w:rPr>
          <w:i/>
          <w:iCs/>
          <w:szCs w:val="22"/>
        </w:rPr>
        <w:t>National Parks &amp; Wildlife Act 1974</w:t>
      </w:r>
      <w:r w:rsidRPr="0031433F">
        <w:rPr>
          <w:szCs w:val="22"/>
        </w:rPr>
        <w:t xml:space="preserve">). </w:t>
      </w:r>
    </w:p>
    <w:p w14:paraId="6DE8AF24" w14:textId="77777777" w:rsidR="008F7913" w:rsidRPr="00EF7B26" w:rsidRDefault="008F7913" w:rsidP="008F7913">
      <w:pPr>
        <w:spacing w:after="0" w:line="240" w:lineRule="auto"/>
        <w:ind w:left="360"/>
        <w:jc w:val="both"/>
        <w:rPr>
          <w:rFonts w:eastAsia="Times New Roman" w:cs="Arial"/>
          <w:lang w:val="en-US"/>
        </w:rPr>
      </w:pPr>
    </w:p>
    <w:p w14:paraId="1293F5D0" w14:textId="77777777" w:rsidR="008F7913" w:rsidRPr="00372057" w:rsidRDefault="008F7913" w:rsidP="008F7913">
      <w:pPr>
        <w:spacing w:after="0" w:line="240" w:lineRule="auto"/>
        <w:jc w:val="both"/>
        <w:rPr>
          <w:rFonts w:eastAsia="SimSun" w:cs="Arial"/>
          <w:lang w:val="en-US" w:eastAsia="zh-CN"/>
        </w:rPr>
      </w:pPr>
      <w:r w:rsidRPr="00372057">
        <w:rPr>
          <w:rFonts w:eastAsia="SimSun" w:cs="Arial"/>
          <w:lang w:val="en-US" w:eastAsia="zh-CN"/>
        </w:rPr>
        <w:t xml:space="preserve">On 20 May 2022 NSW RFS requested additional information noting that the Bushfire Report submitted in support of the application was prepared in 2006. An updated Bushfire Report was requested to be provided within 100 days. </w:t>
      </w:r>
    </w:p>
    <w:p w14:paraId="5149D83F" w14:textId="77777777" w:rsidR="008F7913" w:rsidRPr="00372057" w:rsidRDefault="008F7913" w:rsidP="008F7913">
      <w:pPr>
        <w:spacing w:after="0" w:line="240" w:lineRule="auto"/>
        <w:jc w:val="both"/>
        <w:rPr>
          <w:rFonts w:eastAsia="SimSun" w:cs="Arial"/>
          <w:lang w:val="en-US" w:eastAsia="zh-CN"/>
        </w:rPr>
      </w:pPr>
    </w:p>
    <w:p w14:paraId="18F9BEC2" w14:textId="477A959B" w:rsidR="008F7913" w:rsidRPr="00372057" w:rsidRDefault="008F7913" w:rsidP="008F7913">
      <w:pPr>
        <w:spacing w:after="0" w:line="240" w:lineRule="auto"/>
        <w:jc w:val="both"/>
        <w:rPr>
          <w:rFonts w:eastAsia="SimSun" w:cs="Arial"/>
          <w:lang w:val="en-US" w:eastAsia="zh-CN"/>
        </w:rPr>
      </w:pPr>
      <w:r w:rsidRPr="00372057">
        <w:rPr>
          <w:rFonts w:eastAsia="SimSun" w:cs="Arial"/>
          <w:lang w:val="en-US" w:eastAsia="zh-CN"/>
        </w:rPr>
        <w:lastRenderedPageBreak/>
        <w:t>On 12 September 2022 NSW RFS advised they cannot support the proposed development as the requested information was not received within the legislative timeframe to allow for assessment of the application</w:t>
      </w:r>
      <w:r w:rsidR="00767165">
        <w:rPr>
          <w:rFonts w:eastAsia="SimSun" w:cs="Arial"/>
          <w:lang w:val="en-US" w:eastAsia="zh-CN"/>
        </w:rPr>
        <w:t>.</w:t>
      </w:r>
    </w:p>
    <w:p w14:paraId="4017D219" w14:textId="77777777" w:rsidR="008F7913" w:rsidRDefault="008F7913" w:rsidP="008F7913">
      <w:pPr>
        <w:spacing w:after="0" w:line="240" w:lineRule="auto"/>
        <w:jc w:val="both"/>
        <w:rPr>
          <w:rFonts w:eastAsia="SimSun" w:cs="Arial"/>
          <w:highlight w:val="yellow"/>
          <w:lang w:val="en-US" w:eastAsia="zh-CN"/>
        </w:rPr>
      </w:pPr>
    </w:p>
    <w:p w14:paraId="6CE3D6B5" w14:textId="77777777" w:rsidR="008F7913" w:rsidRPr="003202E7" w:rsidRDefault="008F7913" w:rsidP="008F7913">
      <w:pPr>
        <w:spacing w:after="0" w:line="240" w:lineRule="auto"/>
        <w:jc w:val="both"/>
        <w:rPr>
          <w:rFonts w:eastAsia="SimSun" w:cs="Arial"/>
          <w:lang w:val="en-US" w:eastAsia="zh-CN"/>
        </w:rPr>
      </w:pPr>
      <w:r w:rsidRPr="003202E7">
        <w:rPr>
          <w:rFonts w:eastAsia="SimSun" w:cs="Arial"/>
          <w:lang w:val="en-US" w:eastAsia="zh-CN"/>
        </w:rPr>
        <w:t xml:space="preserve">Due to Council’s issues with the application and the deficiencies with the documentation submitted in support of the application </w:t>
      </w:r>
      <w:r w:rsidRPr="00767165">
        <w:rPr>
          <w:rFonts w:eastAsia="SimSun" w:cs="Arial"/>
          <w:lang w:val="en-US" w:eastAsia="zh-CN"/>
        </w:rPr>
        <w:t>the DA was not referred to NRAR or</w:t>
      </w:r>
      <w:r w:rsidRPr="003202E7">
        <w:rPr>
          <w:rFonts w:eastAsia="SimSun" w:cs="Arial"/>
          <w:lang w:val="en-US" w:eastAsia="zh-CN"/>
        </w:rPr>
        <w:t xml:space="preserve"> the </w:t>
      </w:r>
      <w:r w:rsidRPr="003202E7">
        <w:t xml:space="preserve">NSW Office of Environment &amp; Heritage. The applicant did not provide additional information within the timeframe provided by Council and therefore no referrals were made to the relevant agencies. </w:t>
      </w:r>
    </w:p>
    <w:p w14:paraId="36003339" w14:textId="77777777" w:rsidR="007972BE" w:rsidRDefault="007972BE" w:rsidP="004D7C12">
      <w:pPr>
        <w:autoSpaceDE w:val="0"/>
        <w:autoSpaceDN w:val="0"/>
        <w:adjustRightInd w:val="0"/>
        <w:spacing w:after="0" w:line="240" w:lineRule="auto"/>
        <w:jc w:val="both"/>
        <w:rPr>
          <w:rFonts w:cs="Arial"/>
          <w:lang w:val="en-US"/>
        </w:rPr>
      </w:pPr>
    </w:p>
    <w:p w14:paraId="36BC54F9" w14:textId="02C1B9C7" w:rsidR="007972BE" w:rsidRPr="00D45A5A" w:rsidRDefault="007972BE" w:rsidP="004D7C12">
      <w:pPr>
        <w:autoSpaceDE w:val="0"/>
        <w:autoSpaceDN w:val="0"/>
        <w:adjustRightInd w:val="0"/>
        <w:spacing w:after="0" w:line="240" w:lineRule="auto"/>
        <w:jc w:val="both"/>
        <w:rPr>
          <w:rFonts w:cs="Arial"/>
          <w:u w:val="single"/>
          <w:lang w:val="en-US"/>
        </w:rPr>
      </w:pPr>
      <w:r w:rsidRPr="00D45A5A">
        <w:rPr>
          <w:rFonts w:cs="Arial"/>
          <w:u w:val="single"/>
          <w:lang w:val="en-US"/>
        </w:rPr>
        <w:t>Consistency with LSPS</w:t>
      </w:r>
    </w:p>
    <w:p w14:paraId="7D41094F" w14:textId="77777777" w:rsidR="007972BE" w:rsidRPr="00D45A5A" w:rsidRDefault="007972BE" w:rsidP="004D7C12">
      <w:pPr>
        <w:autoSpaceDE w:val="0"/>
        <w:autoSpaceDN w:val="0"/>
        <w:adjustRightInd w:val="0"/>
        <w:spacing w:after="0" w:line="240" w:lineRule="auto"/>
        <w:jc w:val="both"/>
        <w:rPr>
          <w:rFonts w:cs="Arial"/>
          <w:b/>
          <w:bCs/>
          <w:lang w:val="en-US"/>
        </w:rPr>
      </w:pPr>
    </w:p>
    <w:p w14:paraId="36FE8F76" w14:textId="54E1788C" w:rsidR="007972BE" w:rsidRDefault="007972BE" w:rsidP="004D7C12">
      <w:pPr>
        <w:autoSpaceDE w:val="0"/>
        <w:autoSpaceDN w:val="0"/>
        <w:adjustRightInd w:val="0"/>
        <w:spacing w:after="0" w:line="240" w:lineRule="auto"/>
        <w:jc w:val="both"/>
        <w:rPr>
          <w:rFonts w:cs="Arial"/>
          <w:lang w:val="en-US"/>
        </w:rPr>
      </w:pPr>
      <w:r w:rsidRPr="00D45A5A">
        <w:rPr>
          <w:rFonts w:cs="Arial"/>
          <w:lang w:val="en-US"/>
        </w:rPr>
        <w:t xml:space="preserve">Whilst there is no statutory requirement to undertake an assessment against the LSPS it has been considered </w:t>
      </w:r>
      <w:r w:rsidR="00C55AB1" w:rsidRPr="00D45A5A">
        <w:rPr>
          <w:rFonts w:cs="Arial"/>
          <w:lang w:val="en-US"/>
        </w:rPr>
        <w:t>in this assessment given the inconsistencies and non-compliances with the relevant objectives and controls of the Tumut LEP 2012 and Snowy Valleys DCP 2019 proposed under the subject application.</w:t>
      </w:r>
    </w:p>
    <w:p w14:paraId="224615A3" w14:textId="77777777" w:rsidR="00C55AB1" w:rsidRDefault="00C55AB1" w:rsidP="004D7C12">
      <w:pPr>
        <w:autoSpaceDE w:val="0"/>
        <w:autoSpaceDN w:val="0"/>
        <w:adjustRightInd w:val="0"/>
        <w:spacing w:after="0" w:line="240" w:lineRule="auto"/>
        <w:jc w:val="both"/>
        <w:rPr>
          <w:rFonts w:cs="Arial"/>
          <w:lang w:val="en-US"/>
        </w:rPr>
      </w:pPr>
    </w:p>
    <w:p w14:paraId="1525DCE3" w14:textId="2BFDBA09" w:rsidR="00E0750B" w:rsidRDefault="00DF0B8D" w:rsidP="004D7C12">
      <w:pPr>
        <w:autoSpaceDE w:val="0"/>
        <w:autoSpaceDN w:val="0"/>
        <w:adjustRightInd w:val="0"/>
        <w:spacing w:after="0" w:line="240" w:lineRule="auto"/>
        <w:jc w:val="both"/>
        <w:rPr>
          <w:rFonts w:cs="Arial"/>
          <w:lang w:val="en-US"/>
        </w:rPr>
      </w:pPr>
      <w:r>
        <w:rPr>
          <w:rFonts w:cs="Arial"/>
          <w:lang w:val="en-US"/>
        </w:rPr>
        <w:t>The LSPS provides the following overview of Talbingo:</w:t>
      </w:r>
    </w:p>
    <w:p w14:paraId="2A43D827" w14:textId="77777777" w:rsidR="00DF0B8D" w:rsidRDefault="00DF0B8D" w:rsidP="004D7C12">
      <w:pPr>
        <w:autoSpaceDE w:val="0"/>
        <w:autoSpaceDN w:val="0"/>
        <w:adjustRightInd w:val="0"/>
        <w:spacing w:after="0" w:line="240" w:lineRule="auto"/>
        <w:jc w:val="both"/>
        <w:rPr>
          <w:rFonts w:cs="Arial"/>
          <w:lang w:val="en-US"/>
        </w:rPr>
      </w:pPr>
    </w:p>
    <w:p w14:paraId="08A41B70" w14:textId="13CAD293" w:rsidR="00DF0B8D" w:rsidRPr="00DF0B8D" w:rsidRDefault="00DF0B8D" w:rsidP="00DF0B8D">
      <w:pPr>
        <w:autoSpaceDE w:val="0"/>
        <w:autoSpaceDN w:val="0"/>
        <w:adjustRightInd w:val="0"/>
        <w:spacing w:after="0" w:line="240" w:lineRule="auto"/>
        <w:jc w:val="both"/>
        <w:rPr>
          <w:rFonts w:cs="Arial"/>
          <w:i/>
          <w:iCs/>
          <w:lang w:val="en-US"/>
        </w:rPr>
      </w:pPr>
      <w:r w:rsidRPr="00DF0B8D">
        <w:rPr>
          <w:rFonts w:cs="Arial"/>
          <w:i/>
          <w:iCs/>
          <w:lang w:val="en-US"/>
        </w:rPr>
        <w:t>Visitors regularly inflate the town to several times its resident population. The number and diversity of visitors confirms Talbingo to be a preferred location for reunions, group outings and activities, weddings, and away-from-it-all peace and quiet.</w:t>
      </w:r>
    </w:p>
    <w:p w14:paraId="137A5FDF" w14:textId="77777777" w:rsidR="00DF0B8D" w:rsidRPr="00DF0B8D" w:rsidRDefault="00DF0B8D" w:rsidP="00DF0B8D">
      <w:pPr>
        <w:autoSpaceDE w:val="0"/>
        <w:autoSpaceDN w:val="0"/>
        <w:adjustRightInd w:val="0"/>
        <w:spacing w:after="0" w:line="240" w:lineRule="auto"/>
        <w:jc w:val="both"/>
        <w:rPr>
          <w:rFonts w:cs="Arial"/>
          <w:i/>
          <w:iCs/>
          <w:lang w:val="en-US"/>
        </w:rPr>
      </w:pPr>
    </w:p>
    <w:p w14:paraId="3163D6F7" w14:textId="7440063F" w:rsidR="00DF0B8D" w:rsidRPr="00DF0B8D" w:rsidRDefault="00DF0B8D" w:rsidP="00DF0B8D">
      <w:pPr>
        <w:autoSpaceDE w:val="0"/>
        <w:autoSpaceDN w:val="0"/>
        <w:adjustRightInd w:val="0"/>
        <w:spacing w:after="0" w:line="240" w:lineRule="auto"/>
        <w:jc w:val="both"/>
        <w:rPr>
          <w:rFonts w:cs="Arial"/>
          <w:i/>
          <w:iCs/>
          <w:lang w:val="en-US"/>
        </w:rPr>
      </w:pPr>
      <w:r w:rsidRPr="00DF0B8D">
        <w:rPr>
          <w:rFonts w:cs="Arial"/>
          <w:i/>
          <w:iCs/>
          <w:lang w:val="en-US"/>
        </w:rPr>
        <w:t xml:space="preserve">Surrounded by National Park and State Native Forest, Talbingo is </w:t>
      </w:r>
      <w:proofErr w:type="gramStart"/>
      <w:r w:rsidRPr="00DF0B8D">
        <w:rPr>
          <w:rFonts w:cs="Arial"/>
          <w:i/>
          <w:iCs/>
          <w:lang w:val="en-US"/>
        </w:rPr>
        <w:t>the</w:t>
      </w:r>
      <w:proofErr w:type="gramEnd"/>
      <w:r w:rsidRPr="00DF0B8D">
        <w:rPr>
          <w:rFonts w:cs="Arial"/>
          <w:i/>
          <w:iCs/>
          <w:lang w:val="en-US"/>
        </w:rPr>
        <w:t xml:space="preserve"> popular base for communing with nature or adventuring in the vastness of Kosciuszko National Park and its adjacent Forests, or exploring one of the many roads, </w:t>
      </w:r>
      <w:proofErr w:type="gramStart"/>
      <w:r w:rsidRPr="00DF0B8D">
        <w:rPr>
          <w:rFonts w:cs="Arial"/>
          <w:i/>
          <w:iCs/>
          <w:lang w:val="en-US"/>
        </w:rPr>
        <w:t>tracks</w:t>
      </w:r>
      <w:proofErr w:type="gramEnd"/>
      <w:r w:rsidRPr="00DF0B8D">
        <w:rPr>
          <w:rFonts w:cs="Arial"/>
          <w:i/>
          <w:iCs/>
          <w:lang w:val="en-US"/>
        </w:rPr>
        <w:t xml:space="preserve"> or trails. Visitors to Talbingo can choose to stay in town and enjoy a magic atmosphere in the company of the resident wild kangaroo population, up to 100 or so species of Australian birds, the human </w:t>
      </w:r>
      <w:proofErr w:type="gramStart"/>
      <w:r w:rsidRPr="00DF0B8D">
        <w:rPr>
          <w:rFonts w:cs="Arial"/>
          <w:i/>
          <w:iCs/>
          <w:lang w:val="en-US"/>
        </w:rPr>
        <w:t>locals</w:t>
      </w:r>
      <w:proofErr w:type="gramEnd"/>
      <w:r w:rsidRPr="00DF0B8D">
        <w:rPr>
          <w:rFonts w:cs="Arial"/>
          <w:i/>
          <w:iCs/>
          <w:lang w:val="en-US"/>
        </w:rPr>
        <w:t xml:space="preserve"> and other visitors.</w:t>
      </w:r>
    </w:p>
    <w:p w14:paraId="4C064339" w14:textId="77777777" w:rsidR="00DF0B8D" w:rsidRPr="00DF0B8D" w:rsidRDefault="00DF0B8D" w:rsidP="00DF0B8D">
      <w:pPr>
        <w:autoSpaceDE w:val="0"/>
        <w:autoSpaceDN w:val="0"/>
        <w:adjustRightInd w:val="0"/>
        <w:spacing w:after="0" w:line="240" w:lineRule="auto"/>
        <w:jc w:val="both"/>
        <w:rPr>
          <w:rFonts w:cs="Arial"/>
          <w:i/>
          <w:iCs/>
          <w:lang w:val="en-US"/>
        </w:rPr>
      </w:pPr>
    </w:p>
    <w:p w14:paraId="15D45373" w14:textId="64CB35B4" w:rsidR="00DF0B8D" w:rsidRPr="00DF0B8D" w:rsidRDefault="00DF0B8D" w:rsidP="00DF0B8D">
      <w:pPr>
        <w:autoSpaceDE w:val="0"/>
        <w:autoSpaceDN w:val="0"/>
        <w:adjustRightInd w:val="0"/>
        <w:spacing w:after="0" w:line="240" w:lineRule="auto"/>
        <w:jc w:val="both"/>
        <w:rPr>
          <w:rFonts w:cs="Arial"/>
          <w:i/>
          <w:iCs/>
          <w:lang w:val="en-US"/>
        </w:rPr>
      </w:pPr>
      <w:r w:rsidRPr="00DF0B8D">
        <w:rPr>
          <w:rFonts w:cs="Arial"/>
          <w:i/>
          <w:iCs/>
          <w:lang w:val="en-US"/>
        </w:rPr>
        <w:t>A street grid pattern slightly curved to follow contours is exhibited within the existing developed portion on the eastern half of Talbingo. This pattern is altered on the western part that is predominantly undeveloped. Zoning of these lands is RU5 Village. Applicable minimum lot size for the RU5 zone is 225m</w:t>
      </w:r>
      <w:r w:rsidRPr="00DF0B8D">
        <w:rPr>
          <w:rFonts w:cs="Arial"/>
          <w:i/>
          <w:iCs/>
          <w:vertAlign w:val="superscript"/>
          <w:lang w:val="en-US"/>
        </w:rPr>
        <w:t>2</w:t>
      </w:r>
      <w:r w:rsidRPr="00DF0B8D">
        <w:rPr>
          <w:rFonts w:cs="Arial"/>
          <w:i/>
          <w:iCs/>
          <w:lang w:val="en-US"/>
        </w:rPr>
        <w:t>.</w:t>
      </w:r>
    </w:p>
    <w:p w14:paraId="186CF783" w14:textId="77777777" w:rsidR="00DF0B8D" w:rsidRPr="00DF0B8D" w:rsidRDefault="00DF0B8D" w:rsidP="00DF0B8D">
      <w:pPr>
        <w:autoSpaceDE w:val="0"/>
        <w:autoSpaceDN w:val="0"/>
        <w:adjustRightInd w:val="0"/>
        <w:spacing w:after="0" w:line="240" w:lineRule="auto"/>
        <w:jc w:val="both"/>
        <w:rPr>
          <w:rFonts w:cs="Arial"/>
          <w:i/>
          <w:iCs/>
          <w:lang w:val="en-US"/>
        </w:rPr>
      </w:pPr>
    </w:p>
    <w:p w14:paraId="210F6DCB" w14:textId="4FCEA0E1" w:rsidR="00DF0B8D" w:rsidRPr="00DF0B8D" w:rsidRDefault="00DF0B8D" w:rsidP="00DF0B8D">
      <w:pPr>
        <w:autoSpaceDE w:val="0"/>
        <w:autoSpaceDN w:val="0"/>
        <w:adjustRightInd w:val="0"/>
        <w:spacing w:after="0" w:line="240" w:lineRule="auto"/>
        <w:jc w:val="both"/>
        <w:rPr>
          <w:rFonts w:cs="Arial"/>
          <w:i/>
          <w:iCs/>
          <w:lang w:val="en-US"/>
        </w:rPr>
      </w:pPr>
      <w:r w:rsidRPr="00DF0B8D">
        <w:rPr>
          <w:rFonts w:cs="Arial"/>
          <w:i/>
          <w:iCs/>
          <w:lang w:val="en-US"/>
        </w:rPr>
        <w:t>R5 Large Lot Residential zones adjoin the Village zone on the southern and eastern boundaries. Minimum lot sizes applicable in the R5 zones are a combination of 2 hectares and 5,000m</w:t>
      </w:r>
      <w:r w:rsidRPr="00DF0B8D">
        <w:rPr>
          <w:rFonts w:cs="Arial"/>
          <w:i/>
          <w:iCs/>
          <w:vertAlign w:val="superscript"/>
          <w:lang w:val="en-US"/>
        </w:rPr>
        <w:t>2</w:t>
      </w:r>
      <w:r w:rsidRPr="00DF0B8D">
        <w:rPr>
          <w:rFonts w:cs="Arial"/>
          <w:i/>
          <w:iCs/>
          <w:lang w:val="en-US"/>
        </w:rPr>
        <w:t>. Development can be accommodated without escalating the RU5 Village and R5 Large Lot Residential zones footprints.</w:t>
      </w:r>
    </w:p>
    <w:p w14:paraId="78851CBB" w14:textId="77777777" w:rsidR="00DF0B8D" w:rsidRDefault="00DF0B8D" w:rsidP="00DF0B8D">
      <w:pPr>
        <w:autoSpaceDE w:val="0"/>
        <w:autoSpaceDN w:val="0"/>
        <w:adjustRightInd w:val="0"/>
        <w:spacing w:after="0" w:line="240" w:lineRule="auto"/>
        <w:jc w:val="both"/>
        <w:rPr>
          <w:rFonts w:cs="Arial"/>
          <w:lang w:val="en-US"/>
        </w:rPr>
      </w:pPr>
    </w:p>
    <w:p w14:paraId="574EDA04" w14:textId="3A69C01A" w:rsidR="00DF0B8D" w:rsidRDefault="00DF0B8D" w:rsidP="00DF0B8D">
      <w:pPr>
        <w:autoSpaceDE w:val="0"/>
        <w:autoSpaceDN w:val="0"/>
        <w:adjustRightInd w:val="0"/>
        <w:spacing w:after="0" w:line="240" w:lineRule="auto"/>
        <w:jc w:val="both"/>
        <w:rPr>
          <w:rFonts w:cs="Arial"/>
          <w:lang w:val="en-US"/>
        </w:rPr>
      </w:pPr>
      <w:r>
        <w:rPr>
          <w:rFonts w:cs="Arial"/>
          <w:lang w:val="en-US"/>
        </w:rPr>
        <w:t>The Structure Plan for Talbingo is provided in Figure 33 below:</w:t>
      </w:r>
    </w:p>
    <w:p w14:paraId="1E20903E" w14:textId="77777777" w:rsidR="00DF0B8D" w:rsidRDefault="00DF0B8D" w:rsidP="00DF0B8D">
      <w:pPr>
        <w:autoSpaceDE w:val="0"/>
        <w:autoSpaceDN w:val="0"/>
        <w:adjustRightInd w:val="0"/>
        <w:spacing w:after="0" w:line="240" w:lineRule="auto"/>
        <w:jc w:val="both"/>
        <w:rPr>
          <w:rFonts w:cs="Arial"/>
          <w:lang w:val="en-US"/>
        </w:rPr>
      </w:pPr>
    </w:p>
    <w:p w14:paraId="5AFD80DF" w14:textId="1E724D13" w:rsidR="00DF0B8D" w:rsidRDefault="00D45A5A" w:rsidP="00DF0B8D">
      <w:pPr>
        <w:autoSpaceDE w:val="0"/>
        <w:autoSpaceDN w:val="0"/>
        <w:adjustRightInd w:val="0"/>
        <w:spacing w:after="0" w:line="240" w:lineRule="auto"/>
        <w:jc w:val="both"/>
        <w:rPr>
          <w:rFonts w:cs="Arial"/>
          <w:lang w:val="en-US"/>
        </w:rPr>
      </w:pPr>
      <w:r>
        <w:rPr>
          <w:rFonts w:cs="Arial"/>
          <w:noProof/>
          <w:lang w:val="en-US"/>
        </w:rPr>
        <w:lastRenderedPageBreak/>
        <w:drawing>
          <wp:inline distT="0" distB="0" distL="0" distR="0" wp14:anchorId="2FB01737" wp14:editId="1C1BC3F0">
            <wp:extent cx="5828310" cy="6612009"/>
            <wp:effectExtent l="38100" t="38100" r="39370" b="368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30030" cy="6613960"/>
                    </a:xfrm>
                    <a:prstGeom prst="rect">
                      <a:avLst/>
                    </a:prstGeom>
                    <a:noFill/>
                    <a:ln w="28575">
                      <a:solidFill>
                        <a:schemeClr val="tx1"/>
                      </a:solidFill>
                    </a:ln>
                  </pic:spPr>
                </pic:pic>
              </a:graphicData>
            </a:graphic>
          </wp:inline>
        </w:drawing>
      </w:r>
    </w:p>
    <w:p w14:paraId="5C7B5B13" w14:textId="0AA077E9" w:rsidR="00D45A5A" w:rsidRPr="00D45A5A" w:rsidRDefault="00D45A5A" w:rsidP="00D45A5A">
      <w:pPr>
        <w:rPr>
          <w:rFonts w:cs="Arial"/>
          <w:i/>
          <w:iCs/>
          <w:sz w:val="20"/>
          <w:szCs w:val="20"/>
        </w:rPr>
      </w:pPr>
      <w:r w:rsidRPr="00D45A5A">
        <w:rPr>
          <w:rFonts w:cs="Arial"/>
          <w:i/>
          <w:iCs/>
          <w:sz w:val="20"/>
          <w:szCs w:val="20"/>
        </w:rPr>
        <w:t>Figure 33: Talbingo Structure Plan (Source: Snowy Valleys LSPS)</w:t>
      </w:r>
    </w:p>
    <w:p w14:paraId="75FEBE6D" w14:textId="4E6BC1E3" w:rsidR="00DF0B8D" w:rsidRDefault="00D45A5A" w:rsidP="00DF0B8D">
      <w:pPr>
        <w:autoSpaceDE w:val="0"/>
        <w:autoSpaceDN w:val="0"/>
        <w:adjustRightInd w:val="0"/>
        <w:spacing w:after="0" w:line="240" w:lineRule="auto"/>
        <w:jc w:val="both"/>
        <w:rPr>
          <w:rFonts w:cs="Arial"/>
          <w:lang w:val="en-US"/>
        </w:rPr>
      </w:pPr>
      <w:r>
        <w:rPr>
          <w:rFonts w:cs="Arial"/>
          <w:lang w:val="en-US"/>
        </w:rPr>
        <w:t xml:space="preserve">The site is mapped for urban development and tourist accommodation. The LSPS details that development can be accommodated within Talbingo without escalating the existing development controls. </w:t>
      </w:r>
    </w:p>
    <w:p w14:paraId="11ABB42C" w14:textId="77777777" w:rsidR="00D45A5A" w:rsidRDefault="00D45A5A" w:rsidP="00DF0B8D">
      <w:pPr>
        <w:autoSpaceDE w:val="0"/>
        <w:autoSpaceDN w:val="0"/>
        <w:adjustRightInd w:val="0"/>
        <w:spacing w:after="0" w:line="240" w:lineRule="auto"/>
        <w:jc w:val="both"/>
        <w:rPr>
          <w:rFonts w:cs="Arial"/>
          <w:lang w:val="en-US"/>
        </w:rPr>
      </w:pPr>
    </w:p>
    <w:p w14:paraId="3E27F157" w14:textId="56960EE0" w:rsidR="00D45A5A" w:rsidRDefault="00D45A5A" w:rsidP="00DF0B8D">
      <w:pPr>
        <w:autoSpaceDE w:val="0"/>
        <w:autoSpaceDN w:val="0"/>
        <w:adjustRightInd w:val="0"/>
        <w:spacing w:after="0" w:line="240" w:lineRule="auto"/>
        <w:jc w:val="both"/>
        <w:rPr>
          <w:rFonts w:cs="Arial"/>
          <w:lang w:val="en-US"/>
        </w:rPr>
      </w:pPr>
      <w:r>
        <w:rPr>
          <w:rFonts w:cs="Arial"/>
          <w:lang w:val="en-US"/>
        </w:rPr>
        <w:t xml:space="preserve">The site provides the opportunity for future residential, commercial, and tourist and visitor development based on the structure plan and applicable RU5 Rural Village Zoning however this </w:t>
      </w:r>
      <w:r>
        <w:rPr>
          <w:rFonts w:cs="Arial"/>
          <w:lang w:val="en-US"/>
        </w:rPr>
        <w:lastRenderedPageBreak/>
        <w:t>needs to be undertaken in a form that is compatible with the existing and desired future character of the rural village context.</w:t>
      </w:r>
    </w:p>
    <w:p w14:paraId="13B8FB24" w14:textId="77777777" w:rsidR="00D45A5A" w:rsidRDefault="00D45A5A" w:rsidP="00DF0B8D">
      <w:pPr>
        <w:autoSpaceDE w:val="0"/>
        <w:autoSpaceDN w:val="0"/>
        <w:adjustRightInd w:val="0"/>
        <w:spacing w:after="0" w:line="240" w:lineRule="auto"/>
        <w:jc w:val="both"/>
        <w:rPr>
          <w:rFonts w:cs="Arial"/>
          <w:lang w:val="en-US"/>
        </w:rPr>
      </w:pPr>
    </w:p>
    <w:p w14:paraId="1215385C" w14:textId="436261EA" w:rsidR="00133CE7" w:rsidRDefault="00133CE7" w:rsidP="00133CE7">
      <w:pPr>
        <w:pStyle w:val="ICBulletList1"/>
        <w:numPr>
          <w:ilvl w:val="0"/>
          <w:numId w:val="0"/>
        </w:numPr>
        <w:spacing w:after="0"/>
        <w:rPr>
          <w:rFonts w:cs="Arial"/>
        </w:rPr>
      </w:pPr>
      <w:r w:rsidRPr="00695C0C">
        <w:rPr>
          <w:rFonts w:cs="Arial"/>
        </w:rPr>
        <w:t>The proposed development is</w:t>
      </w:r>
      <w:r>
        <w:rPr>
          <w:rFonts w:cs="Arial"/>
        </w:rPr>
        <w:t xml:space="preserve"> considered</w:t>
      </w:r>
      <w:r w:rsidRPr="00695C0C">
        <w:rPr>
          <w:rFonts w:cs="Arial"/>
        </w:rPr>
        <w:t xml:space="preserve"> inconsistent with the existing and desired future character of the surrounding</w:t>
      </w:r>
      <w:r>
        <w:rPr>
          <w:rFonts w:cs="Arial"/>
        </w:rPr>
        <w:t xml:space="preserve"> rural village</w:t>
      </w:r>
      <w:r w:rsidRPr="00695C0C">
        <w:rPr>
          <w:rFonts w:cs="Arial"/>
        </w:rPr>
        <w:t xml:space="preserve"> area. The development does not appropriately recognise the desirable elements of the location’s current character or contribute to the quality and </w:t>
      </w:r>
      <w:r w:rsidR="00477BE0">
        <w:rPr>
          <w:rFonts w:cs="Arial"/>
        </w:rPr>
        <w:t>identity</w:t>
      </w:r>
      <w:r w:rsidRPr="00695C0C">
        <w:rPr>
          <w:rFonts w:cs="Arial"/>
        </w:rPr>
        <w:t xml:space="preserve"> of the area by providing a built form, scale and density that is compatible with existing development in the area or the </w:t>
      </w:r>
      <w:r>
        <w:rPr>
          <w:rFonts w:cs="Arial"/>
        </w:rPr>
        <w:t>RU5</w:t>
      </w:r>
      <w:r w:rsidRPr="00695C0C">
        <w:rPr>
          <w:rFonts w:cs="Arial"/>
        </w:rPr>
        <w:t xml:space="preserve"> zoning of the site and </w:t>
      </w:r>
      <w:r>
        <w:rPr>
          <w:rFonts w:cs="Arial"/>
        </w:rPr>
        <w:t>surrounding area</w:t>
      </w:r>
      <w:r w:rsidRPr="00695C0C">
        <w:rPr>
          <w:rFonts w:cs="Arial"/>
        </w:rPr>
        <w:t>.</w:t>
      </w:r>
    </w:p>
    <w:p w14:paraId="531FDD24" w14:textId="77777777" w:rsidR="00133CE7" w:rsidRDefault="00133CE7" w:rsidP="00133CE7">
      <w:pPr>
        <w:pStyle w:val="ICBulletList1"/>
        <w:numPr>
          <w:ilvl w:val="0"/>
          <w:numId w:val="0"/>
        </w:numPr>
        <w:spacing w:after="0"/>
        <w:rPr>
          <w:rFonts w:cs="Arial"/>
        </w:rPr>
      </w:pPr>
    </w:p>
    <w:p w14:paraId="49449303" w14:textId="65882D1A" w:rsidR="00DF0B8D" w:rsidRDefault="00133CE7" w:rsidP="00DF0B8D">
      <w:pPr>
        <w:autoSpaceDE w:val="0"/>
        <w:autoSpaceDN w:val="0"/>
        <w:adjustRightInd w:val="0"/>
        <w:spacing w:after="0" w:line="240" w:lineRule="auto"/>
        <w:jc w:val="both"/>
        <w:rPr>
          <w:rFonts w:cs="Arial"/>
          <w:lang w:val="en-US"/>
        </w:rPr>
      </w:pPr>
      <w:r w:rsidRPr="00670201">
        <w:t>Talbingo is a small village with a population of around 239 residents characterised by a predominantly single storey-built form character</w:t>
      </w:r>
      <w:r>
        <w:t xml:space="preserve"> and is subject to a maximum building height control of 7.2m under the Snowy Valleys DCP</w:t>
      </w:r>
      <w:r w:rsidRPr="00670201">
        <w:t xml:space="preserve">. The proposed development seeks concept approval for a tourist and visitor accommodation, residential flat buildings, shop top housing, terrace housing and dwelling houses with a height of 2-4 storeys. The concept approval would result in a significant increase in the density, </w:t>
      </w:r>
      <w:proofErr w:type="gramStart"/>
      <w:r w:rsidRPr="00670201">
        <w:t>bulk</w:t>
      </w:r>
      <w:proofErr w:type="gramEnd"/>
      <w:r w:rsidRPr="00670201">
        <w:t xml:space="preserve"> and scale of development within the locality</w:t>
      </w:r>
      <w:r>
        <w:t>.</w:t>
      </w:r>
    </w:p>
    <w:p w14:paraId="2224BA9B" w14:textId="76179390" w:rsidR="00C850F3" w:rsidRDefault="00C850F3" w:rsidP="0033036A">
      <w:pPr>
        <w:spacing w:after="0" w:line="240" w:lineRule="auto"/>
        <w:jc w:val="both"/>
        <w:rPr>
          <w:rFonts w:eastAsia="SimSun" w:cs="Arial"/>
          <w:highlight w:val="yellow"/>
          <w:lang w:val="en-US" w:eastAsia="zh-CN"/>
        </w:rPr>
      </w:pPr>
    </w:p>
    <w:p w14:paraId="0184F18E" w14:textId="0CC7C15A" w:rsidR="00C850F3" w:rsidRPr="00CE669B" w:rsidRDefault="007A2FC2" w:rsidP="00CE669B">
      <w:pPr>
        <w:pStyle w:val="Heading3"/>
      </w:pPr>
      <w:bookmarkStart w:id="20" w:name="_Toc133218534"/>
      <w:r w:rsidRPr="00CE669B">
        <w:t>CONCLUSION</w:t>
      </w:r>
      <w:bookmarkEnd w:id="20"/>
      <w:r w:rsidRPr="00CE669B">
        <w:t xml:space="preserve"> </w:t>
      </w:r>
    </w:p>
    <w:p w14:paraId="08584A02" w14:textId="3A6F75EF" w:rsidR="00C850F3" w:rsidRDefault="00C850F3" w:rsidP="0033036A">
      <w:pPr>
        <w:spacing w:after="0" w:line="240" w:lineRule="auto"/>
        <w:jc w:val="both"/>
        <w:rPr>
          <w:rFonts w:eastAsia="SimSun" w:cs="Arial"/>
          <w:highlight w:val="yellow"/>
          <w:lang w:val="en-US" w:eastAsia="zh-CN"/>
        </w:rPr>
      </w:pPr>
    </w:p>
    <w:p w14:paraId="26CB6CFD" w14:textId="4196F60C" w:rsidR="009914CF" w:rsidRDefault="008350B7" w:rsidP="002512EE">
      <w:pPr>
        <w:jc w:val="both"/>
        <w:rPr>
          <w:rFonts w:eastAsia="Times New Roman" w:cs="Arial"/>
          <w:bCs/>
        </w:rPr>
      </w:pPr>
      <w:r>
        <w:rPr>
          <w:rFonts w:cs="Arial"/>
          <w:lang w:val="en-US"/>
        </w:rPr>
        <w:t xml:space="preserve">Council is receipt of </w:t>
      </w:r>
      <w:r w:rsidR="009914CF">
        <w:rPr>
          <w:rFonts w:eastAsia="Times New Roman" w:cs="Arial"/>
        </w:rPr>
        <w:t xml:space="preserve">a </w:t>
      </w:r>
      <w:r w:rsidR="009914CF">
        <w:rPr>
          <w:rFonts w:cs="Arial"/>
        </w:rPr>
        <w:t>Concept D</w:t>
      </w:r>
      <w:r w:rsidR="009914CF" w:rsidRPr="00C534AE">
        <w:rPr>
          <w:rFonts w:cs="Arial"/>
        </w:rPr>
        <w:t xml:space="preserve">evelopment </w:t>
      </w:r>
      <w:r w:rsidR="009914CF">
        <w:rPr>
          <w:rFonts w:cs="Arial"/>
        </w:rPr>
        <w:t>A</w:t>
      </w:r>
      <w:r w:rsidR="009914CF" w:rsidRPr="00C534AE">
        <w:rPr>
          <w:rFonts w:cs="Arial"/>
        </w:rPr>
        <w:t>pplication</w:t>
      </w:r>
      <w:r w:rsidR="009914CF">
        <w:rPr>
          <w:rFonts w:cs="Arial"/>
        </w:rPr>
        <w:t xml:space="preserve"> consisting</w:t>
      </w:r>
      <w:r w:rsidR="009914CF" w:rsidRPr="008773C5">
        <w:rPr>
          <w:rFonts w:cs="Arial"/>
        </w:rPr>
        <w:t xml:space="preserve"> </w:t>
      </w:r>
      <w:r w:rsidR="009914CF">
        <w:rPr>
          <w:rFonts w:cs="Arial"/>
        </w:rPr>
        <w:t xml:space="preserve">of a </w:t>
      </w:r>
      <w:r w:rsidR="009914CF" w:rsidRPr="008773C5">
        <w:rPr>
          <w:rFonts w:cs="Arial"/>
        </w:rPr>
        <w:t xml:space="preserve">Spa Hotel (tourist a visitor accommodation), 80 residential lots for detached dwellings, </w:t>
      </w:r>
      <w:r w:rsidR="009914CF">
        <w:rPr>
          <w:rFonts w:cs="Arial"/>
        </w:rPr>
        <w:t>r</w:t>
      </w:r>
      <w:r w:rsidR="009914CF" w:rsidRPr="008773C5">
        <w:rPr>
          <w:rFonts w:cs="Arial"/>
        </w:rPr>
        <w:t xml:space="preserve">esidential flat buildings, </w:t>
      </w:r>
      <w:r w:rsidR="009914CF">
        <w:rPr>
          <w:rFonts w:cs="Arial"/>
        </w:rPr>
        <w:t>s</w:t>
      </w:r>
      <w:r w:rsidR="009914CF" w:rsidRPr="008773C5">
        <w:rPr>
          <w:rFonts w:cs="Arial"/>
        </w:rPr>
        <w:t xml:space="preserve">hop top </w:t>
      </w:r>
      <w:r w:rsidR="009914CF">
        <w:rPr>
          <w:rFonts w:cs="Arial"/>
        </w:rPr>
        <w:t>h</w:t>
      </w:r>
      <w:r w:rsidR="009914CF" w:rsidRPr="008773C5">
        <w:rPr>
          <w:rFonts w:cs="Arial"/>
        </w:rPr>
        <w:t xml:space="preserve">ousing, multi dwelling housing (terraces) development, subdivision and associated site works at </w:t>
      </w:r>
      <w:r w:rsidR="009914CF">
        <w:rPr>
          <w:rFonts w:eastAsia="Times New Roman" w:cs="Arial"/>
          <w:bCs/>
        </w:rPr>
        <w:t>Lot 35 DP878862,</w:t>
      </w:r>
      <w:r w:rsidR="009914CF" w:rsidRPr="008773C5">
        <w:rPr>
          <w:rFonts w:eastAsia="Times New Roman" w:cs="Arial"/>
          <w:bCs/>
        </w:rPr>
        <w:t xml:space="preserve"> Miles Franklin Drive, Talbingo</w:t>
      </w:r>
      <w:r w:rsidR="009914CF">
        <w:rPr>
          <w:rFonts w:eastAsia="Times New Roman" w:cs="Arial"/>
          <w:bCs/>
        </w:rPr>
        <w:t>.</w:t>
      </w:r>
    </w:p>
    <w:p w14:paraId="6C345F2A" w14:textId="77777777" w:rsidR="002512EE" w:rsidRPr="0025795D" w:rsidRDefault="002512EE" w:rsidP="002512EE">
      <w:pPr>
        <w:spacing w:after="0" w:line="240" w:lineRule="auto"/>
        <w:jc w:val="both"/>
        <w:rPr>
          <w:rFonts w:cs="Arial"/>
          <w:lang w:val="en-US"/>
        </w:rPr>
      </w:pPr>
      <w:r w:rsidRPr="0025795D">
        <w:rPr>
          <w:rFonts w:cs="Arial"/>
          <w:lang w:val="en-US"/>
        </w:rPr>
        <w:t>The proposed development is considered unsatisfactory with respect to the relevant provisions of:</w:t>
      </w:r>
    </w:p>
    <w:p w14:paraId="3033B7FC" w14:textId="77777777" w:rsidR="002512EE" w:rsidRPr="0025795D" w:rsidRDefault="002512EE" w:rsidP="002512EE">
      <w:pPr>
        <w:spacing w:after="0" w:line="240" w:lineRule="auto"/>
        <w:jc w:val="both"/>
        <w:rPr>
          <w:rFonts w:cs="Arial"/>
          <w:lang w:val="en-US"/>
        </w:rPr>
      </w:pPr>
    </w:p>
    <w:p w14:paraId="4B25FD69" w14:textId="7EBE7D68" w:rsidR="002512EE" w:rsidRPr="0025795D" w:rsidRDefault="002512EE" w:rsidP="002512EE">
      <w:pPr>
        <w:pStyle w:val="ListParagraph"/>
        <w:numPr>
          <w:ilvl w:val="0"/>
          <w:numId w:val="43"/>
        </w:numPr>
        <w:spacing w:after="0" w:line="240" w:lineRule="auto"/>
        <w:jc w:val="both"/>
        <w:rPr>
          <w:rFonts w:cs="Arial"/>
          <w:lang w:val="en-US"/>
        </w:rPr>
      </w:pPr>
      <w:r>
        <w:rPr>
          <w:rFonts w:cs="Arial"/>
          <w:lang w:val="en-US"/>
        </w:rPr>
        <w:t>Tumut</w:t>
      </w:r>
      <w:r w:rsidRPr="0025795D">
        <w:rPr>
          <w:rFonts w:cs="Arial"/>
          <w:lang w:val="en-US"/>
        </w:rPr>
        <w:t xml:space="preserve"> Local Environmental Plan 201</w:t>
      </w:r>
      <w:r>
        <w:rPr>
          <w:rFonts w:cs="Arial"/>
          <w:lang w:val="en-US"/>
        </w:rPr>
        <w:t>2</w:t>
      </w:r>
    </w:p>
    <w:p w14:paraId="0B778E33" w14:textId="531795AB" w:rsidR="002512EE" w:rsidRPr="0025795D" w:rsidRDefault="002512EE" w:rsidP="002512EE">
      <w:pPr>
        <w:pStyle w:val="ListParagraph"/>
        <w:numPr>
          <w:ilvl w:val="0"/>
          <w:numId w:val="43"/>
        </w:numPr>
        <w:spacing w:after="0" w:line="240" w:lineRule="auto"/>
        <w:jc w:val="both"/>
        <w:rPr>
          <w:rFonts w:cs="Arial"/>
          <w:lang w:val="en-US"/>
        </w:rPr>
      </w:pPr>
      <w:r>
        <w:rPr>
          <w:rFonts w:cs="Arial"/>
          <w:lang w:val="en-US"/>
        </w:rPr>
        <w:t>Snowy Valleys</w:t>
      </w:r>
      <w:r w:rsidRPr="0025795D">
        <w:rPr>
          <w:rFonts w:cs="Arial"/>
          <w:lang w:val="en-US"/>
        </w:rPr>
        <w:t xml:space="preserve"> Development Control Plan</w:t>
      </w:r>
      <w:r>
        <w:rPr>
          <w:rFonts w:cs="Arial"/>
          <w:lang w:val="en-US"/>
        </w:rPr>
        <w:t xml:space="preserve"> 2019</w:t>
      </w:r>
      <w:r w:rsidRPr="0025795D">
        <w:rPr>
          <w:rFonts w:cs="Arial"/>
          <w:lang w:val="en-US"/>
        </w:rPr>
        <w:t>.</w:t>
      </w:r>
    </w:p>
    <w:p w14:paraId="0496E0F8" w14:textId="77777777" w:rsidR="002512EE" w:rsidRPr="0025795D" w:rsidRDefault="002512EE" w:rsidP="002512EE">
      <w:pPr>
        <w:spacing w:after="0" w:line="240" w:lineRule="auto"/>
        <w:jc w:val="both"/>
        <w:rPr>
          <w:rFonts w:cs="Arial"/>
          <w:lang w:val="en-US"/>
        </w:rPr>
      </w:pPr>
    </w:p>
    <w:p w14:paraId="2B41448A" w14:textId="77777777" w:rsidR="002512EE" w:rsidRDefault="002512EE" w:rsidP="002512EE">
      <w:pPr>
        <w:spacing w:after="0" w:line="240" w:lineRule="auto"/>
        <w:jc w:val="both"/>
        <w:rPr>
          <w:rFonts w:cs="Arial"/>
          <w:lang w:val="en-US"/>
        </w:rPr>
      </w:pPr>
      <w:r w:rsidRPr="0025795D">
        <w:rPr>
          <w:rFonts w:cs="Arial"/>
          <w:lang w:val="en-US"/>
        </w:rPr>
        <w:t>The proposed development is also considered likely to have various significant negative environmental and social impacts in the locality, and the land is considered unsuitable for the proposed development. Advertisement and notification attracted significant objection with valid grounds, and there is not considered to be any overriding public interest in favour of the proposed development.</w:t>
      </w:r>
    </w:p>
    <w:p w14:paraId="41D55282" w14:textId="77777777" w:rsidR="002512EE" w:rsidRDefault="002512EE" w:rsidP="002512EE">
      <w:pPr>
        <w:spacing w:after="0" w:line="240" w:lineRule="auto"/>
        <w:jc w:val="both"/>
        <w:rPr>
          <w:rFonts w:cs="Arial"/>
          <w:lang w:val="en-US"/>
        </w:rPr>
      </w:pPr>
    </w:p>
    <w:p w14:paraId="20A9E75F" w14:textId="575990D7" w:rsidR="002512EE" w:rsidRPr="002224A7" w:rsidRDefault="002512EE" w:rsidP="002512EE">
      <w:pPr>
        <w:spacing w:after="0" w:line="240" w:lineRule="auto"/>
        <w:jc w:val="both"/>
        <w:rPr>
          <w:rFonts w:cs="Arial"/>
          <w:lang w:val="en-US"/>
        </w:rPr>
      </w:pPr>
      <w:r w:rsidRPr="002224A7">
        <w:rPr>
          <w:rFonts w:cs="Arial"/>
          <w:lang w:val="en-US"/>
        </w:rPr>
        <w:t>Furthermore</w:t>
      </w:r>
      <w:r w:rsidR="002224A7" w:rsidRPr="002224A7">
        <w:rPr>
          <w:rFonts w:cs="Arial"/>
          <w:lang w:val="en-US"/>
        </w:rPr>
        <w:t>, there are jurisdictional issues that have not been appropriately addressed restricting the ability to approve the development which are as follows:</w:t>
      </w:r>
    </w:p>
    <w:p w14:paraId="4F0BE5CF" w14:textId="77777777" w:rsidR="002224A7" w:rsidRDefault="002224A7" w:rsidP="002512EE">
      <w:pPr>
        <w:spacing w:after="0" w:line="240" w:lineRule="auto"/>
        <w:jc w:val="both"/>
        <w:rPr>
          <w:rFonts w:cs="Arial"/>
          <w:b/>
          <w:bCs/>
          <w:lang w:val="en-US"/>
        </w:rPr>
      </w:pPr>
    </w:p>
    <w:p w14:paraId="31CAB26F" w14:textId="0A704899" w:rsidR="002224A7" w:rsidRPr="002224A7" w:rsidRDefault="002224A7" w:rsidP="002224A7">
      <w:pPr>
        <w:pStyle w:val="ListParagraph"/>
        <w:numPr>
          <w:ilvl w:val="0"/>
          <w:numId w:val="44"/>
        </w:numPr>
        <w:spacing w:after="0" w:line="240" w:lineRule="auto"/>
        <w:jc w:val="both"/>
        <w:rPr>
          <w:rFonts w:cs="Arial"/>
          <w:b/>
          <w:bCs/>
          <w:lang w:val="en-US"/>
        </w:rPr>
      </w:pPr>
      <w:r>
        <w:t xml:space="preserve">Insufficient information has been submitted with the application to adequately demonstrate that the site is considered suitable for the intended use as required under Clause 4.6 of </w:t>
      </w:r>
      <w:r w:rsidRPr="006C092E">
        <w:t>SEPP (Resilience and Hazards) 2021</w:t>
      </w:r>
      <w:r>
        <w:t>;</w:t>
      </w:r>
    </w:p>
    <w:p w14:paraId="10EF0DD9" w14:textId="1526FD83" w:rsidR="002224A7" w:rsidRPr="00767165" w:rsidRDefault="000C50BF" w:rsidP="002224A7">
      <w:pPr>
        <w:pStyle w:val="ListParagraph"/>
        <w:numPr>
          <w:ilvl w:val="0"/>
          <w:numId w:val="44"/>
        </w:numPr>
        <w:spacing w:after="0" w:line="240" w:lineRule="auto"/>
        <w:jc w:val="both"/>
        <w:rPr>
          <w:rFonts w:cs="Arial"/>
          <w:b/>
          <w:bCs/>
          <w:lang w:val="en-US"/>
        </w:rPr>
      </w:pPr>
      <w:r>
        <w:t xml:space="preserve">Insufficient information has been submitted to demonstrate compliance with Clause 6.11 of the Tumut LEP 2012 relating to arrangements for essential services for the development. </w:t>
      </w:r>
    </w:p>
    <w:p w14:paraId="2B4DE942" w14:textId="47410576" w:rsidR="00767165" w:rsidRPr="002224A7" w:rsidRDefault="00767165" w:rsidP="002224A7">
      <w:pPr>
        <w:pStyle w:val="ListParagraph"/>
        <w:numPr>
          <w:ilvl w:val="0"/>
          <w:numId w:val="44"/>
        </w:numPr>
        <w:spacing w:after="0" w:line="240" w:lineRule="auto"/>
        <w:jc w:val="both"/>
        <w:rPr>
          <w:rFonts w:cs="Arial"/>
          <w:b/>
          <w:bCs/>
          <w:lang w:val="en-US"/>
        </w:rPr>
      </w:pPr>
      <w:r>
        <w:t>The various external agencies have not provided their general terms of approval.</w:t>
      </w:r>
    </w:p>
    <w:p w14:paraId="01EF2FB0" w14:textId="77777777" w:rsidR="002512EE" w:rsidRPr="0025795D" w:rsidRDefault="002512EE" w:rsidP="002512EE">
      <w:pPr>
        <w:spacing w:after="0" w:line="240" w:lineRule="auto"/>
        <w:jc w:val="both"/>
        <w:rPr>
          <w:rFonts w:cs="Arial"/>
          <w:lang w:val="en-US"/>
        </w:rPr>
      </w:pPr>
    </w:p>
    <w:p w14:paraId="50052656" w14:textId="77777777" w:rsidR="002512EE" w:rsidRDefault="002512EE" w:rsidP="002512EE">
      <w:pPr>
        <w:spacing w:after="0" w:line="240" w:lineRule="auto"/>
        <w:jc w:val="both"/>
        <w:rPr>
          <w:rFonts w:cs="Arial"/>
          <w:lang w:val="en-US"/>
        </w:rPr>
      </w:pPr>
      <w:r w:rsidRPr="0025795D">
        <w:rPr>
          <w:rFonts w:cs="Arial"/>
          <w:lang w:val="en-US"/>
        </w:rPr>
        <w:t>Given the above, the proposed development is considered unsatisfactory with respect to the matters for consideration specified by section 4.15 (1) (a) (</w:t>
      </w:r>
      <w:proofErr w:type="spellStart"/>
      <w:r w:rsidRPr="0025795D">
        <w:rPr>
          <w:rFonts w:cs="Arial"/>
          <w:lang w:val="en-US"/>
        </w:rPr>
        <w:t>i</w:t>
      </w:r>
      <w:proofErr w:type="spellEnd"/>
      <w:r w:rsidRPr="0025795D">
        <w:rPr>
          <w:rFonts w:cs="Arial"/>
          <w:lang w:val="en-US"/>
        </w:rPr>
        <w:t>) &amp; (iii), (b), (c), (d) and (e) of the Environmental Planning and Assessment Act 1979.</w:t>
      </w:r>
    </w:p>
    <w:p w14:paraId="113AECFB" w14:textId="77777777" w:rsidR="00767165" w:rsidRDefault="00767165" w:rsidP="002512EE">
      <w:pPr>
        <w:spacing w:after="0" w:line="240" w:lineRule="auto"/>
        <w:jc w:val="both"/>
        <w:rPr>
          <w:rFonts w:cs="Arial"/>
          <w:lang w:val="en-US"/>
        </w:rPr>
      </w:pPr>
    </w:p>
    <w:p w14:paraId="10A9D71D" w14:textId="77777777" w:rsidR="00767165" w:rsidRDefault="00767165" w:rsidP="002512EE">
      <w:pPr>
        <w:spacing w:after="0" w:line="240" w:lineRule="auto"/>
        <w:jc w:val="both"/>
        <w:rPr>
          <w:rFonts w:cs="Arial"/>
          <w:lang w:val="en-US"/>
        </w:rPr>
      </w:pPr>
    </w:p>
    <w:p w14:paraId="587AA283" w14:textId="77777777" w:rsidR="00767165" w:rsidRDefault="00767165" w:rsidP="002512EE">
      <w:pPr>
        <w:spacing w:after="0" w:line="240" w:lineRule="auto"/>
        <w:jc w:val="both"/>
        <w:rPr>
          <w:rFonts w:cs="Arial"/>
          <w:lang w:val="en-US"/>
        </w:rPr>
      </w:pPr>
    </w:p>
    <w:p w14:paraId="515F786E" w14:textId="569BEC3A" w:rsidR="00C850F3" w:rsidRDefault="00C850F3" w:rsidP="0033036A">
      <w:pPr>
        <w:spacing w:after="0" w:line="240" w:lineRule="auto"/>
        <w:jc w:val="both"/>
        <w:rPr>
          <w:rFonts w:eastAsia="SimSun" w:cs="Arial"/>
          <w:highlight w:val="yellow"/>
          <w:lang w:val="en-US" w:eastAsia="zh-CN"/>
        </w:rPr>
      </w:pPr>
    </w:p>
    <w:p w14:paraId="402D8D30" w14:textId="0F07AD38" w:rsidR="00C850F3" w:rsidRPr="00CE669B" w:rsidRDefault="007A2FC2" w:rsidP="00CE669B">
      <w:pPr>
        <w:pStyle w:val="Heading3"/>
      </w:pPr>
      <w:bookmarkStart w:id="21" w:name="_Toc133218535"/>
      <w:r w:rsidRPr="00CE669B">
        <w:t>RECOMMENDATION</w:t>
      </w:r>
      <w:bookmarkEnd w:id="21"/>
    </w:p>
    <w:p w14:paraId="2323AD12" w14:textId="58792CBC" w:rsidR="0083091D" w:rsidRDefault="0083091D" w:rsidP="0033036A">
      <w:pPr>
        <w:spacing w:after="0" w:line="240" w:lineRule="auto"/>
        <w:jc w:val="both"/>
        <w:rPr>
          <w:rFonts w:eastAsia="SimSun" w:cs="Arial"/>
          <w:highlight w:val="yellow"/>
          <w:lang w:val="en-US" w:eastAsia="zh-CN"/>
        </w:rPr>
      </w:pPr>
    </w:p>
    <w:p w14:paraId="1107C946" w14:textId="12F85F98" w:rsidR="000C50BF" w:rsidRPr="005C1E4B" w:rsidRDefault="000C50BF" w:rsidP="000C50BF">
      <w:pPr>
        <w:autoSpaceDE w:val="0"/>
        <w:autoSpaceDN w:val="0"/>
        <w:adjustRightInd w:val="0"/>
        <w:spacing w:after="0" w:line="240" w:lineRule="auto"/>
        <w:jc w:val="both"/>
        <w:rPr>
          <w:rFonts w:eastAsia="Times New Roman" w:cs="Arial"/>
          <w:bCs/>
        </w:rPr>
      </w:pPr>
      <w:r w:rsidRPr="00364E2C">
        <w:rPr>
          <w:rFonts w:cs="Arial"/>
        </w:rPr>
        <w:t xml:space="preserve">That the Panel determine </w:t>
      </w:r>
      <w:r w:rsidRPr="00364E2C">
        <w:rPr>
          <w:rFonts w:eastAsia="Times New Roman" w:cs="Arial"/>
        </w:rPr>
        <w:t xml:space="preserve">DA2021/0257 </w:t>
      </w:r>
      <w:r>
        <w:rPr>
          <w:rFonts w:eastAsia="Times New Roman" w:cs="Arial"/>
        </w:rPr>
        <w:t xml:space="preserve">consisting of a </w:t>
      </w:r>
      <w:r>
        <w:rPr>
          <w:rFonts w:cs="Arial"/>
        </w:rPr>
        <w:t>Concept D</w:t>
      </w:r>
      <w:r w:rsidRPr="00C534AE">
        <w:rPr>
          <w:rFonts w:cs="Arial"/>
        </w:rPr>
        <w:t xml:space="preserve">evelopment </w:t>
      </w:r>
      <w:r>
        <w:rPr>
          <w:rFonts w:cs="Arial"/>
        </w:rPr>
        <w:t>A</w:t>
      </w:r>
      <w:r w:rsidRPr="00C534AE">
        <w:rPr>
          <w:rFonts w:cs="Arial"/>
        </w:rPr>
        <w:t>pplication</w:t>
      </w:r>
      <w:r>
        <w:rPr>
          <w:rFonts w:cs="Arial"/>
        </w:rPr>
        <w:t xml:space="preserve"> consisting</w:t>
      </w:r>
      <w:r w:rsidRPr="008773C5">
        <w:rPr>
          <w:rFonts w:cs="Arial"/>
        </w:rPr>
        <w:t xml:space="preserve"> </w:t>
      </w:r>
      <w:r>
        <w:rPr>
          <w:rFonts w:cs="Arial"/>
        </w:rPr>
        <w:t xml:space="preserve">of a </w:t>
      </w:r>
      <w:r w:rsidRPr="008773C5">
        <w:rPr>
          <w:rFonts w:cs="Arial"/>
        </w:rPr>
        <w:t xml:space="preserve">Spa Hotel (tourist a visitor accommodation), 80 residential lots for detached dwellings, </w:t>
      </w:r>
      <w:r>
        <w:rPr>
          <w:rFonts w:cs="Arial"/>
        </w:rPr>
        <w:t>r</w:t>
      </w:r>
      <w:r w:rsidRPr="008773C5">
        <w:rPr>
          <w:rFonts w:cs="Arial"/>
        </w:rPr>
        <w:t xml:space="preserve">esidential flat buildings, </w:t>
      </w:r>
      <w:r>
        <w:rPr>
          <w:rFonts w:cs="Arial"/>
        </w:rPr>
        <w:t>s</w:t>
      </w:r>
      <w:r w:rsidRPr="008773C5">
        <w:rPr>
          <w:rFonts w:cs="Arial"/>
        </w:rPr>
        <w:t xml:space="preserve">hop top </w:t>
      </w:r>
      <w:r>
        <w:rPr>
          <w:rFonts w:cs="Arial"/>
        </w:rPr>
        <w:t>h</w:t>
      </w:r>
      <w:r w:rsidRPr="008773C5">
        <w:rPr>
          <w:rFonts w:cs="Arial"/>
        </w:rPr>
        <w:t xml:space="preserve">ousing, multi dwelling housing (terraces) development, subdivision and associated site works at </w:t>
      </w:r>
      <w:r w:rsidR="009914CF">
        <w:rPr>
          <w:rFonts w:eastAsia="Times New Roman" w:cs="Arial"/>
          <w:bCs/>
        </w:rPr>
        <w:t>Lot 35 DP878862</w:t>
      </w:r>
      <w:r w:rsidRPr="008773C5">
        <w:rPr>
          <w:rFonts w:eastAsia="Times New Roman" w:cs="Arial"/>
          <w:bCs/>
        </w:rPr>
        <w:t xml:space="preserve"> Miles Franklin Drive, Talbingo</w:t>
      </w:r>
      <w:r>
        <w:rPr>
          <w:rFonts w:eastAsia="Times New Roman" w:cs="Arial"/>
          <w:bCs/>
        </w:rPr>
        <w:t xml:space="preserve"> </w:t>
      </w:r>
      <w:r w:rsidRPr="00364E2C">
        <w:rPr>
          <w:rFonts w:eastAsia="Times New Roman" w:cs="Arial"/>
          <w:bCs/>
        </w:rPr>
        <w:t xml:space="preserve">by way of refusal </w:t>
      </w:r>
      <w:r w:rsidRPr="00364E2C">
        <w:rPr>
          <w:rFonts w:cs="Arial"/>
        </w:rPr>
        <w:t xml:space="preserve">pursuant to Section 4.16 of the </w:t>
      </w:r>
      <w:r w:rsidRPr="00364E2C">
        <w:rPr>
          <w:rFonts w:cs="Arial"/>
          <w:i/>
        </w:rPr>
        <w:t>Environmental Planning and Assessment Act 1979</w:t>
      </w:r>
      <w:r>
        <w:rPr>
          <w:rFonts w:cs="Arial"/>
        </w:rPr>
        <w:t xml:space="preserve"> in line with</w:t>
      </w:r>
      <w:r w:rsidRPr="00C534AE">
        <w:rPr>
          <w:rFonts w:cs="Arial"/>
        </w:rPr>
        <w:t xml:space="preserve"> the </w:t>
      </w:r>
      <w:r>
        <w:rPr>
          <w:rFonts w:cs="Arial"/>
        </w:rPr>
        <w:t xml:space="preserve">recommended reasons for refusal outlined in </w:t>
      </w:r>
      <w:r w:rsidRPr="000C50BF">
        <w:rPr>
          <w:rFonts w:cs="Arial"/>
          <w:b/>
          <w:bCs/>
        </w:rPr>
        <w:t>Attachment 1</w:t>
      </w:r>
      <w:r w:rsidR="00032B84">
        <w:rPr>
          <w:rFonts w:cs="Arial"/>
          <w:b/>
          <w:bCs/>
        </w:rPr>
        <w:t>4</w:t>
      </w:r>
      <w:r>
        <w:rPr>
          <w:rFonts w:cs="Arial"/>
        </w:rPr>
        <w:t xml:space="preserve"> to this report</w:t>
      </w:r>
      <w:r w:rsidRPr="00C534AE">
        <w:rPr>
          <w:rFonts w:cs="Arial"/>
        </w:rPr>
        <w:t>.</w:t>
      </w:r>
    </w:p>
    <w:p w14:paraId="3BB6067B" w14:textId="0FBAEC4C" w:rsidR="005A56DB" w:rsidRPr="007E4800" w:rsidRDefault="005A56DB" w:rsidP="000C50BF">
      <w:pPr>
        <w:jc w:val="both"/>
        <w:rPr>
          <w:rFonts w:eastAsia="Times New Roman" w:cs="Arial"/>
          <w:bCs/>
        </w:rPr>
      </w:pPr>
    </w:p>
    <w:sectPr w:rsidR="005A56DB" w:rsidRPr="007E4800" w:rsidSect="00121FA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9FE16" w14:textId="77777777" w:rsidR="00C469F4" w:rsidRDefault="00C469F4" w:rsidP="00797037">
      <w:pPr>
        <w:spacing w:after="0" w:line="240" w:lineRule="auto"/>
      </w:pPr>
      <w:r>
        <w:separator/>
      </w:r>
    </w:p>
  </w:endnote>
  <w:endnote w:type="continuationSeparator" w:id="0">
    <w:p w14:paraId="052402A6" w14:textId="77777777" w:rsidR="00C469F4" w:rsidRDefault="00C469F4" w:rsidP="00797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DI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94407" w14:textId="05129BF1" w:rsidR="00996655" w:rsidRDefault="00996655" w:rsidP="004D54B0">
    <w:pPr>
      <w:pStyle w:val="Footer"/>
      <w:tabs>
        <w:tab w:val="center" w:pos="4680"/>
        <w:tab w:val="left" w:pos="5341"/>
      </w:tabs>
      <w:jc w:val="left"/>
    </w:pPr>
    <w:r>
      <w:tab/>
    </w:r>
    <w:r>
      <w:tab/>
    </w:r>
    <w:sdt>
      <w:sdtPr>
        <w:id w:val="-791441128"/>
        <w:docPartObj>
          <w:docPartGallery w:val="Page Numbers (Bottom of Page)"/>
          <w:docPartUnique/>
        </w:docPartObj>
      </w:sdtPr>
      <w:sdtEndPr>
        <w:rPr>
          <w:noProof/>
        </w:rPr>
      </w:sdtEndPr>
      <w:sdtContent/>
    </w:sdt>
  </w:p>
  <w:p w14:paraId="4790CD1B" w14:textId="77777777" w:rsidR="00996655" w:rsidRDefault="009966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063872"/>
      <w:docPartObj>
        <w:docPartGallery w:val="Page Numbers (Bottom of Page)"/>
        <w:docPartUnique/>
      </w:docPartObj>
    </w:sdtPr>
    <w:sdtEndPr>
      <w:rPr>
        <w:noProof/>
      </w:rPr>
    </w:sdtEndPr>
    <w:sdtContent>
      <w:p w14:paraId="6ACFD8D1" w14:textId="03BE5FCF" w:rsidR="00996655" w:rsidRDefault="00996655">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5A852043" w14:textId="77777777" w:rsidR="00996655" w:rsidRDefault="00996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1C332" w14:textId="77777777" w:rsidR="00C469F4" w:rsidRDefault="00C469F4" w:rsidP="00797037">
      <w:pPr>
        <w:spacing w:after="0" w:line="240" w:lineRule="auto"/>
      </w:pPr>
      <w:r>
        <w:separator/>
      </w:r>
    </w:p>
  </w:footnote>
  <w:footnote w:type="continuationSeparator" w:id="0">
    <w:p w14:paraId="465DC28E" w14:textId="77777777" w:rsidR="00C469F4" w:rsidRDefault="00C469F4" w:rsidP="00797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AD2"/>
    <w:multiLevelType w:val="hybridMultilevel"/>
    <w:tmpl w:val="83502A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5D492B"/>
    <w:multiLevelType w:val="hybridMultilevel"/>
    <w:tmpl w:val="6B4E0328"/>
    <w:lvl w:ilvl="0" w:tplc="8CBEC418">
      <w:start w:val="1"/>
      <w:numFmt w:val="decimal"/>
      <w:lvlText w:val="(%1)"/>
      <w:lvlJc w:val="left"/>
      <w:pPr>
        <w:ind w:left="375" w:hanging="37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4D18B1"/>
    <w:multiLevelType w:val="multilevel"/>
    <w:tmpl w:val="839C5B16"/>
    <w:lvl w:ilvl="0">
      <w:start w:val="1"/>
      <w:numFmt w:val="bullet"/>
      <w:pStyle w:val="ICBulletList1"/>
      <w:lvlText w:val=""/>
      <w:lvlJc w:val="left"/>
      <w:pPr>
        <w:ind w:left="567" w:hanging="567"/>
      </w:pPr>
      <w:rPr>
        <w:rFonts w:ascii="Symbol" w:hAnsi="Symbol" w:hint="default"/>
        <w:color w:val="auto"/>
      </w:rPr>
    </w:lvl>
    <w:lvl w:ilvl="1">
      <w:start w:val="1"/>
      <w:numFmt w:val="bullet"/>
      <w:pStyle w:val="ICBulletList2"/>
      <w:lvlText w:val="o"/>
      <w:lvlJc w:val="left"/>
      <w:pPr>
        <w:tabs>
          <w:tab w:val="num" w:pos="1134"/>
        </w:tabs>
        <w:ind w:left="1134" w:hanging="567"/>
      </w:pPr>
      <w:rPr>
        <w:rFonts w:ascii="Courier New" w:hAnsi="Courier New" w:hint="default"/>
      </w:rPr>
    </w:lvl>
    <w:lvl w:ilvl="2">
      <w:start w:val="1"/>
      <w:numFmt w:val="bullet"/>
      <w:pStyle w:val="ICBulletList3"/>
      <w:lvlText w:val=""/>
      <w:lvlJc w:val="left"/>
      <w:pPr>
        <w:tabs>
          <w:tab w:val="num" w:pos="1701"/>
        </w:tabs>
        <w:ind w:left="1701" w:hanging="567"/>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5C9122F"/>
    <w:multiLevelType w:val="hybridMultilevel"/>
    <w:tmpl w:val="32F415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CA66860"/>
    <w:multiLevelType w:val="hybridMultilevel"/>
    <w:tmpl w:val="E7B6D1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EA7226"/>
    <w:multiLevelType w:val="hybridMultilevel"/>
    <w:tmpl w:val="A07EB1EE"/>
    <w:lvl w:ilvl="0" w:tplc="0C09000F">
      <w:start w:val="1"/>
      <w:numFmt w:val="decimal"/>
      <w:lvlText w:val="%1."/>
      <w:lvlJc w:val="left"/>
      <w:pPr>
        <w:ind w:left="720" w:hanging="360"/>
      </w:pPr>
    </w:lvl>
    <w:lvl w:ilvl="1" w:tplc="67B023FA">
      <w:start w:val="1"/>
      <w:numFmt w:val="lowerLetter"/>
      <w:lvlText w:val="(%2)"/>
      <w:lvlJc w:val="left"/>
      <w:pPr>
        <w:ind w:left="816" w:hanging="39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EEA6956"/>
    <w:multiLevelType w:val="hybridMultilevel"/>
    <w:tmpl w:val="9414671E"/>
    <w:lvl w:ilvl="0" w:tplc="0C090001">
      <w:start w:val="1"/>
      <w:numFmt w:val="bullet"/>
      <w:lvlText w:val=""/>
      <w:lvlJc w:val="left"/>
      <w:pPr>
        <w:ind w:left="360" w:hanging="360"/>
      </w:pPr>
      <w:rPr>
        <w:rFonts w:ascii="Symbol" w:hAnsi="Symbol" w:hint="default"/>
      </w:rPr>
    </w:lvl>
    <w:lvl w:ilvl="1" w:tplc="01EE8764">
      <w:numFmt w:val="bullet"/>
      <w:lvlText w:val="•"/>
      <w:lvlJc w:val="left"/>
      <w:pPr>
        <w:ind w:left="72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5443FD"/>
    <w:multiLevelType w:val="hybridMultilevel"/>
    <w:tmpl w:val="7CF06A36"/>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BCF7C36"/>
    <w:multiLevelType w:val="hybridMultilevel"/>
    <w:tmpl w:val="E95051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F11B2B"/>
    <w:multiLevelType w:val="hybridMultilevel"/>
    <w:tmpl w:val="9B9632C0"/>
    <w:lvl w:ilvl="0" w:tplc="636A492E">
      <w:start w:val="1"/>
      <w:numFmt w:val="bullet"/>
      <w:pStyle w:val="BulletMain"/>
      <w:lvlText w:val=""/>
      <w:lvlJc w:val="left"/>
      <w:pPr>
        <w:ind w:left="360" w:hanging="360"/>
      </w:pPr>
      <w:rPr>
        <w:rFonts w:ascii="Symbol" w:hAnsi="Symbol" w:hint="default"/>
        <w:color w:val="9C7C53"/>
        <w:sz w:val="22"/>
      </w:rPr>
    </w:lvl>
    <w:lvl w:ilvl="1" w:tplc="004E0722">
      <w:start w:val="1"/>
      <w:numFmt w:val="bullet"/>
      <w:lvlText w:val="o"/>
      <w:lvlJc w:val="left"/>
      <w:pPr>
        <w:ind w:left="1080" w:hanging="360"/>
      </w:pPr>
      <w:rPr>
        <w:rFonts w:ascii="Courier New" w:hAnsi="Courier New" w:hint="default"/>
        <w:color w:val="9C7C53"/>
        <w:sz w:val="22"/>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4F34487"/>
    <w:multiLevelType w:val="hybridMultilevel"/>
    <w:tmpl w:val="425299F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69739EB"/>
    <w:multiLevelType w:val="hybridMultilevel"/>
    <w:tmpl w:val="5CFC97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933C4A"/>
    <w:multiLevelType w:val="hybridMultilevel"/>
    <w:tmpl w:val="397E16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C331B6"/>
    <w:multiLevelType w:val="hybridMultilevel"/>
    <w:tmpl w:val="ACEC49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4877FD"/>
    <w:multiLevelType w:val="hybridMultilevel"/>
    <w:tmpl w:val="75AA6F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6"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80C767C"/>
    <w:multiLevelType w:val="hybridMultilevel"/>
    <w:tmpl w:val="94B421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6" w15:restartNumberingAfterBreak="0">
    <w:nsid w:val="38C52D99"/>
    <w:multiLevelType w:val="hybridMultilevel"/>
    <w:tmpl w:val="F0D267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D203A46"/>
    <w:multiLevelType w:val="hybridMultilevel"/>
    <w:tmpl w:val="BFB62A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AF4E2E"/>
    <w:multiLevelType w:val="multilevel"/>
    <w:tmpl w:val="1876E14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075055E"/>
    <w:multiLevelType w:val="hybridMultilevel"/>
    <w:tmpl w:val="15C2F3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0" w15:restartNumberingAfterBreak="0">
    <w:nsid w:val="4521412B"/>
    <w:multiLevelType w:val="hybridMultilevel"/>
    <w:tmpl w:val="EF12167C"/>
    <w:lvl w:ilvl="0" w:tplc="652241F2">
      <w:start w:val="1"/>
      <w:numFmt w:val="lowerLetter"/>
      <w:lvlText w:val="(%1)"/>
      <w:lvlJc w:val="left"/>
      <w:pPr>
        <w:ind w:left="360" w:hanging="360"/>
      </w:pPr>
      <w:rPr>
        <w:rFonts w:hint="default"/>
      </w:rPr>
    </w:lvl>
    <w:lvl w:ilvl="1" w:tplc="FFFFFFFF">
      <w:start w:val="1"/>
      <w:numFmt w:val="lowerLetter"/>
      <w:lvlText w:val="(%2)"/>
      <w:lvlJc w:val="left"/>
      <w:pPr>
        <w:ind w:left="1110" w:hanging="39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C912C23"/>
    <w:multiLevelType w:val="hybridMultilevel"/>
    <w:tmpl w:val="06566E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E055B66"/>
    <w:multiLevelType w:val="hybridMultilevel"/>
    <w:tmpl w:val="37FABB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11B37D3"/>
    <w:multiLevelType w:val="hybridMultilevel"/>
    <w:tmpl w:val="160ABCCC"/>
    <w:lvl w:ilvl="0" w:tplc="2538390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183581D"/>
    <w:multiLevelType w:val="hybridMultilevel"/>
    <w:tmpl w:val="0E4E43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BB00D8"/>
    <w:multiLevelType w:val="hybridMultilevel"/>
    <w:tmpl w:val="12DCE96A"/>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4615382"/>
    <w:multiLevelType w:val="hybridMultilevel"/>
    <w:tmpl w:val="D8CEF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5305C3"/>
    <w:multiLevelType w:val="hybridMultilevel"/>
    <w:tmpl w:val="74D6A85C"/>
    <w:lvl w:ilvl="0" w:tplc="9338323A">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DA019C"/>
    <w:multiLevelType w:val="hybridMultilevel"/>
    <w:tmpl w:val="7534DF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64433B"/>
    <w:multiLevelType w:val="hybridMultilevel"/>
    <w:tmpl w:val="3D902C56"/>
    <w:lvl w:ilvl="0" w:tplc="04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5C3D8A"/>
    <w:multiLevelType w:val="hybridMultilevel"/>
    <w:tmpl w:val="51442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AB2C6D"/>
    <w:multiLevelType w:val="hybridMultilevel"/>
    <w:tmpl w:val="67AA817C"/>
    <w:lvl w:ilvl="0" w:tplc="0C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BF17695"/>
    <w:multiLevelType w:val="hybridMultilevel"/>
    <w:tmpl w:val="8A820AD6"/>
    <w:lvl w:ilvl="0" w:tplc="175EB224">
      <w:start w:val="1"/>
      <w:numFmt w:val="decimal"/>
      <w:pStyle w:val="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D607447"/>
    <w:multiLevelType w:val="hybridMultilevel"/>
    <w:tmpl w:val="52CCDCA2"/>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F561FBA"/>
    <w:multiLevelType w:val="hybridMultilevel"/>
    <w:tmpl w:val="C05865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325355"/>
    <w:multiLevelType w:val="hybridMultilevel"/>
    <w:tmpl w:val="4B64AA0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3614E4F"/>
    <w:multiLevelType w:val="hybridMultilevel"/>
    <w:tmpl w:val="3B48C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47E055C"/>
    <w:multiLevelType w:val="hybridMultilevel"/>
    <w:tmpl w:val="92E048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E35C68"/>
    <w:multiLevelType w:val="hybridMultilevel"/>
    <w:tmpl w:val="D9C6F93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C060109"/>
    <w:multiLevelType w:val="hybridMultilevel"/>
    <w:tmpl w:val="BC3CD7DC"/>
    <w:lvl w:ilvl="0" w:tplc="9338323A">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CFB2ABA"/>
    <w:multiLevelType w:val="hybridMultilevel"/>
    <w:tmpl w:val="BEEAAF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1E475A8"/>
    <w:multiLevelType w:val="hybridMultilevel"/>
    <w:tmpl w:val="F196D1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ECF316A"/>
    <w:multiLevelType w:val="hybridMultilevel"/>
    <w:tmpl w:val="EEF49B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B763B1"/>
    <w:multiLevelType w:val="hybridMultilevel"/>
    <w:tmpl w:val="374E2E3C"/>
    <w:lvl w:ilvl="0" w:tplc="FFFFFFFF">
      <w:start w:val="1"/>
      <w:numFmt w:val="decimal"/>
      <w:lvlText w:val="%1."/>
      <w:lvlJc w:val="left"/>
      <w:pPr>
        <w:ind w:left="360" w:hanging="360"/>
      </w:pPr>
      <w:rPr>
        <w:rFonts w:hint="default"/>
      </w:rPr>
    </w:lvl>
    <w:lvl w:ilvl="1" w:tplc="1E062174">
      <w:start w:val="1"/>
      <w:numFmt w:val="lowerRoman"/>
      <w:lvlText w:val="(%2)"/>
      <w:lvlJc w:val="left"/>
      <w:pPr>
        <w:ind w:left="1440" w:hanging="720"/>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FE55583"/>
    <w:multiLevelType w:val="hybridMultilevel"/>
    <w:tmpl w:val="186E89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E950A9"/>
    <w:multiLevelType w:val="hybridMultilevel"/>
    <w:tmpl w:val="52F4B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0792425">
    <w:abstractNumId w:val="18"/>
  </w:num>
  <w:num w:numId="2" w16cid:durableId="246155271">
    <w:abstractNumId w:val="23"/>
  </w:num>
  <w:num w:numId="3" w16cid:durableId="948391015">
    <w:abstractNumId w:val="32"/>
  </w:num>
  <w:num w:numId="4" w16cid:durableId="301808384">
    <w:abstractNumId w:val="29"/>
  </w:num>
  <w:num w:numId="5" w16cid:durableId="619997882">
    <w:abstractNumId w:val="6"/>
  </w:num>
  <w:num w:numId="6" w16cid:durableId="1264455604">
    <w:abstractNumId w:val="4"/>
  </w:num>
  <w:num w:numId="7" w16cid:durableId="302806884">
    <w:abstractNumId w:val="17"/>
  </w:num>
  <w:num w:numId="8" w16cid:durableId="2082293028">
    <w:abstractNumId w:val="2"/>
  </w:num>
  <w:num w:numId="9" w16cid:durableId="939140282">
    <w:abstractNumId w:val="16"/>
  </w:num>
  <w:num w:numId="10" w16cid:durableId="221910056">
    <w:abstractNumId w:val="26"/>
  </w:num>
  <w:num w:numId="11" w16cid:durableId="1323434001">
    <w:abstractNumId w:val="28"/>
  </w:num>
  <w:num w:numId="12" w16cid:durableId="168180489">
    <w:abstractNumId w:val="45"/>
  </w:num>
  <w:num w:numId="13" w16cid:durableId="1602685864">
    <w:abstractNumId w:val="15"/>
  </w:num>
  <w:num w:numId="14" w16cid:durableId="550917953">
    <w:abstractNumId w:val="5"/>
  </w:num>
  <w:num w:numId="15" w16cid:durableId="131796829">
    <w:abstractNumId w:val="11"/>
  </w:num>
  <w:num w:numId="16" w16cid:durableId="664363892">
    <w:abstractNumId w:val="14"/>
  </w:num>
  <w:num w:numId="17" w16cid:durableId="134643402">
    <w:abstractNumId w:val="40"/>
  </w:num>
  <w:num w:numId="18" w16cid:durableId="669603481">
    <w:abstractNumId w:val="44"/>
  </w:num>
  <w:num w:numId="19" w16cid:durableId="421948947">
    <w:abstractNumId w:val="31"/>
  </w:num>
  <w:num w:numId="20" w16cid:durableId="705836817">
    <w:abstractNumId w:val="22"/>
  </w:num>
  <w:num w:numId="21" w16cid:durableId="583881399">
    <w:abstractNumId w:val="3"/>
  </w:num>
  <w:num w:numId="22" w16cid:durableId="1132166045">
    <w:abstractNumId w:val="20"/>
  </w:num>
  <w:num w:numId="23" w16cid:durableId="1861357835">
    <w:abstractNumId w:val="0"/>
  </w:num>
  <w:num w:numId="24" w16cid:durableId="2144807066">
    <w:abstractNumId w:val="30"/>
  </w:num>
  <w:num w:numId="25" w16cid:durableId="2033451693">
    <w:abstractNumId w:val="24"/>
  </w:num>
  <w:num w:numId="26" w16cid:durableId="92867766">
    <w:abstractNumId w:val="39"/>
  </w:num>
  <w:num w:numId="27" w16cid:durableId="977883676">
    <w:abstractNumId w:val="36"/>
  </w:num>
  <w:num w:numId="28" w16cid:durableId="55517375">
    <w:abstractNumId w:val="9"/>
  </w:num>
  <w:num w:numId="29" w16cid:durableId="441193224">
    <w:abstractNumId w:val="27"/>
  </w:num>
  <w:num w:numId="30" w16cid:durableId="988940874">
    <w:abstractNumId w:val="38"/>
  </w:num>
  <w:num w:numId="31" w16cid:durableId="347173108">
    <w:abstractNumId w:val="25"/>
  </w:num>
  <w:num w:numId="32" w16cid:durableId="1555117116">
    <w:abstractNumId w:val="10"/>
  </w:num>
  <w:num w:numId="33" w16cid:durableId="154494724">
    <w:abstractNumId w:val="7"/>
  </w:num>
  <w:num w:numId="34" w16cid:durableId="524952435">
    <w:abstractNumId w:val="33"/>
  </w:num>
  <w:num w:numId="35" w16cid:durableId="428813888">
    <w:abstractNumId w:val="42"/>
  </w:num>
  <w:num w:numId="36" w16cid:durableId="613288053">
    <w:abstractNumId w:val="13"/>
  </w:num>
  <w:num w:numId="37" w16cid:durableId="1536771799">
    <w:abstractNumId w:val="37"/>
  </w:num>
  <w:num w:numId="38" w16cid:durableId="350423083">
    <w:abstractNumId w:val="8"/>
  </w:num>
  <w:num w:numId="39" w16cid:durableId="1665934469">
    <w:abstractNumId w:val="43"/>
  </w:num>
  <w:num w:numId="40" w16cid:durableId="1323126033">
    <w:abstractNumId w:val="1"/>
  </w:num>
  <w:num w:numId="41" w16cid:durableId="603537677">
    <w:abstractNumId w:val="21"/>
  </w:num>
  <w:num w:numId="42" w16cid:durableId="110783838">
    <w:abstractNumId w:val="41"/>
  </w:num>
  <w:num w:numId="43" w16cid:durableId="705133082">
    <w:abstractNumId w:val="34"/>
  </w:num>
  <w:num w:numId="44" w16cid:durableId="353579826">
    <w:abstractNumId w:val="19"/>
  </w:num>
  <w:num w:numId="45" w16cid:durableId="2136678712">
    <w:abstractNumId w:val="12"/>
  </w:num>
  <w:num w:numId="46" w16cid:durableId="97375295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36A"/>
    <w:rsid w:val="00000551"/>
    <w:rsid w:val="000021F0"/>
    <w:rsid w:val="0000222D"/>
    <w:rsid w:val="00004C84"/>
    <w:rsid w:val="00004D6A"/>
    <w:rsid w:val="000069F1"/>
    <w:rsid w:val="00012F7A"/>
    <w:rsid w:val="000146F7"/>
    <w:rsid w:val="000148CA"/>
    <w:rsid w:val="000204B6"/>
    <w:rsid w:val="0002090C"/>
    <w:rsid w:val="0002293B"/>
    <w:rsid w:val="00022AA3"/>
    <w:rsid w:val="00023373"/>
    <w:rsid w:val="000252B7"/>
    <w:rsid w:val="00027829"/>
    <w:rsid w:val="000301D1"/>
    <w:rsid w:val="00030537"/>
    <w:rsid w:val="00030B91"/>
    <w:rsid w:val="00032B84"/>
    <w:rsid w:val="000345FC"/>
    <w:rsid w:val="00035A15"/>
    <w:rsid w:val="00037443"/>
    <w:rsid w:val="00040F78"/>
    <w:rsid w:val="00042B58"/>
    <w:rsid w:val="00043BF5"/>
    <w:rsid w:val="00043ED6"/>
    <w:rsid w:val="000450DE"/>
    <w:rsid w:val="00045468"/>
    <w:rsid w:val="000470CA"/>
    <w:rsid w:val="00050A4C"/>
    <w:rsid w:val="00051628"/>
    <w:rsid w:val="000521B8"/>
    <w:rsid w:val="000529D0"/>
    <w:rsid w:val="00052E60"/>
    <w:rsid w:val="00052E97"/>
    <w:rsid w:val="00053AAB"/>
    <w:rsid w:val="00056E5F"/>
    <w:rsid w:val="00057C5D"/>
    <w:rsid w:val="00060CF4"/>
    <w:rsid w:val="00061A0A"/>
    <w:rsid w:val="000624F8"/>
    <w:rsid w:val="00065668"/>
    <w:rsid w:val="00070B7C"/>
    <w:rsid w:val="00071B77"/>
    <w:rsid w:val="000734BD"/>
    <w:rsid w:val="00074C7D"/>
    <w:rsid w:val="00075215"/>
    <w:rsid w:val="00075315"/>
    <w:rsid w:val="00075FE9"/>
    <w:rsid w:val="00076E83"/>
    <w:rsid w:val="000811F7"/>
    <w:rsid w:val="00083299"/>
    <w:rsid w:val="0008405B"/>
    <w:rsid w:val="00084297"/>
    <w:rsid w:val="000865B7"/>
    <w:rsid w:val="00090710"/>
    <w:rsid w:val="00092CF7"/>
    <w:rsid w:val="00094F63"/>
    <w:rsid w:val="000A22D9"/>
    <w:rsid w:val="000A6142"/>
    <w:rsid w:val="000A6BB8"/>
    <w:rsid w:val="000A6DE8"/>
    <w:rsid w:val="000A7702"/>
    <w:rsid w:val="000A7AF1"/>
    <w:rsid w:val="000B1F24"/>
    <w:rsid w:val="000B2010"/>
    <w:rsid w:val="000B27B8"/>
    <w:rsid w:val="000B51C0"/>
    <w:rsid w:val="000B6962"/>
    <w:rsid w:val="000C0377"/>
    <w:rsid w:val="000C0D46"/>
    <w:rsid w:val="000C10F9"/>
    <w:rsid w:val="000C2807"/>
    <w:rsid w:val="000C2908"/>
    <w:rsid w:val="000C2B79"/>
    <w:rsid w:val="000C50BF"/>
    <w:rsid w:val="000C5942"/>
    <w:rsid w:val="000C5B0B"/>
    <w:rsid w:val="000C5DA5"/>
    <w:rsid w:val="000C6B27"/>
    <w:rsid w:val="000D09E8"/>
    <w:rsid w:val="000D0A39"/>
    <w:rsid w:val="000D1653"/>
    <w:rsid w:val="000D1D47"/>
    <w:rsid w:val="000D1D9F"/>
    <w:rsid w:val="000D2D66"/>
    <w:rsid w:val="000D2FD1"/>
    <w:rsid w:val="000D4D60"/>
    <w:rsid w:val="000D5E51"/>
    <w:rsid w:val="000D61B4"/>
    <w:rsid w:val="000D7009"/>
    <w:rsid w:val="000E0A70"/>
    <w:rsid w:val="000E2511"/>
    <w:rsid w:val="000E363B"/>
    <w:rsid w:val="000E3FF6"/>
    <w:rsid w:val="000E5911"/>
    <w:rsid w:val="000E5997"/>
    <w:rsid w:val="000E6F72"/>
    <w:rsid w:val="000F0A5C"/>
    <w:rsid w:val="000F3EB4"/>
    <w:rsid w:val="000F4A37"/>
    <w:rsid w:val="000F541D"/>
    <w:rsid w:val="000F651F"/>
    <w:rsid w:val="000F7231"/>
    <w:rsid w:val="0010134D"/>
    <w:rsid w:val="0010254F"/>
    <w:rsid w:val="001033D6"/>
    <w:rsid w:val="0010383C"/>
    <w:rsid w:val="001049CA"/>
    <w:rsid w:val="001052B6"/>
    <w:rsid w:val="00112FC0"/>
    <w:rsid w:val="001157FD"/>
    <w:rsid w:val="00117F1B"/>
    <w:rsid w:val="00120B14"/>
    <w:rsid w:val="00121AC7"/>
    <w:rsid w:val="00121FAA"/>
    <w:rsid w:val="00122F6C"/>
    <w:rsid w:val="001247F1"/>
    <w:rsid w:val="00131B21"/>
    <w:rsid w:val="00133CE7"/>
    <w:rsid w:val="001353F8"/>
    <w:rsid w:val="001354EA"/>
    <w:rsid w:val="0013764D"/>
    <w:rsid w:val="001379D9"/>
    <w:rsid w:val="0014044C"/>
    <w:rsid w:val="001406AF"/>
    <w:rsid w:val="001416FD"/>
    <w:rsid w:val="00142FE9"/>
    <w:rsid w:val="001439F8"/>
    <w:rsid w:val="00143F10"/>
    <w:rsid w:val="001440A4"/>
    <w:rsid w:val="00145E8D"/>
    <w:rsid w:val="00147655"/>
    <w:rsid w:val="00147BC5"/>
    <w:rsid w:val="0015066C"/>
    <w:rsid w:val="00150930"/>
    <w:rsid w:val="00150CAC"/>
    <w:rsid w:val="001514D1"/>
    <w:rsid w:val="001516CC"/>
    <w:rsid w:val="001533C1"/>
    <w:rsid w:val="001553FC"/>
    <w:rsid w:val="00156194"/>
    <w:rsid w:val="0015726D"/>
    <w:rsid w:val="0016126B"/>
    <w:rsid w:val="001637FD"/>
    <w:rsid w:val="00165683"/>
    <w:rsid w:val="00176575"/>
    <w:rsid w:val="00176B45"/>
    <w:rsid w:val="00177BE1"/>
    <w:rsid w:val="00177F13"/>
    <w:rsid w:val="001831DA"/>
    <w:rsid w:val="00186305"/>
    <w:rsid w:val="00186A86"/>
    <w:rsid w:val="00187D85"/>
    <w:rsid w:val="00190C5E"/>
    <w:rsid w:val="0019285E"/>
    <w:rsid w:val="00195052"/>
    <w:rsid w:val="001957A8"/>
    <w:rsid w:val="001963DA"/>
    <w:rsid w:val="001966B8"/>
    <w:rsid w:val="00197BF4"/>
    <w:rsid w:val="001A1007"/>
    <w:rsid w:val="001A381E"/>
    <w:rsid w:val="001A431D"/>
    <w:rsid w:val="001A48D7"/>
    <w:rsid w:val="001A621E"/>
    <w:rsid w:val="001A72F0"/>
    <w:rsid w:val="001B0949"/>
    <w:rsid w:val="001B399A"/>
    <w:rsid w:val="001B5D75"/>
    <w:rsid w:val="001C0D50"/>
    <w:rsid w:val="001C1437"/>
    <w:rsid w:val="001C7C61"/>
    <w:rsid w:val="001D1035"/>
    <w:rsid w:val="001D144E"/>
    <w:rsid w:val="001D16FB"/>
    <w:rsid w:val="001D330C"/>
    <w:rsid w:val="001D3D5E"/>
    <w:rsid w:val="001D3DB3"/>
    <w:rsid w:val="001D411E"/>
    <w:rsid w:val="001D4F7E"/>
    <w:rsid w:val="001D5B43"/>
    <w:rsid w:val="001E0829"/>
    <w:rsid w:val="001E2B49"/>
    <w:rsid w:val="001E2D1C"/>
    <w:rsid w:val="001E35A0"/>
    <w:rsid w:val="001E426D"/>
    <w:rsid w:val="001E4290"/>
    <w:rsid w:val="001E56FF"/>
    <w:rsid w:val="001E59D7"/>
    <w:rsid w:val="001E65BF"/>
    <w:rsid w:val="001F07AD"/>
    <w:rsid w:val="001F39E7"/>
    <w:rsid w:val="001F4099"/>
    <w:rsid w:val="001F504E"/>
    <w:rsid w:val="001F72C7"/>
    <w:rsid w:val="00202046"/>
    <w:rsid w:val="0020236F"/>
    <w:rsid w:val="0020274F"/>
    <w:rsid w:val="00202FB5"/>
    <w:rsid w:val="00203C81"/>
    <w:rsid w:val="00203F73"/>
    <w:rsid w:val="00204C87"/>
    <w:rsid w:val="002050D1"/>
    <w:rsid w:val="00205721"/>
    <w:rsid w:val="0020743C"/>
    <w:rsid w:val="00207A96"/>
    <w:rsid w:val="00210489"/>
    <w:rsid w:val="002115C8"/>
    <w:rsid w:val="0021220C"/>
    <w:rsid w:val="002141B1"/>
    <w:rsid w:val="00217F60"/>
    <w:rsid w:val="00220670"/>
    <w:rsid w:val="002224A7"/>
    <w:rsid w:val="00222675"/>
    <w:rsid w:val="00225BDE"/>
    <w:rsid w:val="0022787D"/>
    <w:rsid w:val="00231E87"/>
    <w:rsid w:val="002361D7"/>
    <w:rsid w:val="0024123A"/>
    <w:rsid w:val="00241B74"/>
    <w:rsid w:val="00242426"/>
    <w:rsid w:val="0024252A"/>
    <w:rsid w:val="00242F82"/>
    <w:rsid w:val="00243421"/>
    <w:rsid w:val="00243491"/>
    <w:rsid w:val="00243ED0"/>
    <w:rsid w:val="002443AB"/>
    <w:rsid w:val="00247B45"/>
    <w:rsid w:val="00247F04"/>
    <w:rsid w:val="002512EE"/>
    <w:rsid w:val="00251366"/>
    <w:rsid w:val="00251D0B"/>
    <w:rsid w:val="0025411D"/>
    <w:rsid w:val="00254E79"/>
    <w:rsid w:val="00255414"/>
    <w:rsid w:val="0025656A"/>
    <w:rsid w:val="00256AFD"/>
    <w:rsid w:val="0026180B"/>
    <w:rsid w:val="002629A7"/>
    <w:rsid w:val="00264EFA"/>
    <w:rsid w:val="00265FE6"/>
    <w:rsid w:val="00266CC3"/>
    <w:rsid w:val="00267FC2"/>
    <w:rsid w:val="00270550"/>
    <w:rsid w:val="00272671"/>
    <w:rsid w:val="00272E19"/>
    <w:rsid w:val="002742C5"/>
    <w:rsid w:val="002770A7"/>
    <w:rsid w:val="00281DBA"/>
    <w:rsid w:val="002842D8"/>
    <w:rsid w:val="00284812"/>
    <w:rsid w:val="002848CC"/>
    <w:rsid w:val="00286F2D"/>
    <w:rsid w:val="00290637"/>
    <w:rsid w:val="0029110E"/>
    <w:rsid w:val="00291CF6"/>
    <w:rsid w:val="002942CD"/>
    <w:rsid w:val="00296717"/>
    <w:rsid w:val="002969C5"/>
    <w:rsid w:val="002A08E0"/>
    <w:rsid w:val="002A14CE"/>
    <w:rsid w:val="002A21A9"/>
    <w:rsid w:val="002A5F15"/>
    <w:rsid w:val="002A6B5E"/>
    <w:rsid w:val="002A79B7"/>
    <w:rsid w:val="002B0DBE"/>
    <w:rsid w:val="002B104E"/>
    <w:rsid w:val="002B2A65"/>
    <w:rsid w:val="002B400F"/>
    <w:rsid w:val="002B7EF6"/>
    <w:rsid w:val="002C021B"/>
    <w:rsid w:val="002C1EC3"/>
    <w:rsid w:val="002C37F7"/>
    <w:rsid w:val="002C39F9"/>
    <w:rsid w:val="002C4784"/>
    <w:rsid w:val="002D0BFD"/>
    <w:rsid w:val="002D1996"/>
    <w:rsid w:val="002D1DB2"/>
    <w:rsid w:val="002D20E8"/>
    <w:rsid w:val="002D27E6"/>
    <w:rsid w:val="002D3287"/>
    <w:rsid w:val="002D62CF"/>
    <w:rsid w:val="002D7440"/>
    <w:rsid w:val="002D7FEA"/>
    <w:rsid w:val="002E003F"/>
    <w:rsid w:val="002E402F"/>
    <w:rsid w:val="002E4CB1"/>
    <w:rsid w:val="002E5AD1"/>
    <w:rsid w:val="002E76D0"/>
    <w:rsid w:val="002F19D6"/>
    <w:rsid w:val="002F1F18"/>
    <w:rsid w:val="002F4BCD"/>
    <w:rsid w:val="002F6643"/>
    <w:rsid w:val="00304DA3"/>
    <w:rsid w:val="00305E1A"/>
    <w:rsid w:val="00306981"/>
    <w:rsid w:val="003075AE"/>
    <w:rsid w:val="00310D44"/>
    <w:rsid w:val="00310DC1"/>
    <w:rsid w:val="00311563"/>
    <w:rsid w:val="003123D6"/>
    <w:rsid w:val="00313C7F"/>
    <w:rsid w:val="0031433F"/>
    <w:rsid w:val="003162F8"/>
    <w:rsid w:val="0031643B"/>
    <w:rsid w:val="00320244"/>
    <w:rsid w:val="003202E7"/>
    <w:rsid w:val="00320804"/>
    <w:rsid w:val="00322163"/>
    <w:rsid w:val="003248DF"/>
    <w:rsid w:val="0032534B"/>
    <w:rsid w:val="003257E2"/>
    <w:rsid w:val="00326CBF"/>
    <w:rsid w:val="00326DDE"/>
    <w:rsid w:val="0033036A"/>
    <w:rsid w:val="003311EE"/>
    <w:rsid w:val="00332ED8"/>
    <w:rsid w:val="00333C5C"/>
    <w:rsid w:val="00333EBD"/>
    <w:rsid w:val="00335007"/>
    <w:rsid w:val="003361C3"/>
    <w:rsid w:val="00340C13"/>
    <w:rsid w:val="00341C23"/>
    <w:rsid w:val="00343A2C"/>
    <w:rsid w:val="00345435"/>
    <w:rsid w:val="00345DC2"/>
    <w:rsid w:val="00345EE0"/>
    <w:rsid w:val="0034603D"/>
    <w:rsid w:val="00350703"/>
    <w:rsid w:val="0035074A"/>
    <w:rsid w:val="00350842"/>
    <w:rsid w:val="00353726"/>
    <w:rsid w:val="00353C05"/>
    <w:rsid w:val="003559DA"/>
    <w:rsid w:val="00361107"/>
    <w:rsid w:val="003641B2"/>
    <w:rsid w:val="00364406"/>
    <w:rsid w:val="00364E2C"/>
    <w:rsid w:val="0036596B"/>
    <w:rsid w:val="00366223"/>
    <w:rsid w:val="0036665F"/>
    <w:rsid w:val="003673C3"/>
    <w:rsid w:val="00372057"/>
    <w:rsid w:val="0037228C"/>
    <w:rsid w:val="00376A8C"/>
    <w:rsid w:val="00376C3A"/>
    <w:rsid w:val="00377D0D"/>
    <w:rsid w:val="0038168C"/>
    <w:rsid w:val="00381AFD"/>
    <w:rsid w:val="003820FD"/>
    <w:rsid w:val="00384BAB"/>
    <w:rsid w:val="0038715B"/>
    <w:rsid w:val="00390B36"/>
    <w:rsid w:val="00390DD5"/>
    <w:rsid w:val="00392EE3"/>
    <w:rsid w:val="003931D7"/>
    <w:rsid w:val="00395468"/>
    <w:rsid w:val="003A0B6D"/>
    <w:rsid w:val="003A0E0E"/>
    <w:rsid w:val="003A13E3"/>
    <w:rsid w:val="003A308C"/>
    <w:rsid w:val="003A587E"/>
    <w:rsid w:val="003B27B2"/>
    <w:rsid w:val="003B293E"/>
    <w:rsid w:val="003B7171"/>
    <w:rsid w:val="003C166A"/>
    <w:rsid w:val="003C2CF4"/>
    <w:rsid w:val="003C3AB9"/>
    <w:rsid w:val="003C675B"/>
    <w:rsid w:val="003C6799"/>
    <w:rsid w:val="003D3CED"/>
    <w:rsid w:val="003D486B"/>
    <w:rsid w:val="003D52B0"/>
    <w:rsid w:val="003D7D69"/>
    <w:rsid w:val="003E18DF"/>
    <w:rsid w:val="003E1925"/>
    <w:rsid w:val="003E3093"/>
    <w:rsid w:val="003E4A8C"/>
    <w:rsid w:val="003E7820"/>
    <w:rsid w:val="003F0B6E"/>
    <w:rsid w:val="003F3A26"/>
    <w:rsid w:val="003F4D44"/>
    <w:rsid w:val="003F4FF1"/>
    <w:rsid w:val="003F6A34"/>
    <w:rsid w:val="003F6CB8"/>
    <w:rsid w:val="003F7C00"/>
    <w:rsid w:val="0040341A"/>
    <w:rsid w:val="00404079"/>
    <w:rsid w:val="004053B2"/>
    <w:rsid w:val="004055C5"/>
    <w:rsid w:val="00405669"/>
    <w:rsid w:val="00405A8C"/>
    <w:rsid w:val="004111CA"/>
    <w:rsid w:val="004115EE"/>
    <w:rsid w:val="004125D3"/>
    <w:rsid w:val="004133DE"/>
    <w:rsid w:val="004153E7"/>
    <w:rsid w:val="00415A8F"/>
    <w:rsid w:val="00416332"/>
    <w:rsid w:val="004163DC"/>
    <w:rsid w:val="004207C0"/>
    <w:rsid w:val="0042164B"/>
    <w:rsid w:val="00422D0C"/>
    <w:rsid w:val="00422D97"/>
    <w:rsid w:val="004235F8"/>
    <w:rsid w:val="0042570D"/>
    <w:rsid w:val="00430757"/>
    <w:rsid w:val="004311F5"/>
    <w:rsid w:val="00432046"/>
    <w:rsid w:val="00433574"/>
    <w:rsid w:val="00437AF1"/>
    <w:rsid w:val="00443131"/>
    <w:rsid w:val="0044334A"/>
    <w:rsid w:val="00443378"/>
    <w:rsid w:val="0044386B"/>
    <w:rsid w:val="00443E77"/>
    <w:rsid w:val="0045075F"/>
    <w:rsid w:val="00451834"/>
    <w:rsid w:val="00452B99"/>
    <w:rsid w:val="00455B88"/>
    <w:rsid w:val="00455BF5"/>
    <w:rsid w:val="0045739E"/>
    <w:rsid w:val="00460543"/>
    <w:rsid w:val="00462918"/>
    <w:rsid w:val="00463C09"/>
    <w:rsid w:val="0046533A"/>
    <w:rsid w:val="004663D0"/>
    <w:rsid w:val="0047588B"/>
    <w:rsid w:val="004758D0"/>
    <w:rsid w:val="00477A84"/>
    <w:rsid w:val="00477BE0"/>
    <w:rsid w:val="00477FE6"/>
    <w:rsid w:val="00483576"/>
    <w:rsid w:val="00484090"/>
    <w:rsid w:val="0048696B"/>
    <w:rsid w:val="0049158C"/>
    <w:rsid w:val="00494A63"/>
    <w:rsid w:val="004953C2"/>
    <w:rsid w:val="004954E9"/>
    <w:rsid w:val="00496A57"/>
    <w:rsid w:val="0049707B"/>
    <w:rsid w:val="004A0A3D"/>
    <w:rsid w:val="004A0BE1"/>
    <w:rsid w:val="004A1265"/>
    <w:rsid w:val="004A5836"/>
    <w:rsid w:val="004A71BB"/>
    <w:rsid w:val="004A7ADC"/>
    <w:rsid w:val="004B169B"/>
    <w:rsid w:val="004B2F20"/>
    <w:rsid w:val="004B327C"/>
    <w:rsid w:val="004B6BB0"/>
    <w:rsid w:val="004C0058"/>
    <w:rsid w:val="004C0072"/>
    <w:rsid w:val="004C08B7"/>
    <w:rsid w:val="004C165B"/>
    <w:rsid w:val="004C36E4"/>
    <w:rsid w:val="004C37AF"/>
    <w:rsid w:val="004C4B16"/>
    <w:rsid w:val="004C5D29"/>
    <w:rsid w:val="004C6EDF"/>
    <w:rsid w:val="004C6F19"/>
    <w:rsid w:val="004D03DC"/>
    <w:rsid w:val="004D4191"/>
    <w:rsid w:val="004D54B0"/>
    <w:rsid w:val="004D7C12"/>
    <w:rsid w:val="004E3649"/>
    <w:rsid w:val="004E51AC"/>
    <w:rsid w:val="004E5620"/>
    <w:rsid w:val="004F1681"/>
    <w:rsid w:val="004F2186"/>
    <w:rsid w:val="0050061B"/>
    <w:rsid w:val="00501AA8"/>
    <w:rsid w:val="0050352C"/>
    <w:rsid w:val="00504016"/>
    <w:rsid w:val="0050611F"/>
    <w:rsid w:val="00506684"/>
    <w:rsid w:val="00510133"/>
    <w:rsid w:val="005101A6"/>
    <w:rsid w:val="0051044A"/>
    <w:rsid w:val="0051154A"/>
    <w:rsid w:val="00512301"/>
    <w:rsid w:val="005124F1"/>
    <w:rsid w:val="00512907"/>
    <w:rsid w:val="00513421"/>
    <w:rsid w:val="00520363"/>
    <w:rsid w:val="0052120B"/>
    <w:rsid w:val="0052237A"/>
    <w:rsid w:val="005234B5"/>
    <w:rsid w:val="00523692"/>
    <w:rsid w:val="00523734"/>
    <w:rsid w:val="00524046"/>
    <w:rsid w:val="00530C23"/>
    <w:rsid w:val="00530E48"/>
    <w:rsid w:val="00531000"/>
    <w:rsid w:val="005319F3"/>
    <w:rsid w:val="005325EA"/>
    <w:rsid w:val="00534C39"/>
    <w:rsid w:val="00535C0C"/>
    <w:rsid w:val="0053741B"/>
    <w:rsid w:val="00537BE2"/>
    <w:rsid w:val="005407D0"/>
    <w:rsid w:val="00541B52"/>
    <w:rsid w:val="00544922"/>
    <w:rsid w:val="00544C64"/>
    <w:rsid w:val="0054630D"/>
    <w:rsid w:val="00546ACE"/>
    <w:rsid w:val="00547F5C"/>
    <w:rsid w:val="005517B3"/>
    <w:rsid w:val="005528A3"/>
    <w:rsid w:val="00552BDD"/>
    <w:rsid w:val="005543B1"/>
    <w:rsid w:val="00554A2C"/>
    <w:rsid w:val="0055536A"/>
    <w:rsid w:val="00556426"/>
    <w:rsid w:val="00560A88"/>
    <w:rsid w:val="005618AD"/>
    <w:rsid w:val="005624A9"/>
    <w:rsid w:val="00562ADD"/>
    <w:rsid w:val="00562EDB"/>
    <w:rsid w:val="00563420"/>
    <w:rsid w:val="00563E2C"/>
    <w:rsid w:val="005641D8"/>
    <w:rsid w:val="00567D12"/>
    <w:rsid w:val="00570E25"/>
    <w:rsid w:val="00570E82"/>
    <w:rsid w:val="0057117E"/>
    <w:rsid w:val="005716CA"/>
    <w:rsid w:val="00576B10"/>
    <w:rsid w:val="005771A5"/>
    <w:rsid w:val="00577A6C"/>
    <w:rsid w:val="005818E2"/>
    <w:rsid w:val="005820A0"/>
    <w:rsid w:val="00583277"/>
    <w:rsid w:val="00586040"/>
    <w:rsid w:val="005873EA"/>
    <w:rsid w:val="005877A4"/>
    <w:rsid w:val="00587813"/>
    <w:rsid w:val="00590042"/>
    <w:rsid w:val="00592352"/>
    <w:rsid w:val="005938EC"/>
    <w:rsid w:val="00593A7D"/>
    <w:rsid w:val="00593E9E"/>
    <w:rsid w:val="0059656A"/>
    <w:rsid w:val="00596DDB"/>
    <w:rsid w:val="005A01B3"/>
    <w:rsid w:val="005A0253"/>
    <w:rsid w:val="005A0B52"/>
    <w:rsid w:val="005A1597"/>
    <w:rsid w:val="005A2175"/>
    <w:rsid w:val="005A56DB"/>
    <w:rsid w:val="005B0D5F"/>
    <w:rsid w:val="005B1262"/>
    <w:rsid w:val="005B359F"/>
    <w:rsid w:val="005B39EB"/>
    <w:rsid w:val="005B5C60"/>
    <w:rsid w:val="005B6836"/>
    <w:rsid w:val="005B7BF5"/>
    <w:rsid w:val="005C0DA8"/>
    <w:rsid w:val="005C1499"/>
    <w:rsid w:val="005C1E4B"/>
    <w:rsid w:val="005C74E5"/>
    <w:rsid w:val="005D160E"/>
    <w:rsid w:val="005D2526"/>
    <w:rsid w:val="005D4024"/>
    <w:rsid w:val="005D4413"/>
    <w:rsid w:val="005D5FA8"/>
    <w:rsid w:val="005D6156"/>
    <w:rsid w:val="005D69BD"/>
    <w:rsid w:val="005D7732"/>
    <w:rsid w:val="005E1239"/>
    <w:rsid w:val="005E1C14"/>
    <w:rsid w:val="005E2185"/>
    <w:rsid w:val="005E371E"/>
    <w:rsid w:val="005E502A"/>
    <w:rsid w:val="005E5D42"/>
    <w:rsid w:val="005E7B51"/>
    <w:rsid w:val="005F23A1"/>
    <w:rsid w:val="005F2BB0"/>
    <w:rsid w:val="005F31C9"/>
    <w:rsid w:val="005F363B"/>
    <w:rsid w:val="005F36DF"/>
    <w:rsid w:val="005F3B66"/>
    <w:rsid w:val="005F563E"/>
    <w:rsid w:val="005F64E2"/>
    <w:rsid w:val="005F75F8"/>
    <w:rsid w:val="00601D99"/>
    <w:rsid w:val="00601FCE"/>
    <w:rsid w:val="00604725"/>
    <w:rsid w:val="0060606C"/>
    <w:rsid w:val="00613DB4"/>
    <w:rsid w:val="0061502A"/>
    <w:rsid w:val="006158F7"/>
    <w:rsid w:val="0061730E"/>
    <w:rsid w:val="006204CC"/>
    <w:rsid w:val="006208B4"/>
    <w:rsid w:val="00625268"/>
    <w:rsid w:val="006276E2"/>
    <w:rsid w:val="006318F3"/>
    <w:rsid w:val="00631DE4"/>
    <w:rsid w:val="00631EBA"/>
    <w:rsid w:val="0063209B"/>
    <w:rsid w:val="0063322D"/>
    <w:rsid w:val="006333D4"/>
    <w:rsid w:val="00633624"/>
    <w:rsid w:val="00633EEB"/>
    <w:rsid w:val="00634ABA"/>
    <w:rsid w:val="006358F0"/>
    <w:rsid w:val="00640ED1"/>
    <w:rsid w:val="0064260B"/>
    <w:rsid w:val="00643376"/>
    <w:rsid w:val="00643C68"/>
    <w:rsid w:val="00647A12"/>
    <w:rsid w:val="00647BB1"/>
    <w:rsid w:val="00650499"/>
    <w:rsid w:val="006504C8"/>
    <w:rsid w:val="006522C7"/>
    <w:rsid w:val="00652A41"/>
    <w:rsid w:val="00654781"/>
    <w:rsid w:val="006547AA"/>
    <w:rsid w:val="00656215"/>
    <w:rsid w:val="0065798F"/>
    <w:rsid w:val="00657EBF"/>
    <w:rsid w:val="00660958"/>
    <w:rsid w:val="00661D16"/>
    <w:rsid w:val="00663EB0"/>
    <w:rsid w:val="00664372"/>
    <w:rsid w:val="0066734D"/>
    <w:rsid w:val="00670201"/>
    <w:rsid w:val="0067365D"/>
    <w:rsid w:val="00674362"/>
    <w:rsid w:val="006753B1"/>
    <w:rsid w:val="00676044"/>
    <w:rsid w:val="006802B7"/>
    <w:rsid w:val="006821D6"/>
    <w:rsid w:val="00683695"/>
    <w:rsid w:val="00691CD1"/>
    <w:rsid w:val="00692579"/>
    <w:rsid w:val="00693377"/>
    <w:rsid w:val="006935EC"/>
    <w:rsid w:val="00694488"/>
    <w:rsid w:val="0069696B"/>
    <w:rsid w:val="00697CAE"/>
    <w:rsid w:val="006A1DA6"/>
    <w:rsid w:val="006A5ACB"/>
    <w:rsid w:val="006A6008"/>
    <w:rsid w:val="006A60D2"/>
    <w:rsid w:val="006B1929"/>
    <w:rsid w:val="006B2B05"/>
    <w:rsid w:val="006B2B98"/>
    <w:rsid w:val="006B2F0F"/>
    <w:rsid w:val="006B39BA"/>
    <w:rsid w:val="006B47C8"/>
    <w:rsid w:val="006B54EB"/>
    <w:rsid w:val="006B6B52"/>
    <w:rsid w:val="006B6E99"/>
    <w:rsid w:val="006B76F6"/>
    <w:rsid w:val="006B792B"/>
    <w:rsid w:val="006C183E"/>
    <w:rsid w:val="006C28C8"/>
    <w:rsid w:val="006C2CD2"/>
    <w:rsid w:val="006C6F5F"/>
    <w:rsid w:val="006C71C3"/>
    <w:rsid w:val="006D0099"/>
    <w:rsid w:val="006D0A9D"/>
    <w:rsid w:val="006D0B26"/>
    <w:rsid w:val="006D0C47"/>
    <w:rsid w:val="006D138D"/>
    <w:rsid w:val="006D1570"/>
    <w:rsid w:val="006D20C9"/>
    <w:rsid w:val="006D2499"/>
    <w:rsid w:val="006D3C91"/>
    <w:rsid w:val="006D41B0"/>
    <w:rsid w:val="006D5EA9"/>
    <w:rsid w:val="006D663A"/>
    <w:rsid w:val="006D78EF"/>
    <w:rsid w:val="006E1138"/>
    <w:rsid w:val="006E1DDD"/>
    <w:rsid w:val="006E479D"/>
    <w:rsid w:val="006E4F80"/>
    <w:rsid w:val="006E5709"/>
    <w:rsid w:val="006E5D24"/>
    <w:rsid w:val="006E5FED"/>
    <w:rsid w:val="006E690F"/>
    <w:rsid w:val="006F0DA4"/>
    <w:rsid w:val="006F1526"/>
    <w:rsid w:val="006F27FC"/>
    <w:rsid w:val="006F4D9C"/>
    <w:rsid w:val="006F6091"/>
    <w:rsid w:val="00700982"/>
    <w:rsid w:val="00700DB2"/>
    <w:rsid w:val="0070123F"/>
    <w:rsid w:val="00701927"/>
    <w:rsid w:val="007053E6"/>
    <w:rsid w:val="00705F2D"/>
    <w:rsid w:val="007070FB"/>
    <w:rsid w:val="00711A15"/>
    <w:rsid w:val="00711C39"/>
    <w:rsid w:val="0071454F"/>
    <w:rsid w:val="0071489E"/>
    <w:rsid w:val="00716541"/>
    <w:rsid w:val="00717C31"/>
    <w:rsid w:val="007202EF"/>
    <w:rsid w:val="00720516"/>
    <w:rsid w:val="00720DE8"/>
    <w:rsid w:val="00721010"/>
    <w:rsid w:val="007224DF"/>
    <w:rsid w:val="0072282F"/>
    <w:rsid w:val="00722E80"/>
    <w:rsid w:val="00723936"/>
    <w:rsid w:val="00724EE6"/>
    <w:rsid w:val="00733EDC"/>
    <w:rsid w:val="0073528C"/>
    <w:rsid w:val="00735687"/>
    <w:rsid w:val="007377B0"/>
    <w:rsid w:val="00737BED"/>
    <w:rsid w:val="00740C29"/>
    <w:rsid w:val="0074307D"/>
    <w:rsid w:val="00744D37"/>
    <w:rsid w:val="00746D55"/>
    <w:rsid w:val="00746F15"/>
    <w:rsid w:val="00750E21"/>
    <w:rsid w:val="00751684"/>
    <w:rsid w:val="00751BCD"/>
    <w:rsid w:val="007522A5"/>
    <w:rsid w:val="007526BE"/>
    <w:rsid w:val="0075637E"/>
    <w:rsid w:val="0075770F"/>
    <w:rsid w:val="00757A83"/>
    <w:rsid w:val="00760802"/>
    <w:rsid w:val="007633BF"/>
    <w:rsid w:val="00764214"/>
    <w:rsid w:val="00765FC1"/>
    <w:rsid w:val="007669D1"/>
    <w:rsid w:val="007670D2"/>
    <w:rsid w:val="00767165"/>
    <w:rsid w:val="00771D30"/>
    <w:rsid w:val="007751A0"/>
    <w:rsid w:val="0077589A"/>
    <w:rsid w:val="00777355"/>
    <w:rsid w:val="007779BB"/>
    <w:rsid w:val="00780316"/>
    <w:rsid w:val="00780E0A"/>
    <w:rsid w:val="00780F85"/>
    <w:rsid w:val="0078265E"/>
    <w:rsid w:val="00783E0E"/>
    <w:rsid w:val="00790322"/>
    <w:rsid w:val="00790F57"/>
    <w:rsid w:val="00791808"/>
    <w:rsid w:val="00791B66"/>
    <w:rsid w:val="00792B5D"/>
    <w:rsid w:val="007930D1"/>
    <w:rsid w:val="00794C7F"/>
    <w:rsid w:val="00794DC4"/>
    <w:rsid w:val="00796481"/>
    <w:rsid w:val="00796AD3"/>
    <w:rsid w:val="00797037"/>
    <w:rsid w:val="007972BE"/>
    <w:rsid w:val="00797D9D"/>
    <w:rsid w:val="007A0136"/>
    <w:rsid w:val="007A0477"/>
    <w:rsid w:val="007A2F66"/>
    <w:rsid w:val="007A2FC2"/>
    <w:rsid w:val="007A3271"/>
    <w:rsid w:val="007A36A4"/>
    <w:rsid w:val="007A7098"/>
    <w:rsid w:val="007B1099"/>
    <w:rsid w:val="007B37E8"/>
    <w:rsid w:val="007B4F69"/>
    <w:rsid w:val="007B62AC"/>
    <w:rsid w:val="007B76A6"/>
    <w:rsid w:val="007B7CD7"/>
    <w:rsid w:val="007C008C"/>
    <w:rsid w:val="007C3087"/>
    <w:rsid w:val="007C3545"/>
    <w:rsid w:val="007C4994"/>
    <w:rsid w:val="007C4F6A"/>
    <w:rsid w:val="007C5938"/>
    <w:rsid w:val="007C605F"/>
    <w:rsid w:val="007C6623"/>
    <w:rsid w:val="007D3718"/>
    <w:rsid w:val="007D394A"/>
    <w:rsid w:val="007D3D4B"/>
    <w:rsid w:val="007D605D"/>
    <w:rsid w:val="007E0E17"/>
    <w:rsid w:val="007E1CEE"/>
    <w:rsid w:val="007E2B8F"/>
    <w:rsid w:val="007E3C06"/>
    <w:rsid w:val="007E4800"/>
    <w:rsid w:val="007E4F3F"/>
    <w:rsid w:val="007E6F8B"/>
    <w:rsid w:val="007E7C5B"/>
    <w:rsid w:val="007F0F1D"/>
    <w:rsid w:val="007F13B0"/>
    <w:rsid w:val="007F4DBB"/>
    <w:rsid w:val="007F6290"/>
    <w:rsid w:val="007F6B0F"/>
    <w:rsid w:val="00801B72"/>
    <w:rsid w:val="00803E0A"/>
    <w:rsid w:val="008056AF"/>
    <w:rsid w:val="008056B7"/>
    <w:rsid w:val="00812BDC"/>
    <w:rsid w:val="00812F83"/>
    <w:rsid w:val="008136E2"/>
    <w:rsid w:val="00814730"/>
    <w:rsid w:val="00815359"/>
    <w:rsid w:val="00816744"/>
    <w:rsid w:val="00816842"/>
    <w:rsid w:val="00816B01"/>
    <w:rsid w:val="00816B5F"/>
    <w:rsid w:val="00817E97"/>
    <w:rsid w:val="00822ACD"/>
    <w:rsid w:val="00823D11"/>
    <w:rsid w:val="00823DA7"/>
    <w:rsid w:val="008270CB"/>
    <w:rsid w:val="008272A3"/>
    <w:rsid w:val="0083091D"/>
    <w:rsid w:val="008314DA"/>
    <w:rsid w:val="00831A91"/>
    <w:rsid w:val="008322C7"/>
    <w:rsid w:val="0083273C"/>
    <w:rsid w:val="00833A2A"/>
    <w:rsid w:val="00834CFC"/>
    <w:rsid w:val="008350A7"/>
    <w:rsid w:val="008350B7"/>
    <w:rsid w:val="00840FA2"/>
    <w:rsid w:val="008417F5"/>
    <w:rsid w:val="00843A11"/>
    <w:rsid w:val="00845492"/>
    <w:rsid w:val="00847021"/>
    <w:rsid w:val="00847645"/>
    <w:rsid w:val="00847B1F"/>
    <w:rsid w:val="00847E29"/>
    <w:rsid w:val="0085029F"/>
    <w:rsid w:val="00852485"/>
    <w:rsid w:val="00852D8C"/>
    <w:rsid w:val="00854434"/>
    <w:rsid w:val="0085484D"/>
    <w:rsid w:val="00855F68"/>
    <w:rsid w:val="008607A0"/>
    <w:rsid w:val="00861B23"/>
    <w:rsid w:val="008632D7"/>
    <w:rsid w:val="0086333A"/>
    <w:rsid w:val="00863F15"/>
    <w:rsid w:val="00863F25"/>
    <w:rsid w:val="008649E9"/>
    <w:rsid w:val="00865B6B"/>
    <w:rsid w:val="008713A7"/>
    <w:rsid w:val="00871967"/>
    <w:rsid w:val="0087228C"/>
    <w:rsid w:val="00872934"/>
    <w:rsid w:val="00872D4D"/>
    <w:rsid w:val="008746A5"/>
    <w:rsid w:val="0087692D"/>
    <w:rsid w:val="008773C5"/>
    <w:rsid w:val="008815B1"/>
    <w:rsid w:val="00882E54"/>
    <w:rsid w:val="00886AB9"/>
    <w:rsid w:val="008875E2"/>
    <w:rsid w:val="008912A9"/>
    <w:rsid w:val="00894DB6"/>
    <w:rsid w:val="00895DB8"/>
    <w:rsid w:val="008A0BE1"/>
    <w:rsid w:val="008A25A2"/>
    <w:rsid w:val="008A2788"/>
    <w:rsid w:val="008A3950"/>
    <w:rsid w:val="008A3C13"/>
    <w:rsid w:val="008A4A09"/>
    <w:rsid w:val="008A4CE8"/>
    <w:rsid w:val="008A5A4E"/>
    <w:rsid w:val="008B13C2"/>
    <w:rsid w:val="008B3CCF"/>
    <w:rsid w:val="008B40EE"/>
    <w:rsid w:val="008B4315"/>
    <w:rsid w:val="008B4DB2"/>
    <w:rsid w:val="008B747E"/>
    <w:rsid w:val="008C0341"/>
    <w:rsid w:val="008C0AE8"/>
    <w:rsid w:val="008C1312"/>
    <w:rsid w:val="008C1C0C"/>
    <w:rsid w:val="008C1F08"/>
    <w:rsid w:val="008C2373"/>
    <w:rsid w:val="008C24CB"/>
    <w:rsid w:val="008C76AA"/>
    <w:rsid w:val="008D0512"/>
    <w:rsid w:val="008D20FB"/>
    <w:rsid w:val="008D3718"/>
    <w:rsid w:val="008D5358"/>
    <w:rsid w:val="008D53C0"/>
    <w:rsid w:val="008D5D29"/>
    <w:rsid w:val="008D6CDC"/>
    <w:rsid w:val="008D73BC"/>
    <w:rsid w:val="008E54EC"/>
    <w:rsid w:val="008E6E3C"/>
    <w:rsid w:val="008F0A30"/>
    <w:rsid w:val="008F0C95"/>
    <w:rsid w:val="008F1C44"/>
    <w:rsid w:val="008F1FEC"/>
    <w:rsid w:val="008F202B"/>
    <w:rsid w:val="008F5563"/>
    <w:rsid w:val="008F64FD"/>
    <w:rsid w:val="008F7913"/>
    <w:rsid w:val="00904210"/>
    <w:rsid w:val="00905C37"/>
    <w:rsid w:val="00905DD8"/>
    <w:rsid w:val="00906131"/>
    <w:rsid w:val="0091064F"/>
    <w:rsid w:val="00911A03"/>
    <w:rsid w:val="00911F94"/>
    <w:rsid w:val="00913865"/>
    <w:rsid w:val="00913D5A"/>
    <w:rsid w:val="00915386"/>
    <w:rsid w:val="00915EFB"/>
    <w:rsid w:val="00920801"/>
    <w:rsid w:val="009215EA"/>
    <w:rsid w:val="00923B12"/>
    <w:rsid w:val="009241D5"/>
    <w:rsid w:val="00927A2F"/>
    <w:rsid w:val="009316B2"/>
    <w:rsid w:val="0093326F"/>
    <w:rsid w:val="00934933"/>
    <w:rsid w:val="00937911"/>
    <w:rsid w:val="009404B2"/>
    <w:rsid w:val="009435DB"/>
    <w:rsid w:val="0094508E"/>
    <w:rsid w:val="00946E54"/>
    <w:rsid w:val="0095213D"/>
    <w:rsid w:val="00953641"/>
    <w:rsid w:val="0095579B"/>
    <w:rsid w:val="00956E11"/>
    <w:rsid w:val="00957251"/>
    <w:rsid w:val="0095759A"/>
    <w:rsid w:val="009578B4"/>
    <w:rsid w:val="009601B6"/>
    <w:rsid w:val="00962642"/>
    <w:rsid w:val="00964B88"/>
    <w:rsid w:val="00967AD8"/>
    <w:rsid w:val="00967BC7"/>
    <w:rsid w:val="00971CAA"/>
    <w:rsid w:val="00975A41"/>
    <w:rsid w:val="00981264"/>
    <w:rsid w:val="00983485"/>
    <w:rsid w:val="00983863"/>
    <w:rsid w:val="009840F0"/>
    <w:rsid w:val="00986E88"/>
    <w:rsid w:val="009902BC"/>
    <w:rsid w:val="009914CF"/>
    <w:rsid w:val="00995622"/>
    <w:rsid w:val="00996655"/>
    <w:rsid w:val="009A03BE"/>
    <w:rsid w:val="009A0C58"/>
    <w:rsid w:val="009A0F43"/>
    <w:rsid w:val="009A1B45"/>
    <w:rsid w:val="009A3395"/>
    <w:rsid w:val="009A4D5A"/>
    <w:rsid w:val="009B1057"/>
    <w:rsid w:val="009B4439"/>
    <w:rsid w:val="009B5EEF"/>
    <w:rsid w:val="009C2613"/>
    <w:rsid w:val="009C40D3"/>
    <w:rsid w:val="009C73BF"/>
    <w:rsid w:val="009D036C"/>
    <w:rsid w:val="009D08BE"/>
    <w:rsid w:val="009D2105"/>
    <w:rsid w:val="009D4B56"/>
    <w:rsid w:val="009D5114"/>
    <w:rsid w:val="009D7775"/>
    <w:rsid w:val="009E1D36"/>
    <w:rsid w:val="009E1EF8"/>
    <w:rsid w:val="009E3EE6"/>
    <w:rsid w:val="009E56B5"/>
    <w:rsid w:val="009E6750"/>
    <w:rsid w:val="009E7B61"/>
    <w:rsid w:val="009F3E6E"/>
    <w:rsid w:val="009F4209"/>
    <w:rsid w:val="009F587B"/>
    <w:rsid w:val="009F6642"/>
    <w:rsid w:val="009F73F3"/>
    <w:rsid w:val="009F748D"/>
    <w:rsid w:val="009F7BAA"/>
    <w:rsid w:val="009F7F23"/>
    <w:rsid w:val="00A0090A"/>
    <w:rsid w:val="00A01677"/>
    <w:rsid w:val="00A01BD6"/>
    <w:rsid w:val="00A0245D"/>
    <w:rsid w:val="00A039BE"/>
    <w:rsid w:val="00A06F7B"/>
    <w:rsid w:val="00A107D1"/>
    <w:rsid w:val="00A10FE3"/>
    <w:rsid w:val="00A114B1"/>
    <w:rsid w:val="00A1160A"/>
    <w:rsid w:val="00A123DE"/>
    <w:rsid w:val="00A13573"/>
    <w:rsid w:val="00A139FB"/>
    <w:rsid w:val="00A14614"/>
    <w:rsid w:val="00A15FDF"/>
    <w:rsid w:val="00A16B75"/>
    <w:rsid w:val="00A17B6F"/>
    <w:rsid w:val="00A238E7"/>
    <w:rsid w:val="00A26C6B"/>
    <w:rsid w:val="00A26C70"/>
    <w:rsid w:val="00A26D9E"/>
    <w:rsid w:val="00A26DBF"/>
    <w:rsid w:val="00A27EC3"/>
    <w:rsid w:val="00A30632"/>
    <w:rsid w:val="00A30969"/>
    <w:rsid w:val="00A30D18"/>
    <w:rsid w:val="00A30D1E"/>
    <w:rsid w:val="00A3138F"/>
    <w:rsid w:val="00A31801"/>
    <w:rsid w:val="00A32E06"/>
    <w:rsid w:val="00A332C0"/>
    <w:rsid w:val="00A3422D"/>
    <w:rsid w:val="00A3423F"/>
    <w:rsid w:val="00A34D8C"/>
    <w:rsid w:val="00A36AB0"/>
    <w:rsid w:val="00A36DB8"/>
    <w:rsid w:val="00A37AD3"/>
    <w:rsid w:val="00A4297A"/>
    <w:rsid w:val="00A432E6"/>
    <w:rsid w:val="00A44885"/>
    <w:rsid w:val="00A44A6C"/>
    <w:rsid w:val="00A44BF0"/>
    <w:rsid w:val="00A46A30"/>
    <w:rsid w:val="00A504CC"/>
    <w:rsid w:val="00A5067F"/>
    <w:rsid w:val="00A524DF"/>
    <w:rsid w:val="00A52BAB"/>
    <w:rsid w:val="00A537AD"/>
    <w:rsid w:val="00A54613"/>
    <w:rsid w:val="00A546DD"/>
    <w:rsid w:val="00A56987"/>
    <w:rsid w:val="00A56C02"/>
    <w:rsid w:val="00A57145"/>
    <w:rsid w:val="00A57956"/>
    <w:rsid w:val="00A60BE6"/>
    <w:rsid w:val="00A61A68"/>
    <w:rsid w:val="00A62653"/>
    <w:rsid w:val="00A64A67"/>
    <w:rsid w:val="00A67D6C"/>
    <w:rsid w:val="00A710B1"/>
    <w:rsid w:val="00A7135C"/>
    <w:rsid w:val="00A718C8"/>
    <w:rsid w:val="00A76F86"/>
    <w:rsid w:val="00A868DF"/>
    <w:rsid w:val="00A90182"/>
    <w:rsid w:val="00A903CD"/>
    <w:rsid w:val="00A90C35"/>
    <w:rsid w:val="00A91AA7"/>
    <w:rsid w:val="00A91ABA"/>
    <w:rsid w:val="00A91E85"/>
    <w:rsid w:val="00A925A7"/>
    <w:rsid w:val="00A94177"/>
    <w:rsid w:val="00A950BF"/>
    <w:rsid w:val="00A968CC"/>
    <w:rsid w:val="00A96EE1"/>
    <w:rsid w:val="00AA21A3"/>
    <w:rsid w:val="00AA235E"/>
    <w:rsid w:val="00AA2498"/>
    <w:rsid w:val="00AA2CBE"/>
    <w:rsid w:val="00AA3EEB"/>
    <w:rsid w:val="00AA5DE0"/>
    <w:rsid w:val="00AB0581"/>
    <w:rsid w:val="00AB0771"/>
    <w:rsid w:val="00AB1B59"/>
    <w:rsid w:val="00AB1F3B"/>
    <w:rsid w:val="00AB66B1"/>
    <w:rsid w:val="00AC0264"/>
    <w:rsid w:val="00AC0C63"/>
    <w:rsid w:val="00AC6D99"/>
    <w:rsid w:val="00AD000F"/>
    <w:rsid w:val="00AD2163"/>
    <w:rsid w:val="00AD2217"/>
    <w:rsid w:val="00AD2F1E"/>
    <w:rsid w:val="00AD4E4E"/>
    <w:rsid w:val="00AD5E17"/>
    <w:rsid w:val="00AD6E01"/>
    <w:rsid w:val="00AE1ACB"/>
    <w:rsid w:val="00AE23A4"/>
    <w:rsid w:val="00AE2EBB"/>
    <w:rsid w:val="00AF0314"/>
    <w:rsid w:val="00AF0A5C"/>
    <w:rsid w:val="00AF0BBC"/>
    <w:rsid w:val="00AF4CED"/>
    <w:rsid w:val="00AF4F43"/>
    <w:rsid w:val="00B012E8"/>
    <w:rsid w:val="00B015D5"/>
    <w:rsid w:val="00B03BE6"/>
    <w:rsid w:val="00B04441"/>
    <w:rsid w:val="00B04B1B"/>
    <w:rsid w:val="00B05072"/>
    <w:rsid w:val="00B066B9"/>
    <w:rsid w:val="00B07929"/>
    <w:rsid w:val="00B10A29"/>
    <w:rsid w:val="00B124C5"/>
    <w:rsid w:val="00B134F4"/>
    <w:rsid w:val="00B1441E"/>
    <w:rsid w:val="00B15035"/>
    <w:rsid w:val="00B15E6D"/>
    <w:rsid w:val="00B2334E"/>
    <w:rsid w:val="00B2358F"/>
    <w:rsid w:val="00B24B88"/>
    <w:rsid w:val="00B253FC"/>
    <w:rsid w:val="00B253FE"/>
    <w:rsid w:val="00B2767C"/>
    <w:rsid w:val="00B30D1E"/>
    <w:rsid w:val="00B325D5"/>
    <w:rsid w:val="00B32D40"/>
    <w:rsid w:val="00B33053"/>
    <w:rsid w:val="00B33732"/>
    <w:rsid w:val="00B353A6"/>
    <w:rsid w:val="00B35B7E"/>
    <w:rsid w:val="00B36C4A"/>
    <w:rsid w:val="00B37B3A"/>
    <w:rsid w:val="00B43B91"/>
    <w:rsid w:val="00B44203"/>
    <w:rsid w:val="00B45C40"/>
    <w:rsid w:val="00B5182E"/>
    <w:rsid w:val="00B51A00"/>
    <w:rsid w:val="00B534CD"/>
    <w:rsid w:val="00B5431E"/>
    <w:rsid w:val="00B567CB"/>
    <w:rsid w:val="00B619EA"/>
    <w:rsid w:val="00B61A4A"/>
    <w:rsid w:val="00B63764"/>
    <w:rsid w:val="00B648E0"/>
    <w:rsid w:val="00B65510"/>
    <w:rsid w:val="00B65687"/>
    <w:rsid w:val="00B66DAF"/>
    <w:rsid w:val="00B67399"/>
    <w:rsid w:val="00B72795"/>
    <w:rsid w:val="00B72FCC"/>
    <w:rsid w:val="00B7569C"/>
    <w:rsid w:val="00B82FCC"/>
    <w:rsid w:val="00B830CA"/>
    <w:rsid w:val="00B832A2"/>
    <w:rsid w:val="00B83C10"/>
    <w:rsid w:val="00B84642"/>
    <w:rsid w:val="00B8742F"/>
    <w:rsid w:val="00B87B30"/>
    <w:rsid w:val="00B913CB"/>
    <w:rsid w:val="00B913F0"/>
    <w:rsid w:val="00B94195"/>
    <w:rsid w:val="00BA0E14"/>
    <w:rsid w:val="00BA1E1E"/>
    <w:rsid w:val="00BA2C12"/>
    <w:rsid w:val="00BA2F5F"/>
    <w:rsid w:val="00BA6E72"/>
    <w:rsid w:val="00BB1113"/>
    <w:rsid w:val="00BB1198"/>
    <w:rsid w:val="00BB14B5"/>
    <w:rsid w:val="00BB2507"/>
    <w:rsid w:val="00BB266A"/>
    <w:rsid w:val="00BB3CC5"/>
    <w:rsid w:val="00BB4AEC"/>
    <w:rsid w:val="00BB532A"/>
    <w:rsid w:val="00BB5A8D"/>
    <w:rsid w:val="00BB6B12"/>
    <w:rsid w:val="00BB70B0"/>
    <w:rsid w:val="00BC0215"/>
    <w:rsid w:val="00BC05F0"/>
    <w:rsid w:val="00BC0B5C"/>
    <w:rsid w:val="00BC0D18"/>
    <w:rsid w:val="00BC2BC7"/>
    <w:rsid w:val="00BC6AD5"/>
    <w:rsid w:val="00BD011F"/>
    <w:rsid w:val="00BD19A5"/>
    <w:rsid w:val="00BD2C2D"/>
    <w:rsid w:val="00BD2E5F"/>
    <w:rsid w:val="00BD4A1A"/>
    <w:rsid w:val="00BD59BD"/>
    <w:rsid w:val="00BD6588"/>
    <w:rsid w:val="00BD74A0"/>
    <w:rsid w:val="00BE4ABC"/>
    <w:rsid w:val="00BE5DC6"/>
    <w:rsid w:val="00BE6501"/>
    <w:rsid w:val="00BF2A31"/>
    <w:rsid w:val="00BF4758"/>
    <w:rsid w:val="00BF4C47"/>
    <w:rsid w:val="00BF5DF6"/>
    <w:rsid w:val="00BF6EA8"/>
    <w:rsid w:val="00C006BC"/>
    <w:rsid w:val="00C0083D"/>
    <w:rsid w:val="00C01802"/>
    <w:rsid w:val="00C02DE7"/>
    <w:rsid w:val="00C036C5"/>
    <w:rsid w:val="00C037C4"/>
    <w:rsid w:val="00C05A60"/>
    <w:rsid w:val="00C06433"/>
    <w:rsid w:val="00C116F2"/>
    <w:rsid w:val="00C12158"/>
    <w:rsid w:val="00C129A0"/>
    <w:rsid w:val="00C1454A"/>
    <w:rsid w:val="00C146D1"/>
    <w:rsid w:val="00C15DC9"/>
    <w:rsid w:val="00C225FE"/>
    <w:rsid w:val="00C22D95"/>
    <w:rsid w:val="00C24319"/>
    <w:rsid w:val="00C25386"/>
    <w:rsid w:val="00C278B4"/>
    <w:rsid w:val="00C31595"/>
    <w:rsid w:val="00C328DE"/>
    <w:rsid w:val="00C335CF"/>
    <w:rsid w:val="00C34FAC"/>
    <w:rsid w:val="00C355B4"/>
    <w:rsid w:val="00C35EA8"/>
    <w:rsid w:val="00C40296"/>
    <w:rsid w:val="00C40F0A"/>
    <w:rsid w:val="00C469F4"/>
    <w:rsid w:val="00C4724D"/>
    <w:rsid w:val="00C47F8C"/>
    <w:rsid w:val="00C5000D"/>
    <w:rsid w:val="00C50DAD"/>
    <w:rsid w:val="00C534AE"/>
    <w:rsid w:val="00C55159"/>
    <w:rsid w:val="00C55A95"/>
    <w:rsid w:val="00C55AB1"/>
    <w:rsid w:val="00C573F1"/>
    <w:rsid w:val="00C60A1B"/>
    <w:rsid w:val="00C6333F"/>
    <w:rsid w:val="00C63DC2"/>
    <w:rsid w:val="00C65642"/>
    <w:rsid w:val="00C67888"/>
    <w:rsid w:val="00C73EBB"/>
    <w:rsid w:val="00C74995"/>
    <w:rsid w:val="00C76266"/>
    <w:rsid w:val="00C763CC"/>
    <w:rsid w:val="00C80B20"/>
    <w:rsid w:val="00C81C18"/>
    <w:rsid w:val="00C81FEC"/>
    <w:rsid w:val="00C82C7D"/>
    <w:rsid w:val="00C84306"/>
    <w:rsid w:val="00C850F3"/>
    <w:rsid w:val="00C854F2"/>
    <w:rsid w:val="00C87DBC"/>
    <w:rsid w:val="00C9534A"/>
    <w:rsid w:val="00C9549F"/>
    <w:rsid w:val="00C96BBD"/>
    <w:rsid w:val="00C971F2"/>
    <w:rsid w:val="00C97C6C"/>
    <w:rsid w:val="00CA33DB"/>
    <w:rsid w:val="00CA4026"/>
    <w:rsid w:val="00CB1715"/>
    <w:rsid w:val="00CB39C7"/>
    <w:rsid w:val="00CB425F"/>
    <w:rsid w:val="00CB59A7"/>
    <w:rsid w:val="00CB5BD7"/>
    <w:rsid w:val="00CC0630"/>
    <w:rsid w:val="00CC2A63"/>
    <w:rsid w:val="00CC3489"/>
    <w:rsid w:val="00CC51A5"/>
    <w:rsid w:val="00CC65AE"/>
    <w:rsid w:val="00CD05A6"/>
    <w:rsid w:val="00CD091B"/>
    <w:rsid w:val="00CD1720"/>
    <w:rsid w:val="00CD314E"/>
    <w:rsid w:val="00CD3532"/>
    <w:rsid w:val="00CD3599"/>
    <w:rsid w:val="00CD47A8"/>
    <w:rsid w:val="00CD547A"/>
    <w:rsid w:val="00CD7795"/>
    <w:rsid w:val="00CE0816"/>
    <w:rsid w:val="00CE08E8"/>
    <w:rsid w:val="00CE669B"/>
    <w:rsid w:val="00CE6982"/>
    <w:rsid w:val="00CF34FB"/>
    <w:rsid w:val="00CF79ED"/>
    <w:rsid w:val="00D012C5"/>
    <w:rsid w:val="00D0356C"/>
    <w:rsid w:val="00D04831"/>
    <w:rsid w:val="00D05DFF"/>
    <w:rsid w:val="00D06CFD"/>
    <w:rsid w:val="00D06CFF"/>
    <w:rsid w:val="00D0767B"/>
    <w:rsid w:val="00D11D7E"/>
    <w:rsid w:val="00D1212F"/>
    <w:rsid w:val="00D13436"/>
    <w:rsid w:val="00D147B8"/>
    <w:rsid w:val="00D14A28"/>
    <w:rsid w:val="00D1570C"/>
    <w:rsid w:val="00D16130"/>
    <w:rsid w:val="00D17BF6"/>
    <w:rsid w:val="00D20520"/>
    <w:rsid w:val="00D215B4"/>
    <w:rsid w:val="00D24A37"/>
    <w:rsid w:val="00D25395"/>
    <w:rsid w:val="00D276FF"/>
    <w:rsid w:val="00D32ACE"/>
    <w:rsid w:val="00D331A7"/>
    <w:rsid w:val="00D332EF"/>
    <w:rsid w:val="00D349FE"/>
    <w:rsid w:val="00D34C9A"/>
    <w:rsid w:val="00D36361"/>
    <w:rsid w:val="00D368AA"/>
    <w:rsid w:val="00D37E50"/>
    <w:rsid w:val="00D40C0D"/>
    <w:rsid w:val="00D40E52"/>
    <w:rsid w:val="00D42B1B"/>
    <w:rsid w:val="00D44384"/>
    <w:rsid w:val="00D45779"/>
    <w:rsid w:val="00D45A5A"/>
    <w:rsid w:val="00D46BE2"/>
    <w:rsid w:val="00D472F3"/>
    <w:rsid w:val="00D51050"/>
    <w:rsid w:val="00D53FC2"/>
    <w:rsid w:val="00D5519E"/>
    <w:rsid w:val="00D6136D"/>
    <w:rsid w:val="00D62024"/>
    <w:rsid w:val="00D65F9C"/>
    <w:rsid w:val="00D700E1"/>
    <w:rsid w:val="00D72692"/>
    <w:rsid w:val="00D7296F"/>
    <w:rsid w:val="00D72BFA"/>
    <w:rsid w:val="00D74D6B"/>
    <w:rsid w:val="00D74EB0"/>
    <w:rsid w:val="00D75577"/>
    <w:rsid w:val="00D77588"/>
    <w:rsid w:val="00D80118"/>
    <w:rsid w:val="00D80492"/>
    <w:rsid w:val="00D80968"/>
    <w:rsid w:val="00D86430"/>
    <w:rsid w:val="00D870CA"/>
    <w:rsid w:val="00D90F28"/>
    <w:rsid w:val="00D914BB"/>
    <w:rsid w:val="00D91B0F"/>
    <w:rsid w:val="00DA05B9"/>
    <w:rsid w:val="00DA2FAE"/>
    <w:rsid w:val="00DA3F0E"/>
    <w:rsid w:val="00DA411B"/>
    <w:rsid w:val="00DA47FC"/>
    <w:rsid w:val="00DA5B72"/>
    <w:rsid w:val="00DA6CFC"/>
    <w:rsid w:val="00DB362A"/>
    <w:rsid w:val="00DB43FF"/>
    <w:rsid w:val="00DB4EB7"/>
    <w:rsid w:val="00DB53E5"/>
    <w:rsid w:val="00DB6B49"/>
    <w:rsid w:val="00DB7152"/>
    <w:rsid w:val="00DC1408"/>
    <w:rsid w:val="00DD0318"/>
    <w:rsid w:val="00DD0AF0"/>
    <w:rsid w:val="00DD2393"/>
    <w:rsid w:val="00DD23D4"/>
    <w:rsid w:val="00DD46CC"/>
    <w:rsid w:val="00DD4BDF"/>
    <w:rsid w:val="00DD66D6"/>
    <w:rsid w:val="00DD6C9A"/>
    <w:rsid w:val="00DD7AE0"/>
    <w:rsid w:val="00DE1032"/>
    <w:rsid w:val="00DE1191"/>
    <w:rsid w:val="00DE1DFB"/>
    <w:rsid w:val="00DE26FE"/>
    <w:rsid w:val="00DE6417"/>
    <w:rsid w:val="00DE77AB"/>
    <w:rsid w:val="00DE7CF2"/>
    <w:rsid w:val="00DF0B6A"/>
    <w:rsid w:val="00DF0B8D"/>
    <w:rsid w:val="00DF189A"/>
    <w:rsid w:val="00DF34E3"/>
    <w:rsid w:val="00DF49A4"/>
    <w:rsid w:val="00DF5352"/>
    <w:rsid w:val="00DF73B5"/>
    <w:rsid w:val="00E01F13"/>
    <w:rsid w:val="00E02DE4"/>
    <w:rsid w:val="00E0344B"/>
    <w:rsid w:val="00E045AE"/>
    <w:rsid w:val="00E0516F"/>
    <w:rsid w:val="00E05230"/>
    <w:rsid w:val="00E0750B"/>
    <w:rsid w:val="00E07959"/>
    <w:rsid w:val="00E1224D"/>
    <w:rsid w:val="00E12B6D"/>
    <w:rsid w:val="00E12E02"/>
    <w:rsid w:val="00E13A6B"/>
    <w:rsid w:val="00E14BDE"/>
    <w:rsid w:val="00E153B4"/>
    <w:rsid w:val="00E15BB0"/>
    <w:rsid w:val="00E1638B"/>
    <w:rsid w:val="00E17AB9"/>
    <w:rsid w:val="00E2014F"/>
    <w:rsid w:val="00E20A36"/>
    <w:rsid w:val="00E20F71"/>
    <w:rsid w:val="00E239A1"/>
    <w:rsid w:val="00E23D3C"/>
    <w:rsid w:val="00E246B4"/>
    <w:rsid w:val="00E24990"/>
    <w:rsid w:val="00E30FE2"/>
    <w:rsid w:val="00E3369F"/>
    <w:rsid w:val="00E340EF"/>
    <w:rsid w:val="00E3481F"/>
    <w:rsid w:val="00E35217"/>
    <w:rsid w:val="00E352CE"/>
    <w:rsid w:val="00E357DB"/>
    <w:rsid w:val="00E40011"/>
    <w:rsid w:val="00E40FD2"/>
    <w:rsid w:val="00E41448"/>
    <w:rsid w:val="00E42551"/>
    <w:rsid w:val="00E4412F"/>
    <w:rsid w:val="00E450B9"/>
    <w:rsid w:val="00E45D73"/>
    <w:rsid w:val="00E46504"/>
    <w:rsid w:val="00E500AC"/>
    <w:rsid w:val="00E52F8B"/>
    <w:rsid w:val="00E57B13"/>
    <w:rsid w:val="00E60CE4"/>
    <w:rsid w:val="00E60F44"/>
    <w:rsid w:val="00E61462"/>
    <w:rsid w:val="00E6254E"/>
    <w:rsid w:val="00E65928"/>
    <w:rsid w:val="00E665E1"/>
    <w:rsid w:val="00E66684"/>
    <w:rsid w:val="00E70468"/>
    <w:rsid w:val="00E7074E"/>
    <w:rsid w:val="00E75C6E"/>
    <w:rsid w:val="00E80361"/>
    <w:rsid w:val="00E80CFE"/>
    <w:rsid w:val="00E82C96"/>
    <w:rsid w:val="00E85EEF"/>
    <w:rsid w:val="00E86AAC"/>
    <w:rsid w:val="00E90694"/>
    <w:rsid w:val="00E9199C"/>
    <w:rsid w:val="00E929EF"/>
    <w:rsid w:val="00E9623D"/>
    <w:rsid w:val="00EA22D0"/>
    <w:rsid w:val="00EA2B3E"/>
    <w:rsid w:val="00EA2E4A"/>
    <w:rsid w:val="00EA3A27"/>
    <w:rsid w:val="00EA3C7A"/>
    <w:rsid w:val="00EA6234"/>
    <w:rsid w:val="00EB0969"/>
    <w:rsid w:val="00EB1309"/>
    <w:rsid w:val="00EB714A"/>
    <w:rsid w:val="00EC1495"/>
    <w:rsid w:val="00EC1741"/>
    <w:rsid w:val="00EC45F3"/>
    <w:rsid w:val="00EC50F5"/>
    <w:rsid w:val="00ED2AAB"/>
    <w:rsid w:val="00ED3003"/>
    <w:rsid w:val="00ED4D19"/>
    <w:rsid w:val="00ED551F"/>
    <w:rsid w:val="00ED5D15"/>
    <w:rsid w:val="00ED6433"/>
    <w:rsid w:val="00ED6CEF"/>
    <w:rsid w:val="00ED7F83"/>
    <w:rsid w:val="00EE0ABC"/>
    <w:rsid w:val="00EE10F1"/>
    <w:rsid w:val="00EE19A4"/>
    <w:rsid w:val="00EE539A"/>
    <w:rsid w:val="00EE7162"/>
    <w:rsid w:val="00EE7988"/>
    <w:rsid w:val="00EF01AF"/>
    <w:rsid w:val="00EF0E95"/>
    <w:rsid w:val="00EF187A"/>
    <w:rsid w:val="00EF2275"/>
    <w:rsid w:val="00EF395E"/>
    <w:rsid w:val="00EF3AF1"/>
    <w:rsid w:val="00EF4958"/>
    <w:rsid w:val="00EF57B9"/>
    <w:rsid w:val="00EF5D2A"/>
    <w:rsid w:val="00EF687C"/>
    <w:rsid w:val="00EF7B26"/>
    <w:rsid w:val="00F0098E"/>
    <w:rsid w:val="00F01FF3"/>
    <w:rsid w:val="00F02FEC"/>
    <w:rsid w:val="00F032F5"/>
    <w:rsid w:val="00F03892"/>
    <w:rsid w:val="00F05833"/>
    <w:rsid w:val="00F05E87"/>
    <w:rsid w:val="00F06D2C"/>
    <w:rsid w:val="00F0719F"/>
    <w:rsid w:val="00F079D2"/>
    <w:rsid w:val="00F11FD2"/>
    <w:rsid w:val="00F12E4D"/>
    <w:rsid w:val="00F13517"/>
    <w:rsid w:val="00F165C8"/>
    <w:rsid w:val="00F17CF5"/>
    <w:rsid w:val="00F17DBF"/>
    <w:rsid w:val="00F22150"/>
    <w:rsid w:val="00F22DD0"/>
    <w:rsid w:val="00F252B8"/>
    <w:rsid w:val="00F25422"/>
    <w:rsid w:val="00F274EC"/>
    <w:rsid w:val="00F30527"/>
    <w:rsid w:val="00F306B5"/>
    <w:rsid w:val="00F332DA"/>
    <w:rsid w:val="00F353D5"/>
    <w:rsid w:val="00F35B2A"/>
    <w:rsid w:val="00F360F3"/>
    <w:rsid w:val="00F37EA4"/>
    <w:rsid w:val="00F424C2"/>
    <w:rsid w:val="00F44FD8"/>
    <w:rsid w:val="00F50308"/>
    <w:rsid w:val="00F5178B"/>
    <w:rsid w:val="00F5554D"/>
    <w:rsid w:val="00F55725"/>
    <w:rsid w:val="00F55C90"/>
    <w:rsid w:val="00F60223"/>
    <w:rsid w:val="00F6055E"/>
    <w:rsid w:val="00F613DE"/>
    <w:rsid w:val="00F643E7"/>
    <w:rsid w:val="00F656E0"/>
    <w:rsid w:val="00F657F7"/>
    <w:rsid w:val="00F65B52"/>
    <w:rsid w:val="00F7072C"/>
    <w:rsid w:val="00F71028"/>
    <w:rsid w:val="00F71206"/>
    <w:rsid w:val="00F7150B"/>
    <w:rsid w:val="00F718A8"/>
    <w:rsid w:val="00F739E4"/>
    <w:rsid w:val="00F7569C"/>
    <w:rsid w:val="00F75A7C"/>
    <w:rsid w:val="00F75EEA"/>
    <w:rsid w:val="00F77C75"/>
    <w:rsid w:val="00F77FAC"/>
    <w:rsid w:val="00F81B56"/>
    <w:rsid w:val="00F82928"/>
    <w:rsid w:val="00F82DBB"/>
    <w:rsid w:val="00F833EA"/>
    <w:rsid w:val="00F87418"/>
    <w:rsid w:val="00F91582"/>
    <w:rsid w:val="00F91732"/>
    <w:rsid w:val="00F9191C"/>
    <w:rsid w:val="00F94027"/>
    <w:rsid w:val="00F9679D"/>
    <w:rsid w:val="00FA006E"/>
    <w:rsid w:val="00FA0E32"/>
    <w:rsid w:val="00FA1D41"/>
    <w:rsid w:val="00FA233E"/>
    <w:rsid w:val="00FA3CDC"/>
    <w:rsid w:val="00FA56E4"/>
    <w:rsid w:val="00FA5EB8"/>
    <w:rsid w:val="00FA5F6F"/>
    <w:rsid w:val="00FB190C"/>
    <w:rsid w:val="00FB29DB"/>
    <w:rsid w:val="00FB372E"/>
    <w:rsid w:val="00FB4B78"/>
    <w:rsid w:val="00FB6CAE"/>
    <w:rsid w:val="00FB6D4A"/>
    <w:rsid w:val="00FC0E95"/>
    <w:rsid w:val="00FC1762"/>
    <w:rsid w:val="00FC17B4"/>
    <w:rsid w:val="00FC2C32"/>
    <w:rsid w:val="00FC32C3"/>
    <w:rsid w:val="00FC4665"/>
    <w:rsid w:val="00FC7FF4"/>
    <w:rsid w:val="00FD00A5"/>
    <w:rsid w:val="00FD20CB"/>
    <w:rsid w:val="00FD4AF2"/>
    <w:rsid w:val="00FD586E"/>
    <w:rsid w:val="00FD6989"/>
    <w:rsid w:val="00FD7794"/>
    <w:rsid w:val="00FD7E59"/>
    <w:rsid w:val="00FE1D20"/>
    <w:rsid w:val="00FE48B5"/>
    <w:rsid w:val="00FE6D71"/>
    <w:rsid w:val="00FF2C42"/>
    <w:rsid w:val="00FF3956"/>
    <w:rsid w:val="00FF3CA5"/>
    <w:rsid w:val="00FF3E4E"/>
  </w:rsids>
  <m:mathPr>
    <m:mathFont m:val="Cambria Math"/>
    <m:brkBin m:val="before"/>
    <m:brkBinSub m:val="--"/>
    <m:smallFrac m:val="0"/>
    <m:dispDef/>
    <m:lMargin m:val="0"/>
    <m:rMargin m:val="0"/>
    <m:defJc m:val="centerGroup"/>
    <m:wrapIndent m:val="1440"/>
    <m:intLim m:val="subSup"/>
    <m:naryLim m:val="undOvr"/>
  </m:mathPr>
  <w:themeFontLang w:val="en-US"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8A6D5"/>
  <w15:chartTrackingRefBased/>
  <w15:docId w15:val="{D3D187CF-8DED-4C8C-949F-92605B72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309"/>
    <w:rPr>
      <w:rFonts w:ascii="Arial" w:hAnsi="Arial"/>
    </w:rPr>
  </w:style>
  <w:style w:type="paragraph" w:styleId="Heading1">
    <w:name w:val="heading 1"/>
    <w:basedOn w:val="ListParagraph"/>
    <w:next w:val="Normal"/>
    <w:link w:val="Heading1Char"/>
    <w:qFormat/>
    <w:rsid w:val="00D1212F"/>
    <w:pPr>
      <w:numPr>
        <w:numId w:val="1"/>
      </w:numPr>
      <w:spacing w:after="0" w:line="240" w:lineRule="auto"/>
      <w:ind w:left="795" w:hanging="795"/>
      <w:outlineLvl w:val="0"/>
    </w:pPr>
    <w:rPr>
      <w:rFonts w:asciiTheme="majorHAnsi" w:hAnsiTheme="majorHAnsi"/>
      <w:color w:val="336633"/>
      <w:sz w:val="32"/>
      <w:szCs w:val="36"/>
    </w:rPr>
  </w:style>
  <w:style w:type="paragraph" w:styleId="Heading2">
    <w:name w:val="heading 2"/>
    <w:basedOn w:val="TOC4"/>
    <w:next w:val="Normal"/>
    <w:link w:val="Heading2Char"/>
    <w:unhideWhenUsed/>
    <w:qFormat/>
    <w:rsid w:val="00D1212F"/>
    <w:pPr>
      <w:keepNext/>
      <w:keepLines/>
      <w:tabs>
        <w:tab w:val="num" w:pos="720"/>
      </w:tabs>
      <w:spacing w:before="40"/>
      <w:ind w:left="1380" w:hanging="360"/>
      <w:jc w:val="both"/>
      <w:outlineLvl w:val="1"/>
    </w:pPr>
    <w:rPr>
      <w:rFonts w:asciiTheme="majorHAnsi" w:eastAsiaTheme="majorEastAsia" w:hAnsiTheme="majorHAnsi" w:cstheme="majorBidi"/>
      <w:color w:val="336633"/>
      <w:sz w:val="32"/>
      <w:szCs w:val="26"/>
    </w:rPr>
  </w:style>
  <w:style w:type="paragraph" w:styleId="Heading3">
    <w:name w:val="heading 3"/>
    <w:basedOn w:val="ListParagraph"/>
    <w:next w:val="Normal"/>
    <w:link w:val="Heading3Char"/>
    <w:qFormat/>
    <w:rsid w:val="0033036A"/>
    <w:pPr>
      <w:numPr>
        <w:numId w:val="3"/>
      </w:numPr>
      <w:spacing w:after="0" w:line="240" w:lineRule="auto"/>
      <w:contextualSpacing w:val="0"/>
      <w:jc w:val="both"/>
      <w:outlineLvl w:val="2"/>
    </w:pPr>
    <w:rPr>
      <w:rFonts w:eastAsia="SimSun" w:cs="Arial"/>
      <w:b/>
      <w:lang w:val="en-US" w:eastAsia="zh-CN"/>
    </w:rPr>
  </w:style>
  <w:style w:type="paragraph" w:styleId="Heading4">
    <w:name w:val="heading 4"/>
    <w:link w:val="Heading4Char"/>
    <w:qFormat/>
    <w:rsid w:val="0033036A"/>
    <w:pPr>
      <w:spacing w:after="0" w:line="240" w:lineRule="auto"/>
      <w:outlineLvl w:val="3"/>
    </w:pPr>
    <w:rPr>
      <w:rFonts w:ascii="Arial Narrow" w:eastAsia="Arial Unicode MS" w:hAnsi="Arial Narrow" w:cs="Arial Unicode MS"/>
      <w:b/>
      <w:bCs/>
      <w:color w:val="0000FF"/>
      <w:kern w:val="28"/>
      <w:sz w:val="36"/>
      <w:szCs w:val="36"/>
      <w:lang w:val="en-US"/>
    </w:rPr>
  </w:style>
  <w:style w:type="paragraph" w:styleId="Heading5">
    <w:name w:val="heading 5"/>
    <w:basedOn w:val="Normal"/>
    <w:next w:val="Normal"/>
    <w:link w:val="Heading5Char"/>
    <w:qFormat/>
    <w:rsid w:val="0033036A"/>
    <w:pPr>
      <w:keepNext/>
      <w:spacing w:after="0" w:line="240" w:lineRule="auto"/>
      <w:ind w:left="720"/>
      <w:jc w:val="both"/>
      <w:outlineLvl w:val="4"/>
    </w:pPr>
    <w:rPr>
      <w:rFonts w:ascii="Trebuchet MS" w:eastAsia="Times New Roman" w:hAnsi="Trebuchet MS"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212F"/>
    <w:rPr>
      <w:rFonts w:asciiTheme="majorHAnsi" w:hAnsiTheme="majorHAnsi"/>
      <w:color w:val="336633"/>
      <w:sz w:val="32"/>
      <w:szCs w:val="36"/>
    </w:rPr>
  </w:style>
  <w:style w:type="paragraph" w:styleId="ListParagraph">
    <w:name w:val="List Paragraph"/>
    <w:basedOn w:val="Normal"/>
    <w:link w:val="ListParagraphChar"/>
    <w:uiPriority w:val="34"/>
    <w:qFormat/>
    <w:rsid w:val="00D1212F"/>
    <w:pPr>
      <w:ind w:left="720"/>
      <w:contextualSpacing/>
    </w:pPr>
  </w:style>
  <w:style w:type="character" w:customStyle="1" w:styleId="Heading2Char">
    <w:name w:val="Heading 2 Char"/>
    <w:basedOn w:val="DefaultParagraphFont"/>
    <w:link w:val="Heading2"/>
    <w:uiPriority w:val="9"/>
    <w:rsid w:val="00D1212F"/>
    <w:rPr>
      <w:rFonts w:asciiTheme="majorHAnsi" w:eastAsiaTheme="majorEastAsia" w:hAnsiTheme="majorHAnsi" w:cstheme="majorBidi"/>
      <w:color w:val="336633"/>
      <w:sz w:val="32"/>
      <w:szCs w:val="26"/>
    </w:rPr>
  </w:style>
  <w:style w:type="paragraph" w:styleId="TOC4">
    <w:name w:val="toc 4"/>
    <w:basedOn w:val="Normal"/>
    <w:next w:val="Normal"/>
    <w:autoRedefine/>
    <w:uiPriority w:val="39"/>
    <w:semiHidden/>
    <w:unhideWhenUsed/>
    <w:rsid w:val="00D1212F"/>
    <w:pPr>
      <w:spacing w:after="100"/>
      <w:ind w:left="660"/>
    </w:pPr>
  </w:style>
  <w:style w:type="character" w:customStyle="1" w:styleId="Heading3Char">
    <w:name w:val="Heading 3 Char"/>
    <w:basedOn w:val="DefaultParagraphFont"/>
    <w:link w:val="Heading3"/>
    <w:rsid w:val="0033036A"/>
    <w:rPr>
      <w:rFonts w:ascii="Arial" w:eastAsia="SimSun" w:hAnsi="Arial" w:cs="Arial"/>
      <w:b/>
      <w:lang w:val="en-US" w:eastAsia="zh-CN"/>
    </w:rPr>
  </w:style>
  <w:style w:type="character" w:customStyle="1" w:styleId="Heading4Char">
    <w:name w:val="Heading 4 Char"/>
    <w:basedOn w:val="DefaultParagraphFont"/>
    <w:link w:val="Heading4"/>
    <w:rsid w:val="0033036A"/>
    <w:rPr>
      <w:rFonts w:ascii="Arial Narrow" w:eastAsia="Arial Unicode MS" w:hAnsi="Arial Narrow" w:cs="Arial Unicode MS"/>
      <w:b/>
      <w:bCs/>
      <w:color w:val="0000FF"/>
      <w:kern w:val="28"/>
      <w:sz w:val="36"/>
      <w:szCs w:val="36"/>
      <w:lang w:val="en-US"/>
    </w:rPr>
  </w:style>
  <w:style w:type="character" w:customStyle="1" w:styleId="Heading5Char">
    <w:name w:val="Heading 5 Char"/>
    <w:basedOn w:val="DefaultParagraphFont"/>
    <w:link w:val="Heading5"/>
    <w:rsid w:val="0033036A"/>
    <w:rPr>
      <w:rFonts w:ascii="Trebuchet MS" w:eastAsia="Times New Roman" w:hAnsi="Trebuchet MS" w:cs="Arial"/>
      <w:b/>
      <w:bCs/>
      <w:lang w:val="en-US"/>
    </w:rPr>
  </w:style>
  <w:style w:type="paragraph" w:styleId="BodyTextIndent2">
    <w:name w:val="Body Text Indent 2"/>
    <w:basedOn w:val="Normal"/>
    <w:link w:val="BodyTextIndent2Char"/>
    <w:rsid w:val="0033036A"/>
    <w:pPr>
      <w:spacing w:after="0" w:line="240" w:lineRule="auto"/>
      <w:ind w:left="1080"/>
      <w:jc w:val="both"/>
    </w:pPr>
    <w:rPr>
      <w:rFonts w:eastAsia="Times New Roman" w:cs="Arial"/>
      <w:szCs w:val="20"/>
    </w:rPr>
  </w:style>
  <w:style w:type="character" w:customStyle="1" w:styleId="BodyTextIndent2Char">
    <w:name w:val="Body Text Indent 2 Char"/>
    <w:basedOn w:val="DefaultParagraphFont"/>
    <w:link w:val="BodyTextIndent2"/>
    <w:rsid w:val="0033036A"/>
    <w:rPr>
      <w:rFonts w:ascii="Arial" w:eastAsia="Times New Roman" w:hAnsi="Arial" w:cs="Arial"/>
      <w:szCs w:val="20"/>
    </w:rPr>
  </w:style>
  <w:style w:type="paragraph" w:styleId="Header">
    <w:name w:val="header"/>
    <w:basedOn w:val="Normal"/>
    <w:link w:val="HeaderChar"/>
    <w:rsid w:val="0033036A"/>
    <w:pPr>
      <w:tabs>
        <w:tab w:val="center" w:pos="4153"/>
        <w:tab w:val="right" w:pos="8306"/>
      </w:tabs>
      <w:spacing w:after="0" w:line="240" w:lineRule="auto"/>
      <w:jc w:val="both"/>
    </w:pPr>
    <w:rPr>
      <w:rFonts w:eastAsia="Times New Roman" w:cs="Arial"/>
      <w:sz w:val="20"/>
      <w:szCs w:val="20"/>
      <w:lang w:val="x-none"/>
    </w:rPr>
  </w:style>
  <w:style w:type="character" w:customStyle="1" w:styleId="HeaderChar">
    <w:name w:val="Header Char"/>
    <w:basedOn w:val="DefaultParagraphFont"/>
    <w:link w:val="Header"/>
    <w:rsid w:val="0033036A"/>
    <w:rPr>
      <w:rFonts w:ascii="Arial" w:eastAsia="Times New Roman" w:hAnsi="Arial" w:cs="Arial"/>
      <w:sz w:val="20"/>
      <w:szCs w:val="20"/>
      <w:lang w:val="x-none"/>
    </w:rPr>
  </w:style>
  <w:style w:type="paragraph" w:styleId="BodyTextIndent">
    <w:name w:val="Body Text Indent"/>
    <w:basedOn w:val="Normal"/>
    <w:link w:val="BodyTextIndentChar"/>
    <w:rsid w:val="0033036A"/>
    <w:pPr>
      <w:spacing w:after="0" w:line="240" w:lineRule="auto"/>
      <w:ind w:left="720"/>
      <w:jc w:val="both"/>
    </w:pPr>
    <w:rPr>
      <w:rFonts w:eastAsia="Times New Roman" w:cs="Arial"/>
      <w:szCs w:val="20"/>
    </w:rPr>
  </w:style>
  <w:style w:type="character" w:customStyle="1" w:styleId="BodyTextIndentChar">
    <w:name w:val="Body Text Indent Char"/>
    <w:basedOn w:val="DefaultParagraphFont"/>
    <w:link w:val="BodyTextIndent"/>
    <w:rsid w:val="0033036A"/>
    <w:rPr>
      <w:rFonts w:ascii="Arial" w:eastAsia="Times New Roman" w:hAnsi="Arial" w:cs="Arial"/>
      <w:szCs w:val="20"/>
    </w:rPr>
  </w:style>
  <w:style w:type="paragraph" w:styleId="BalloonText">
    <w:name w:val="Balloon Text"/>
    <w:basedOn w:val="Normal"/>
    <w:link w:val="BalloonTextChar"/>
    <w:semiHidden/>
    <w:rsid w:val="0033036A"/>
    <w:pPr>
      <w:spacing w:after="0" w:line="240" w:lineRule="auto"/>
      <w:jc w:val="both"/>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33036A"/>
    <w:rPr>
      <w:rFonts w:ascii="Tahoma" w:eastAsia="Times New Roman" w:hAnsi="Tahoma" w:cs="Tahoma"/>
      <w:sz w:val="16"/>
      <w:szCs w:val="16"/>
      <w:lang w:val="en-US"/>
    </w:rPr>
  </w:style>
  <w:style w:type="character" w:styleId="Strong">
    <w:name w:val="Strong"/>
    <w:uiPriority w:val="22"/>
    <w:qFormat/>
    <w:rsid w:val="0033036A"/>
    <w:rPr>
      <w:b/>
      <w:bCs/>
    </w:rPr>
  </w:style>
  <w:style w:type="paragraph" w:customStyle="1" w:styleId="Default">
    <w:name w:val="Default"/>
    <w:rsid w:val="0033036A"/>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rmalWeb">
    <w:name w:val="Normal (Web)"/>
    <w:basedOn w:val="Normal"/>
    <w:uiPriority w:val="99"/>
    <w:unhideWhenUsed/>
    <w:rsid w:val="0033036A"/>
    <w:pPr>
      <w:spacing w:before="30" w:after="180" w:line="240" w:lineRule="auto"/>
      <w:ind w:right="120"/>
      <w:jc w:val="both"/>
    </w:pPr>
    <w:rPr>
      <w:rFonts w:eastAsia="Times New Roman" w:cs="Arial"/>
      <w:lang w:eastAsia="en-AU"/>
    </w:rPr>
  </w:style>
  <w:style w:type="character" w:styleId="Emphasis">
    <w:name w:val="Emphasis"/>
    <w:uiPriority w:val="20"/>
    <w:qFormat/>
    <w:rsid w:val="0033036A"/>
    <w:rPr>
      <w:i/>
      <w:iCs/>
    </w:rPr>
  </w:style>
  <w:style w:type="character" w:styleId="Hyperlink">
    <w:name w:val="Hyperlink"/>
    <w:uiPriority w:val="99"/>
    <w:rsid w:val="0033036A"/>
    <w:rPr>
      <w:color w:val="0000FF"/>
      <w:u w:val="single"/>
    </w:rPr>
  </w:style>
  <w:style w:type="paragraph" w:customStyle="1" w:styleId="msolistparagraph0">
    <w:name w:val="msolistparagraph"/>
    <w:basedOn w:val="Normal"/>
    <w:rsid w:val="0033036A"/>
    <w:pPr>
      <w:spacing w:after="200" w:line="276" w:lineRule="auto"/>
      <w:ind w:left="720"/>
      <w:jc w:val="both"/>
    </w:pPr>
    <w:rPr>
      <w:rFonts w:eastAsia="Times New Roman" w:cs="Arial"/>
      <w:lang w:val="en-US"/>
    </w:rPr>
  </w:style>
  <w:style w:type="paragraph" w:styleId="Footer">
    <w:name w:val="footer"/>
    <w:basedOn w:val="Normal"/>
    <w:link w:val="FooterChar"/>
    <w:uiPriority w:val="99"/>
    <w:rsid w:val="0033036A"/>
    <w:pPr>
      <w:tabs>
        <w:tab w:val="center" w:pos="4513"/>
        <w:tab w:val="right" w:pos="9026"/>
      </w:tabs>
      <w:spacing w:after="0" w:line="240" w:lineRule="auto"/>
      <w:jc w:val="both"/>
    </w:pPr>
    <w:rPr>
      <w:rFonts w:eastAsia="Times New Roman" w:cs="Arial"/>
      <w:lang w:val="en-US"/>
    </w:rPr>
  </w:style>
  <w:style w:type="character" w:customStyle="1" w:styleId="FooterChar">
    <w:name w:val="Footer Char"/>
    <w:basedOn w:val="DefaultParagraphFont"/>
    <w:link w:val="Footer"/>
    <w:uiPriority w:val="99"/>
    <w:rsid w:val="0033036A"/>
    <w:rPr>
      <w:rFonts w:ascii="Arial" w:eastAsia="Times New Roman" w:hAnsi="Arial" w:cs="Arial"/>
      <w:lang w:val="en-US"/>
    </w:rPr>
  </w:style>
  <w:style w:type="table" w:styleId="TableGrid">
    <w:name w:val="Table Grid"/>
    <w:basedOn w:val="TableNormal"/>
    <w:uiPriority w:val="59"/>
    <w:rsid w:val="0033036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3036A"/>
    <w:pPr>
      <w:spacing w:after="0" w:line="240" w:lineRule="auto"/>
      <w:jc w:val="right"/>
    </w:pPr>
    <w:rPr>
      <w:rFonts w:ascii="Georgia" w:eastAsia="Calibri" w:hAnsi="Georgia" w:cs="Times New Roman"/>
      <w:sz w:val="24"/>
      <w:szCs w:val="24"/>
    </w:rPr>
  </w:style>
  <w:style w:type="character" w:customStyle="1" w:styleId="ConditionsHeading4Char">
    <w:name w:val="Conditions Heading 4 Char"/>
    <w:link w:val="ConditionsHeading4"/>
    <w:locked/>
    <w:rsid w:val="0033036A"/>
    <w:rPr>
      <w:rFonts w:ascii="Arial" w:hAnsi="Arial" w:cs="Arial"/>
    </w:rPr>
  </w:style>
  <w:style w:type="paragraph" w:customStyle="1" w:styleId="ConditionsHeading4">
    <w:name w:val="Conditions Heading 4"/>
    <w:basedOn w:val="Normal"/>
    <w:link w:val="ConditionsHeading4Char"/>
    <w:rsid w:val="0033036A"/>
    <w:pPr>
      <w:spacing w:after="0" w:line="240" w:lineRule="auto"/>
      <w:jc w:val="both"/>
    </w:pPr>
    <w:rPr>
      <w:rFonts w:cs="Arial"/>
    </w:rPr>
  </w:style>
  <w:style w:type="paragraph" w:styleId="BodyText">
    <w:name w:val="Body Text"/>
    <w:basedOn w:val="Normal"/>
    <w:link w:val="BodyTextChar"/>
    <w:rsid w:val="0033036A"/>
    <w:pPr>
      <w:spacing w:after="120" w:line="240" w:lineRule="auto"/>
      <w:jc w:val="both"/>
    </w:pPr>
    <w:rPr>
      <w:rFonts w:eastAsia="Times New Roman" w:cs="Arial"/>
      <w:lang w:val="en-US"/>
    </w:rPr>
  </w:style>
  <w:style w:type="character" w:customStyle="1" w:styleId="BodyTextChar">
    <w:name w:val="Body Text Char"/>
    <w:basedOn w:val="DefaultParagraphFont"/>
    <w:link w:val="BodyText"/>
    <w:rsid w:val="0033036A"/>
    <w:rPr>
      <w:rFonts w:ascii="Arial" w:eastAsia="Times New Roman" w:hAnsi="Arial" w:cs="Arial"/>
      <w:lang w:val="en-US"/>
    </w:rPr>
  </w:style>
  <w:style w:type="paragraph" w:styleId="BodyText2">
    <w:name w:val="Body Text 2"/>
    <w:basedOn w:val="Normal"/>
    <w:link w:val="BodyText2Char"/>
    <w:rsid w:val="0033036A"/>
    <w:pPr>
      <w:spacing w:after="120" w:line="480" w:lineRule="auto"/>
      <w:jc w:val="both"/>
    </w:pPr>
    <w:rPr>
      <w:rFonts w:eastAsia="Times New Roman" w:cs="Arial"/>
      <w:lang w:val="en-US"/>
    </w:rPr>
  </w:style>
  <w:style w:type="character" w:customStyle="1" w:styleId="BodyText2Char">
    <w:name w:val="Body Text 2 Char"/>
    <w:basedOn w:val="DefaultParagraphFont"/>
    <w:link w:val="BodyText2"/>
    <w:rsid w:val="0033036A"/>
    <w:rPr>
      <w:rFonts w:ascii="Arial" w:eastAsia="Times New Roman" w:hAnsi="Arial" w:cs="Arial"/>
      <w:lang w:val="en-US"/>
    </w:rPr>
  </w:style>
  <w:style w:type="character" w:customStyle="1" w:styleId="apple-converted-space">
    <w:name w:val="apple-converted-space"/>
    <w:rsid w:val="0033036A"/>
  </w:style>
  <w:style w:type="character" w:customStyle="1" w:styleId="UnresolvedMention1">
    <w:name w:val="Unresolved Mention1"/>
    <w:uiPriority w:val="99"/>
    <w:semiHidden/>
    <w:unhideWhenUsed/>
    <w:rsid w:val="0033036A"/>
    <w:rPr>
      <w:color w:val="808080"/>
      <w:shd w:val="clear" w:color="auto" w:fill="E6E6E6"/>
    </w:rPr>
  </w:style>
  <w:style w:type="character" w:styleId="PageNumber">
    <w:name w:val="page number"/>
    <w:basedOn w:val="DefaultParagraphFont"/>
    <w:rsid w:val="0033036A"/>
  </w:style>
  <w:style w:type="paragraph" w:styleId="TOCHeading">
    <w:name w:val="TOC Heading"/>
    <w:basedOn w:val="Heading1"/>
    <w:next w:val="Normal"/>
    <w:uiPriority w:val="39"/>
    <w:unhideWhenUsed/>
    <w:qFormat/>
    <w:rsid w:val="007A2FC2"/>
    <w:pPr>
      <w:keepNext/>
      <w:keepLines/>
      <w:numPr>
        <w:numId w:val="0"/>
      </w:numPr>
      <w:spacing w:before="240" w:line="259" w:lineRule="auto"/>
      <w:contextualSpacing w:val="0"/>
      <w:outlineLvl w:val="9"/>
    </w:pPr>
    <w:rPr>
      <w:rFonts w:eastAsiaTheme="majorEastAsia" w:cstheme="majorBidi"/>
      <w:color w:val="2F5496" w:themeColor="accent1" w:themeShade="BF"/>
      <w:szCs w:val="32"/>
      <w:lang w:val="en-US"/>
    </w:rPr>
  </w:style>
  <w:style w:type="paragraph" w:styleId="TOC3">
    <w:name w:val="toc 3"/>
    <w:basedOn w:val="Normal"/>
    <w:next w:val="Normal"/>
    <w:autoRedefine/>
    <w:uiPriority w:val="39"/>
    <w:unhideWhenUsed/>
    <w:rsid w:val="007A2FC2"/>
    <w:pPr>
      <w:spacing w:after="100"/>
      <w:ind w:left="440"/>
    </w:pPr>
  </w:style>
  <w:style w:type="paragraph" w:customStyle="1" w:styleId="ICHeading4">
    <w:name w:val="IC_Heading_4"/>
    <w:basedOn w:val="Normal"/>
    <w:qFormat/>
    <w:rsid w:val="003D52B0"/>
    <w:pPr>
      <w:spacing w:before="240" w:after="120" w:line="240" w:lineRule="auto"/>
      <w:ind w:left="567" w:hanging="567"/>
      <w:jc w:val="both"/>
      <w:outlineLvl w:val="3"/>
    </w:pPr>
    <w:rPr>
      <w:b/>
    </w:rPr>
  </w:style>
  <w:style w:type="paragraph" w:customStyle="1" w:styleId="ParagraphText">
    <w:name w:val="Paragraph Text"/>
    <w:basedOn w:val="Normal"/>
    <w:link w:val="ParagraphTextChar"/>
    <w:qFormat/>
    <w:rsid w:val="003D52B0"/>
    <w:pPr>
      <w:spacing w:after="0" w:line="276" w:lineRule="auto"/>
      <w:jc w:val="both"/>
    </w:pPr>
    <w:rPr>
      <w:rFonts w:ascii="Calibri" w:hAnsi="Calibri"/>
      <w:lang w:val="en-US"/>
    </w:rPr>
  </w:style>
  <w:style w:type="character" w:customStyle="1" w:styleId="ParagraphTextChar">
    <w:name w:val="Paragraph Text Char"/>
    <w:basedOn w:val="DefaultParagraphFont"/>
    <w:link w:val="ParagraphText"/>
    <w:rsid w:val="003D52B0"/>
    <w:rPr>
      <w:rFonts w:ascii="Calibri" w:hAnsi="Calibri"/>
      <w:lang w:val="en-US"/>
    </w:rPr>
  </w:style>
  <w:style w:type="paragraph" w:customStyle="1" w:styleId="ICBulletList1">
    <w:name w:val="IC_BulletList_1"/>
    <w:basedOn w:val="ListParagraph"/>
    <w:qFormat/>
    <w:rsid w:val="00335007"/>
    <w:pPr>
      <w:numPr>
        <w:numId w:val="8"/>
      </w:numPr>
      <w:spacing w:after="120" w:line="240" w:lineRule="auto"/>
      <w:contextualSpacing w:val="0"/>
      <w:jc w:val="both"/>
    </w:pPr>
  </w:style>
  <w:style w:type="paragraph" w:customStyle="1" w:styleId="ICBulletList2">
    <w:name w:val="IC_BulletList_2"/>
    <w:basedOn w:val="ICBulletList1"/>
    <w:rsid w:val="00335007"/>
    <w:pPr>
      <w:numPr>
        <w:ilvl w:val="1"/>
      </w:numPr>
    </w:pPr>
  </w:style>
  <w:style w:type="paragraph" w:customStyle="1" w:styleId="ICBulletList3">
    <w:name w:val="IC_BulletList_3"/>
    <w:basedOn w:val="ICBulletList2"/>
    <w:rsid w:val="00335007"/>
    <w:pPr>
      <w:numPr>
        <w:ilvl w:val="2"/>
      </w:numPr>
    </w:pPr>
  </w:style>
  <w:style w:type="paragraph" w:customStyle="1" w:styleId="ICHeading3">
    <w:name w:val="IC_Heading_3"/>
    <w:basedOn w:val="Normal"/>
    <w:qFormat/>
    <w:rsid w:val="00CD7795"/>
    <w:pPr>
      <w:spacing w:before="240" w:after="120" w:line="240" w:lineRule="auto"/>
      <w:jc w:val="both"/>
      <w:outlineLvl w:val="2"/>
    </w:pPr>
    <w:rPr>
      <w:b/>
      <w:caps/>
    </w:rPr>
  </w:style>
  <w:style w:type="paragraph" w:customStyle="1" w:styleId="Links">
    <w:name w:val="Links"/>
    <w:basedOn w:val="Normal"/>
    <w:link w:val="LinksChar"/>
    <w:qFormat/>
    <w:rsid w:val="00C278B4"/>
    <w:pPr>
      <w:spacing w:after="0" w:line="276" w:lineRule="auto"/>
      <w:jc w:val="both"/>
    </w:pPr>
    <w:rPr>
      <w:rFonts w:ascii="Calibri" w:hAnsi="Calibri" w:cstheme="minorHAnsi"/>
      <w:b/>
      <w:color w:val="9C7C53"/>
    </w:rPr>
  </w:style>
  <w:style w:type="character" w:customStyle="1" w:styleId="LinksChar">
    <w:name w:val="Links Char"/>
    <w:basedOn w:val="DefaultParagraphFont"/>
    <w:link w:val="Links"/>
    <w:rsid w:val="00C278B4"/>
    <w:rPr>
      <w:rFonts w:ascii="Calibri" w:hAnsi="Calibri" w:cstheme="minorHAnsi"/>
      <w:b/>
      <w:color w:val="9C7C53"/>
    </w:rPr>
  </w:style>
  <w:style w:type="paragraph" w:customStyle="1" w:styleId="Pa0">
    <w:name w:val="Pa0"/>
    <w:basedOn w:val="Default"/>
    <w:next w:val="Default"/>
    <w:uiPriority w:val="99"/>
    <w:rsid w:val="003E4A8C"/>
    <w:pPr>
      <w:spacing w:line="241" w:lineRule="atLeast"/>
    </w:pPr>
    <w:rPr>
      <w:rFonts w:ascii="D-DIN" w:eastAsiaTheme="minorHAnsi" w:hAnsi="D-DIN" w:cstheme="minorBidi"/>
      <w:color w:val="auto"/>
      <w:lang w:val="en-AU"/>
    </w:rPr>
  </w:style>
  <w:style w:type="character" w:customStyle="1" w:styleId="A12">
    <w:name w:val="A12"/>
    <w:uiPriority w:val="99"/>
    <w:rsid w:val="003E4A8C"/>
    <w:rPr>
      <w:rFonts w:cs="D-DIN"/>
      <w:color w:val="000000"/>
      <w:sz w:val="20"/>
      <w:szCs w:val="20"/>
    </w:rPr>
  </w:style>
  <w:style w:type="character" w:customStyle="1" w:styleId="A11">
    <w:name w:val="A11"/>
    <w:uiPriority w:val="99"/>
    <w:rsid w:val="000A7702"/>
    <w:rPr>
      <w:rFonts w:cs="D-DIN"/>
      <w:color w:val="000000"/>
      <w:sz w:val="22"/>
      <w:szCs w:val="22"/>
    </w:rPr>
  </w:style>
  <w:style w:type="character" w:customStyle="1" w:styleId="frag-no">
    <w:name w:val="frag-no"/>
    <w:basedOn w:val="DefaultParagraphFont"/>
    <w:rsid w:val="00E52F8B"/>
  </w:style>
  <w:style w:type="paragraph" w:styleId="Title">
    <w:name w:val="Title"/>
    <w:basedOn w:val="Normal"/>
    <w:link w:val="TitleChar"/>
    <w:qFormat/>
    <w:rsid w:val="00361107"/>
    <w:pPr>
      <w:spacing w:after="0" w:line="240" w:lineRule="auto"/>
      <w:jc w:val="center"/>
    </w:pPr>
    <w:rPr>
      <w:rFonts w:eastAsia="Times New Roman" w:cs="Times New Roman"/>
      <w:sz w:val="56"/>
      <w:szCs w:val="20"/>
    </w:rPr>
  </w:style>
  <w:style w:type="character" w:customStyle="1" w:styleId="TitleChar">
    <w:name w:val="Title Char"/>
    <w:basedOn w:val="DefaultParagraphFont"/>
    <w:link w:val="Title"/>
    <w:rsid w:val="00361107"/>
    <w:rPr>
      <w:rFonts w:ascii="Arial" w:eastAsia="Times New Roman" w:hAnsi="Arial" w:cs="Times New Roman"/>
      <w:sz w:val="56"/>
      <w:szCs w:val="20"/>
    </w:rPr>
  </w:style>
  <w:style w:type="paragraph" w:customStyle="1" w:styleId="BulletMain">
    <w:name w:val="Bullet Main"/>
    <w:basedOn w:val="NoSpacing"/>
    <w:link w:val="BulletMainChar"/>
    <w:qFormat/>
    <w:rsid w:val="00E4412F"/>
    <w:pPr>
      <w:numPr>
        <w:numId w:val="28"/>
      </w:numPr>
      <w:spacing w:line="276" w:lineRule="auto"/>
      <w:jc w:val="both"/>
    </w:pPr>
    <w:rPr>
      <w:rFonts w:ascii="Calibri" w:eastAsiaTheme="minorHAnsi" w:hAnsi="Calibri" w:cstheme="minorHAnsi"/>
      <w:sz w:val="22"/>
      <w:szCs w:val="22"/>
      <w:lang w:val="en-US"/>
    </w:rPr>
  </w:style>
  <w:style w:type="character" w:customStyle="1" w:styleId="BulletMainChar">
    <w:name w:val="Bullet Main Char"/>
    <w:basedOn w:val="DefaultParagraphFont"/>
    <w:link w:val="BulletMain"/>
    <w:rsid w:val="00E4412F"/>
    <w:rPr>
      <w:rFonts w:ascii="Calibri" w:hAnsi="Calibri" w:cstheme="minorHAnsi"/>
      <w:lang w:val="en-US"/>
    </w:rPr>
  </w:style>
  <w:style w:type="character" w:customStyle="1" w:styleId="ListParagraphChar">
    <w:name w:val="List Paragraph Char"/>
    <w:basedOn w:val="DefaultParagraphFont"/>
    <w:link w:val="ListParagraph"/>
    <w:uiPriority w:val="34"/>
    <w:rsid w:val="002512E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2947">
      <w:bodyDiv w:val="1"/>
      <w:marLeft w:val="0"/>
      <w:marRight w:val="0"/>
      <w:marTop w:val="0"/>
      <w:marBottom w:val="0"/>
      <w:divBdr>
        <w:top w:val="none" w:sz="0" w:space="0" w:color="auto"/>
        <w:left w:val="none" w:sz="0" w:space="0" w:color="auto"/>
        <w:bottom w:val="none" w:sz="0" w:space="0" w:color="auto"/>
        <w:right w:val="none" w:sz="0" w:space="0" w:color="auto"/>
      </w:divBdr>
      <w:divsChild>
        <w:div w:id="666790088">
          <w:marLeft w:val="0"/>
          <w:marRight w:val="0"/>
          <w:marTop w:val="160"/>
          <w:marBottom w:val="200"/>
          <w:divBdr>
            <w:top w:val="none" w:sz="0" w:space="0" w:color="auto"/>
            <w:left w:val="none" w:sz="0" w:space="0" w:color="auto"/>
            <w:bottom w:val="none" w:sz="0" w:space="0" w:color="auto"/>
            <w:right w:val="none" w:sz="0" w:space="0" w:color="auto"/>
          </w:divBdr>
        </w:div>
        <w:div w:id="1908421279">
          <w:marLeft w:val="0"/>
          <w:marRight w:val="0"/>
          <w:marTop w:val="160"/>
          <w:marBottom w:val="200"/>
          <w:divBdr>
            <w:top w:val="none" w:sz="0" w:space="0" w:color="auto"/>
            <w:left w:val="none" w:sz="0" w:space="0" w:color="auto"/>
            <w:bottom w:val="none" w:sz="0" w:space="0" w:color="auto"/>
            <w:right w:val="none" w:sz="0" w:space="0" w:color="auto"/>
          </w:divBdr>
        </w:div>
        <w:div w:id="78448571">
          <w:marLeft w:val="0"/>
          <w:marRight w:val="0"/>
          <w:marTop w:val="160"/>
          <w:marBottom w:val="200"/>
          <w:divBdr>
            <w:top w:val="none" w:sz="0" w:space="0" w:color="auto"/>
            <w:left w:val="none" w:sz="0" w:space="0" w:color="auto"/>
            <w:bottom w:val="none" w:sz="0" w:space="0" w:color="auto"/>
            <w:right w:val="none" w:sz="0" w:space="0" w:color="auto"/>
          </w:divBdr>
        </w:div>
      </w:divsChild>
    </w:div>
    <w:div w:id="226846443">
      <w:bodyDiv w:val="1"/>
      <w:marLeft w:val="0"/>
      <w:marRight w:val="0"/>
      <w:marTop w:val="0"/>
      <w:marBottom w:val="0"/>
      <w:divBdr>
        <w:top w:val="none" w:sz="0" w:space="0" w:color="auto"/>
        <w:left w:val="none" w:sz="0" w:space="0" w:color="auto"/>
        <w:bottom w:val="none" w:sz="0" w:space="0" w:color="auto"/>
        <w:right w:val="none" w:sz="0" w:space="0" w:color="auto"/>
      </w:divBdr>
    </w:div>
    <w:div w:id="391277847">
      <w:bodyDiv w:val="1"/>
      <w:marLeft w:val="0"/>
      <w:marRight w:val="0"/>
      <w:marTop w:val="0"/>
      <w:marBottom w:val="0"/>
      <w:divBdr>
        <w:top w:val="none" w:sz="0" w:space="0" w:color="auto"/>
        <w:left w:val="none" w:sz="0" w:space="0" w:color="auto"/>
        <w:bottom w:val="none" w:sz="0" w:space="0" w:color="auto"/>
        <w:right w:val="none" w:sz="0" w:space="0" w:color="auto"/>
      </w:divBdr>
      <w:divsChild>
        <w:div w:id="695545849">
          <w:marLeft w:val="0"/>
          <w:marRight w:val="0"/>
          <w:marTop w:val="160"/>
          <w:marBottom w:val="200"/>
          <w:divBdr>
            <w:top w:val="none" w:sz="0" w:space="0" w:color="auto"/>
            <w:left w:val="none" w:sz="0" w:space="0" w:color="auto"/>
            <w:bottom w:val="none" w:sz="0" w:space="0" w:color="auto"/>
            <w:right w:val="none" w:sz="0" w:space="0" w:color="auto"/>
          </w:divBdr>
        </w:div>
        <w:div w:id="28377412">
          <w:marLeft w:val="0"/>
          <w:marRight w:val="0"/>
          <w:marTop w:val="160"/>
          <w:marBottom w:val="200"/>
          <w:divBdr>
            <w:top w:val="none" w:sz="0" w:space="0" w:color="auto"/>
            <w:left w:val="none" w:sz="0" w:space="0" w:color="auto"/>
            <w:bottom w:val="none" w:sz="0" w:space="0" w:color="auto"/>
            <w:right w:val="none" w:sz="0" w:space="0" w:color="auto"/>
          </w:divBdr>
        </w:div>
      </w:divsChild>
    </w:div>
    <w:div w:id="477500593">
      <w:bodyDiv w:val="1"/>
      <w:marLeft w:val="0"/>
      <w:marRight w:val="0"/>
      <w:marTop w:val="0"/>
      <w:marBottom w:val="0"/>
      <w:divBdr>
        <w:top w:val="none" w:sz="0" w:space="0" w:color="auto"/>
        <w:left w:val="none" w:sz="0" w:space="0" w:color="auto"/>
        <w:bottom w:val="none" w:sz="0" w:space="0" w:color="auto"/>
        <w:right w:val="none" w:sz="0" w:space="0" w:color="auto"/>
      </w:divBdr>
    </w:div>
    <w:div w:id="504634340">
      <w:bodyDiv w:val="1"/>
      <w:marLeft w:val="0"/>
      <w:marRight w:val="0"/>
      <w:marTop w:val="0"/>
      <w:marBottom w:val="0"/>
      <w:divBdr>
        <w:top w:val="none" w:sz="0" w:space="0" w:color="auto"/>
        <w:left w:val="none" w:sz="0" w:space="0" w:color="auto"/>
        <w:bottom w:val="none" w:sz="0" w:space="0" w:color="auto"/>
        <w:right w:val="none" w:sz="0" w:space="0" w:color="auto"/>
      </w:divBdr>
      <w:divsChild>
        <w:div w:id="1386444328">
          <w:marLeft w:val="0"/>
          <w:marRight w:val="0"/>
          <w:marTop w:val="160"/>
          <w:marBottom w:val="200"/>
          <w:divBdr>
            <w:top w:val="none" w:sz="0" w:space="0" w:color="auto"/>
            <w:left w:val="none" w:sz="0" w:space="0" w:color="auto"/>
            <w:bottom w:val="none" w:sz="0" w:space="0" w:color="auto"/>
            <w:right w:val="none" w:sz="0" w:space="0" w:color="auto"/>
          </w:divBdr>
        </w:div>
        <w:div w:id="416833140">
          <w:marLeft w:val="0"/>
          <w:marRight w:val="0"/>
          <w:marTop w:val="160"/>
          <w:marBottom w:val="200"/>
          <w:divBdr>
            <w:top w:val="none" w:sz="0" w:space="0" w:color="auto"/>
            <w:left w:val="none" w:sz="0" w:space="0" w:color="auto"/>
            <w:bottom w:val="none" w:sz="0" w:space="0" w:color="auto"/>
            <w:right w:val="none" w:sz="0" w:space="0" w:color="auto"/>
          </w:divBdr>
        </w:div>
      </w:divsChild>
    </w:div>
    <w:div w:id="541092877">
      <w:bodyDiv w:val="1"/>
      <w:marLeft w:val="0"/>
      <w:marRight w:val="0"/>
      <w:marTop w:val="0"/>
      <w:marBottom w:val="0"/>
      <w:divBdr>
        <w:top w:val="none" w:sz="0" w:space="0" w:color="auto"/>
        <w:left w:val="none" w:sz="0" w:space="0" w:color="auto"/>
        <w:bottom w:val="none" w:sz="0" w:space="0" w:color="auto"/>
        <w:right w:val="none" w:sz="0" w:space="0" w:color="auto"/>
      </w:divBdr>
      <w:divsChild>
        <w:div w:id="780731866">
          <w:blockQuote w:val="1"/>
          <w:marLeft w:val="400"/>
          <w:marRight w:val="0"/>
          <w:marTop w:val="160"/>
          <w:marBottom w:val="200"/>
          <w:divBdr>
            <w:top w:val="none" w:sz="0" w:space="0" w:color="auto"/>
            <w:left w:val="none" w:sz="0" w:space="0" w:color="auto"/>
            <w:bottom w:val="none" w:sz="0" w:space="0" w:color="auto"/>
            <w:right w:val="none" w:sz="0" w:space="0" w:color="auto"/>
          </w:divBdr>
        </w:div>
        <w:div w:id="2048525160">
          <w:blockQuote w:val="1"/>
          <w:marLeft w:val="400"/>
          <w:marRight w:val="0"/>
          <w:marTop w:val="160"/>
          <w:marBottom w:val="200"/>
          <w:divBdr>
            <w:top w:val="none" w:sz="0" w:space="0" w:color="auto"/>
            <w:left w:val="none" w:sz="0" w:space="0" w:color="auto"/>
            <w:bottom w:val="none" w:sz="0" w:space="0" w:color="auto"/>
            <w:right w:val="none" w:sz="0" w:space="0" w:color="auto"/>
          </w:divBdr>
        </w:div>
        <w:div w:id="1085033625">
          <w:blockQuote w:val="1"/>
          <w:marLeft w:val="400"/>
          <w:marRight w:val="0"/>
          <w:marTop w:val="160"/>
          <w:marBottom w:val="200"/>
          <w:divBdr>
            <w:top w:val="none" w:sz="0" w:space="0" w:color="auto"/>
            <w:left w:val="none" w:sz="0" w:space="0" w:color="auto"/>
            <w:bottom w:val="none" w:sz="0" w:space="0" w:color="auto"/>
            <w:right w:val="none" w:sz="0" w:space="0" w:color="auto"/>
          </w:divBdr>
        </w:div>
        <w:div w:id="5401674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29545047">
              <w:marLeft w:val="0"/>
              <w:marRight w:val="0"/>
              <w:marTop w:val="0"/>
              <w:marBottom w:val="0"/>
              <w:divBdr>
                <w:top w:val="none" w:sz="0" w:space="0" w:color="auto"/>
                <w:left w:val="none" w:sz="0" w:space="0" w:color="auto"/>
                <w:bottom w:val="none" w:sz="0" w:space="0" w:color="auto"/>
                <w:right w:val="none" w:sz="0" w:space="0" w:color="auto"/>
              </w:divBdr>
              <w:divsChild>
                <w:div w:id="5662599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66718970">
              <w:marLeft w:val="0"/>
              <w:marRight w:val="0"/>
              <w:marTop w:val="0"/>
              <w:marBottom w:val="0"/>
              <w:divBdr>
                <w:top w:val="none" w:sz="0" w:space="0" w:color="auto"/>
                <w:left w:val="none" w:sz="0" w:space="0" w:color="auto"/>
                <w:bottom w:val="none" w:sz="0" w:space="0" w:color="auto"/>
                <w:right w:val="none" w:sz="0" w:space="0" w:color="auto"/>
              </w:divBdr>
              <w:divsChild>
                <w:div w:id="7937169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71632443">
              <w:marLeft w:val="0"/>
              <w:marRight w:val="0"/>
              <w:marTop w:val="160"/>
              <w:marBottom w:val="200"/>
              <w:divBdr>
                <w:top w:val="none" w:sz="0" w:space="0" w:color="auto"/>
                <w:left w:val="none" w:sz="0" w:space="0" w:color="auto"/>
                <w:bottom w:val="none" w:sz="0" w:space="0" w:color="auto"/>
                <w:right w:val="none" w:sz="0" w:space="0" w:color="auto"/>
              </w:divBdr>
            </w:div>
          </w:divsChild>
        </w:div>
        <w:div w:id="18611599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7062078">
      <w:bodyDiv w:val="1"/>
      <w:marLeft w:val="0"/>
      <w:marRight w:val="0"/>
      <w:marTop w:val="0"/>
      <w:marBottom w:val="0"/>
      <w:divBdr>
        <w:top w:val="none" w:sz="0" w:space="0" w:color="auto"/>
        <w:left w:val="none" w:sz="0" w:space="0" w:color="auto"/>
        <w:bottom w:val="none" w:sz="0" w:space="0" w:color="auto"/>
        <w:right w:val="none" w:sz="0" w:space="0" w:color="auto"/>
      </w:divBdr>
    </w:div>
    <w:div w:id="602228403">
      <w:bodyDiv w:val="1"/>
      <w:marLeft w:val="0"/>
      <w:marRight w:val="0"/>
      <w:marTop w:val="0"/>
      <w:marBottom w:val="0"/>
      <w:divBdr>
        <w:top w:val="none" w:sz="0" w:space="0" w:color="auto"/>
        <w:left w:val="none" w:sz="0" w:space="0" w:color="auto"/>
        <w:bottom w:val="none" w:sz="0" w:space="0" w:color="auto"/>
        <w:right w:val="none" w:sz="0" w:space="0" w:color="auto"/>
      </w:divBdr>
    </w:div>
    <w:div w:id="746652207">
      <w:bodyDiv w:val="1"/>
      <w:marLeft w:val="0"/>
      <w:marRight w:val="0"/>
      <w:marTop w:val="0"/>
      <w:marBottom w:val="0"/>
      <w:divBdr>
        <w:top w:val="none" w:sz="0" w:space="0" w:color="auto"/>
        <w:left w:val="none" w:sz="0" w:space="0" w:color="auto"/>
        <w:bottom w:val="none" w:sz="0" w:space="0" w:color="auto"/>
        <w:right w:val="none" w:sz="0" w:space="0" w:color="auto"/>
      </w:divBdr>
    </w:div>
    <w:div w:id="747994864">
      <w:bodyDiv w:val="1"/>
      <w:marLeft w:val="0"/>
      <w:marRight w:val="0"/>
      <w:marTop w:val="0"/>
      <w:marBottom w:val="0"/>
      <w:divBdr>
        <w:top w:val="none" w:sz="0" w:space="0" w:color="auto"/>
        <w:left w:val="none" w:sz="0" w:space="0" w:color="auto"/>
        <w:bottom w:val="none" w:sz="0" w:space="0" w:color="auto"/>
        <w:right w:val="none" w:sz="0" w:space="0" w:color="auto"/>
      </w:divBdr>
      <w:divsChild>
        <w:div w:id="335694667">
          <w:marLeft w:val="0"/>
          <w:marRight w:val="0"/>
          <w:marTop w:val="0"/>
          <w:marBottom w:val="0"/>
          <w:divBdr>
            <w:top w:val="none" w:sz="0" w:space="0" w:color="auto"/>
            <w:left w:val="none" w:sz="0" w:space="0" w:color="auto"/>
            <w:bottom w:val="none" w:sz="0" w:space="0" w:color="auto"/>
            <w:right w:val="none" w:sz="0" w:space="0" w:color="auto"/>
          </w:divBdr>
          <w:divsChild>
            <w:div w:id="119793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19890288">
          <w:marLeft w:val="0"/>
          <w:marRight w:val="0"/>
          <w:marTop w:val="0"/>
          <w:marBottom w:val="0"/>
          <w:divBdr>
            <w:top w:val="none" w:sz="0" w:space="0" w:color="auto"/>
            <w:left w:val="none" w:sz="0" w:space="0" w:color="auto"/>
            <w:bottom w:val="none" w:sz="0" w:space="0" w:color="auto"/>
            <w:right w:val="none" w:sz="0" w:space="0" w:color="auto"/>
          </w:divBdr>
          <w:divsChild>
            <w:div w:id="7263394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19531353">
          <w:marLeft w:val="0"/>
          <w:marRight w:val="0"/>
          <w:marTop w:val="0"/>
          <w:marBottom w:val="0"/>
          <w:divBdr>
            <w:top w:val="none" w:sz="0" w:space="0" w:color="auto"/>
            <w:left w:val="none" w:sz="0" w:space="0" w:color="auto"/>
            <w:bottom w:val="none" w:sz="0" w:space="0" w:color="auto"/>
            <w:right w:val="none" w:sz="0" w:space="0" w:color="auto"/>
          </w:divBdr>
          <w:divsChild>
            <w:div w:id="12440995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1171082">
          <w:marLeft w:val="0"/>
          <w:marRight w:val="0"/>
          <w:marTop w:val="0"/>
          <w:marBottom w:val="0"/>
          <w:divBdr>
            <w:top w:val="none" w:sz="0" w:space="0" w:color="auto"/>
            <w:left w:val="none" w:sz="0" w:space="0" w:color="auto"/>
            <w:bottom w:val="none" w:sz="0" w:space="0" w:color="auto"/>
            <w:right w:val="none" w:sz="0" w:space="0" w:color="auto"/>
          </w:divBdr>
          <w:divsChild>
            <w:div w:id="2308885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18878656">
          <w:marLeft w:val="0"/>
          <w:marRight w:val="0"/>
          <w:marTop w:val="0"/>
          <w:marBottom w:val="0"/>
          <w:divBdr>
            <w:top w:val="none" w:sz="0" w:space="0" w:color="auto"/>
            <w:left w:val="none" w:sz="0" w:space="0" w:color="auto"/>
            <w:bottom w:val="none" w:sz="0" w:space="0" w:color="auto"/>
            <w:right w:val="none" w:sz="0" w:space="0" w:color="auto"/>
          </w:divBdr>
          <w:divsChild>
            <w:div w:id="17134615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34419264">
      <w:bodyDiv w:val="1"/>
      <w:marLeft w:val="0"/>
      <w:marRight w:val="0"/>
      <w:marTop w:val="0"/>
      <w:marBottom w:val="0"/>
      <w:divBdr>
        <w:top w:val="none" w:sz="0" w:space="0" w:color="auto"/>
        <w:left w:val="none" w:sz="0" w:space="0" w:color="auto"/>
        <w:bottom w:val="none" w:sz="0" w:space="0" w:color="auto"/>
        <w:right w:val="none" w:sz="0" w:space="0" w:color="auto"/>
      </w:divBdr>
      <w:divsChild>
        <w:div w:id="655378138">
          <w:marLeft w:val="0"/>
          <w:marRight w:val="0"/>
          <w:marTop w:val="160"/>
          <w:marBottom w:val="200"/>
          <w:divBdr>
            <w:top w:val="none" w:sz="0" w:space="0" w:color="auto"/>
            <w:left w:val="none" w:sz="0" w:space="0" w:color="auto"/>
            <w:bottom w:val="none" w:sz="0" w:space="0" w:color="auto"/>
            <w:right w:val="none" w:sz="0" w:space="0" w:color="auto"/>
          </w:divBdr>
        </w:div>
        <w:div w:id="958607358">
          <w:marLeft w:val="0"/>
          <w:marRight w:val="0"/>
          <w:marTop w:val="160"/>
          <w:marBottom w:val="200"/>
          <w:divBdr>
            <w:top w:val="none" w:sz="0" w:space="0" w:color="auto"/>
            <w:left w:val="none" w:sz="0" w:space="0" w:color="auto"/>
            <w:bottom w:val="none" w:sz="0" w:space="0" w:color="auto"/>
            <w:right w:val="none" w:sz="0" w:space="0" w:color="auto"/>
          </w:divBdr>
        </w:div>
      </w:divsChild>
    </w:div>
    <w:div w:id="924260957">
      <w:bodyDiv w:val="1"/>
      <w:marLeft w:val="0"/>
      <w:marRight w:val="0"/>
      <w:marTop w:val="0"/>
      <w:marBottom w:val="0"/>
      <w:divBdr>
        <w:top w:val="none" w:sz="0" w:space="0" w:color="auto"/>
        <w:left w:val="none" w:sz="0" w:space="0" w:color="auto"/>
        <w:bottom w:val="none" w:sz="0" w:space="0" w:color="auto"/>
        <w:right w:val="none" w:sz="0" w:space="0" w:color="auto"/>
      </w:divBdr>
      <w:divsChild>
        <w:div w:id="1875851665">
          <w:marLeft w:val="0"/>
          <w:marRight w:val="0"/>
          <w:marTop w:val="160"/>
          <w:marBottom w:val="200"/>
          <w:divBdr>
            <w:top w:val="none" w:sz="0" w:space="0" w:color="auto"/>
            <w:left w:val="none" w:sz="0" w:space="0" w:color="auto"/>
            <w:bottom w:val="none" w:sz="0" w:space="0" w:color="auto"/>
            <w:right w:val="none" w:sz="0" w:space="0" w:color="auto"/>
          </w:divBdr>
        </w:div>
        <w:div w:id="2112166461">
          <w:marLeft w:val="0"/>
          <w:marRight w:val="0"/>
          <w:marTop w:val="160"/>
          <w:marBottom w:val="200"/>
          <w:divBdr>
            <w:top w:val="none" w:sz="0" w:space="0" w:color="auto"/>
            <w:left w:val="none" w:sz="0" w:space="0" w:color="auto"/>
            <w:bottom w:val="none" w:sz="0" w:space="0" w:color="auto"/>
            <w:right w:val="none" w:sz="0" w:space="0" w:color="auto"/>
          </w:divBdr>
        </w:div>
      </w:divsChild>
    </w:div>
    <w:div w:id="1031491841">
      <w:bodyDiv w:val="1"/>
      <w:marLeft w:val="0"/>
      <w:marRight w:val="0"/>
      <w:marTop w:val="0"/>
      <w:marBottom w:val="0"/>
      <w:divBdr>
        <w:top w:val="none" w:sz="0" w:space="0" w:color="auto"/>
        <w:left w:val="none" w:sz="0" w:space="0" w:color="auto"/>
        <w:bottom w:val="none" w:sz="0" w:space="0" w:color="auto"/>
        <w:right w:val="none" w:sz="0" w:space="0" w:color="auto"/>
      </w:divBdr>
    </w:div>
    <w:div w:id="1068187514">
      <w:bodyDiv w:val="1"/>
      <w:marLeft w:val="0"/>
      <w:marRight w:val="0"/>
      <w:marTop w:val="0"/>
      <w:marBottom w:val="0"/>
      <w:divBdr>
        <w:top w:val="none" w:sz="0" w:space="0" w:color="auto"/>
        <w:left w:val="none" w:sz="0" w:space="0" w:color="auto"/>
        <w:bottom w:val="none" w:sz="0" w:space="0" w:color="auto"/>
        <w:right w:val="none" w:sz="0" w:space="0" w:color="auto"/>
      </w:divBdr>
    </w:div>
    <w:div w:id="1103300693">
      <w:bodyDiv w:val="1"/>
      <w:marLeft w:val="0"/>
      <w:marRight w:val="0"/>
      <w:marTop w:val="0"/>
      <w:marBottom w:val="0"/>
      <w:divBdr>
        <w:top w:val="none" w:sz="0" w:space="0" w:color="auto"/>
        <w:left w:val="none" w:sz="0" w:space="0" w:color="auto"/>
        <w:bottom w:val="none" w:sz="0" w:space="0" w:color="auto"/>
        <w:right w:val="none" w:sz="0" w:space="0" w:color="auto"/>
      </w:divBdr>
    </w:div>
    <w:div w:id="1186481942">
      <w:bodyDiv w:val="1"/>
      <w:marLeft w:val="0"/>
      <w:marRight w:val="0"/>
      <w:marTop w:val="0"/>
      <w:marBottom w:val="0"/>
      <w:divBdr>
        <w:top w:val="none" w:sz="0" w:space="0" w:color="auto"/>
        <w:left w:val="none" w:sz="0" w:space="0" w:color="auto"/>
        <w:bottom w:val="none" w:sz="0" w:space="0" w:color="auto"/>
        <w:right w:val="none" w:sz="0" w:space="0" w:color="auto"/>
      </w:divBdr>
      <w:divsChild>
        <w:div w:id="213010831">
          <w:marLeft w:val="0"/>
          <w:marRight w:val="0"/>
          <w:marTop w:val="160"/>
          <w:marBottom w:val="200"/>
          <w:divBdr>
            <w:top w:val="none" w:sz="0" w:space="0" w:color="auto"/>
            <w:left w:val="none" w:sz="0" w:space="0" w:color="auto"/>
            <w:bottom w:val="none" w:sz="0" w:space="0" w:color="auto"/>
            <w:right w:val="none" w:sz="0" w:space="0" w:color="auto"/>
          </w:divBdr>
        </w:div>
        <w:div w:id="322900475">
          <w:marLeft w:val="0"/>
          <w:marRight w:val="0"/>
          <w:marTop w:val="160"/>
          <w:marBottom w:val="200"/>
          <w:divBdr>
            <w:top w:val="none" w:sz="0" w:space="0" w:color="auto"/>
            <w:left w:val="none" w:sz="0" w:space="0" w:color="auto"/>
            <w:bottom w:val="none" w:sz="0" w:space="0" w:color="auto"/>
            <w:right w:val="none" w:sz="0" w:space="0" w:color="auto"/>
          </w:divBdr>
        </w:div>
      </w:divsChild>
    </w:div>
    <w:div w:id="1218468921">
      <w:bodyDiv w:val="1"/>
      <w:marLeft w:val="0"/>
      <w:marRight w:val="0"/>
      <w:marTop w:val="0"/>
      <w:marBottom w:val="0"/>
      <w:divBdr>
        <w:top w:val="none" w:sz="0" w:space="0" w:color="auto"/>
        <w:left w:val="none" w:sz="0" w:space="0" w:color="auto"/>
        <w:bottom w:val="none" w:sz="0" w:space="0" w:color="auto"/>
        <w:right w:val="none" w:sz="0" w:space="0" w:color="auto"/>
      </w:divBdr>
    </w:div>
    <w:div w:id="1264846111">
      <w:bodyDiv w:val="1"/>
      <w:marLeft w:val="0"/>
      <w:marRight w:val="0"/>
      <w:marTop w:val="0"/>
      <w:marBottom w:val="0"/>
      <w:divBdr>
        <w:top w:val="none" w:sz="0" w:space="0" w:color="auto"/>
        <w:left w:val="none" w:sz="0" w:space="0" w:color="auto"/>
        <w:bottom w:val="none" w:sz="0" w:space="0" w:color="auto"/>
        <w:right w:val="none" w:sz="0" w:space="0" w:color="auto"/>
      </w:divBdr>
      <w:divsChild>
        <w:div w:id="1097285655">
          <w:marLeft w:val="0"/>
          <w:marRight w:val="0"/>
          <w:marTop w:val="0"/>
          <w:marBottom w:val="0"/>
          <w:divBdr>
            <w:top w:val="none" w:sz="0" w:space="0" w:color="auto"/>
            <w:left w:val="none" w:sz="0" w:space="0" w:color="auto"/>
            <w:bottom w:val="none" w:sz="0" w:space="0" w:color="auto"/>
            <w:right w:val="none" w:sz="0" w:space="0" w:color="auto"/>
          </w:divBdr>
          <w:divsChild>
            <w:div w:id="15040065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0787599">
          <w:marLeft w:val="0"/>
          <w:marRight w:val="0"/>
          <w:marTop w:val="0"/>
          <w:marBottom w:val="0"/>
          <w:divBdr>
            <w:top w:val="none" w:sz="0" w:space="0" w:color="auto"/>
            <w:left w:val="none" w:sz="0" w:space="0" w:color="auto"/>
            <w:bottom w:val="none" w:sz="0" w:space="0" w:color="auto"/>
            <w:right w:val="none" w:sz="0" w:space="0" w:color="auto"/>
          </w:divBdr>
          <w:divsChild>
            <w:div w:id="10141085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14856727">
          <w:marLeft w:val="0"/>
          <w:marRight w:val="0"/>
          <w:marTop w:val="0"/>
          <w:marBottom w:val="0"/>
          <w:divBdr>
            <w:top w:val="none" w:sz="0" w:space="0" w:color="auto"/>
            <w:left w:val="none" w:sz="0" w:space="0" w:color="auto"/>
            <w:bottom w:val="none" w:sz="0" w:space="0" w:color="auto"/>
            <w:right w:val="none" w:sz="0" w:space="0" w:color="auto"/>
          </w:divBdr>
          <w:divsChild>
            <w:div w:id="4083553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47645910">
          <w:marLeft w:val="0"/>
          <w:marRight w:val="0"/>
          <w:marTop w:val="0"/>
          <w:marBottom w:val="0"/>
          <w:divBdr>
            <w:top w:val="none" w:sz="0" w:space="0" w:color="auto"/>
            <w:left w:val="none" w:sz="0" w:space="0" w:color="auto"/>
            <w:bottom w:val="none" w:sz="0" w:space="0" w:color="auto"/>
            <w:right w:val="none" w:sz="0" w:space="0" w:color="auto"/>
          </w:divBdr>
          <w:divsChild>
            <w:div w:id="10365386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43894538">
      <w:bodyDiv w:val="1"/>
      <w:marLeft w:val="0"/>
      <w:marRight w:val="0"/>
      <w:marTop w:val="0"/>
      <w:marBottom w:val="0"/>
      <w:divBdr>
        <w:top w:val="none" w:sz="0" w:space="0" w:color="auto"/>
        <w:left w:val="none" w:sz="0" w:space="0" w:color="auto"/>
        <w:bottom w:val="none" w:sz="0" w:space="0" w:color="auto"/>
        <w:right w:val="none" w:sz="0" w:space="0" w:color="auto"/>
      </w:divBdr>
      <w:divsChild>
        <w:div w:id="1727340585">
          <w:marLeft w:val="0"/>
          <w:marRight w:val="0"/>
          <w:marTop w:val="160"/>
          <w:marBottom w:val="200"/>
          <w:divBdr>
            <w:top w:val="none" w:sz="0" w:space="0" w:color="auto"/>
            <w:left w:val="none" w:sz="0" w:space="0" w:color="auto"/>
            <w:bottom w:val="none" w:sz="0" w:space="0" w:color="auto"/>
            <w:right w:val="none" w:sz="0" w:space="0" w:color="auto"/>
          </w:divBdr>
        </w:div>
        <w:div w:id="1656254546">
          <w:marLeft w:val="0"/>
          <w:marRight w:val="0"/>
          <w:marTop w:val="160"/>
          <w:marBottom w:val="200"/>
          <w:divBdr>
            <w:top w:val="none" w:sz="0" w:space="0" w:color="auto"/>
            <w:left w:val="none" w:sz="0" w:space="0" w:color="auto"/>
            <w:bottom w:val="none" w:sz="0" w:space="0" w:color="auto"/>
            <w:right w:val="none" w:sz="0" w:space="0" w:color="auto"/>
          </w:divBdr>
        </w:div>
        <w:div w:id="566762847">
          <w:marLeft w:val="0"/>
          <w:marRight w:val="0"/>
          <w:marTop w:val="160"/>
          <w:marBottom w:val="200"/>
          <w:divBdr>
            <w:top w:val="none" w:sz="0" w:space="0" w:color="auto"/>
            <w:left w:val="none" w:sz="0" w:space="0" w:color="auto"/>
            <w:bottom w:val="none" w:sz="0" w:space="0" w:color="auto"/>
            <w:right w:val="none" w:sz="0" w:space="0" w:color="auto"/>
          </w:divBdr>
        </w:div>
      </w:divsChild>
    </w:div>
    <w:div w:id="1464615658">
      <w:bodyDiv w:val="1"/>
      <w:marLeft w:val="0"/>
      <w:marRight w:val="0"/>
      <w:marTop w:val="0"/>
      <w:marBottom w:val="0"/>
      <w:divBdr>
        <w:top w:val="none" w:sz="0" w:space="0" w:color="auto"/>
        <w:left w:val="none" w:sz="0" w:space="0" w:color="auto"/>
        <w:bottom w:val="none" w:sz="0" w:space="0" w:color="auto"/>
        <w:right w:val="none" w:sz="0" w:space="0" w:color="auto"/>
      </w:divBdr>
      <w:divsChild>
        <w:div w:id="1111322521">
          <w:marLeft w:val="0"/>
          <w:marRight w:val="0"/>
          <w:marTop w:val="160"/>
          <w:marBottom w:val="200"/>
          <w:divBdr>
            <w:top w:val="none" w:sz="0" w:space="0" w:color="auto"/>
            <w:left w:val="none" w:sz="0" w:space="0" w:color="auto"/>
            <w:bottom w:val="none" w:sz="0" w:space="0" w:color="auto"/>
            <w:right w:val="none" w:sz="0" w:space="0" w:color="auto"/>
          </w:divBdr>
        </w:div>
        <w:div w:id="2095659836">
          <w:marLeft w:val="0"/>
          <w:marRight w:val="0"/>
          <w:marTop w:val="160"/>
          <w:marBottom w:val="200"/>
          <w:divBdr>
            <w:top w:val="none" w:sz="0" w:space="0" w:color="auto"/>
            <w:left w:val="none" w:sz="0" w:space="0" w:color="auto"/>
            <w:bottom w:val="none" w:sz="0" w:space="0" w:color="auto"/>
            <w:right w:val="none" w:sz="0" w:space="0" w:color="auto"/>
          </w:divBdr>
        </w:div>
        <w:div w:id="2031641586">
          <w:marLeft w:val="0"/>
          <w:marRight w:val="0"/>
          <w:marTop w:val="160"/>
          <w:marBottom w:val="200"/>
          <w:divBdr>
            <w:top w:val="none" w:sz="0" w:space="0" w:color="auto"/>
            <w:left w:val="none" w:sz="0" w:space="0" w:color="auto"/>
            <w:bottom w:val="none" w:sz="0" w:space="0" w:color="auto"/>
            <w:right w:val="none" w:sz="0" w:space="0" w:color="auto"/>
          </w:divBdr>
        </w:div>
      </w:divsChild>
    </w:div>
    <w:div w:id="1504206206">
      <w:bodyDiv w:val="1"/>
      <w:marLeft w:val="0"/>
      <w:marRight w:val="0"/>
      <w:marTop w:val="0"/>
      <w:marBottom w:val="0"/>
      <w:divBdr>
        <w:top w:val="none" w:sz="0" w:space="0" w:color="auto"/>
        <w:left w:val="none" w:sz="0" w:space="0" w:color="auto"/>
        <w:bottom w:val="none" w:sz="0" w:space="0" w:color="auto"/>
        <w:right w:val="none" w:sz="0" w:space="0" w:color="auto"/>
      </w:divBdr>
    </w:div>
    <w:div w:id="1605990764">
      <w:bodyDiv w:val="1"/>
      <w:marLeft w:val="0"/>
      <w:marRight w:val="0"/>
      <w:marTop w:val="0"/>
      <w:marBottom w:val="0"/>
      <w:divBdr>
        <w:top w:val="none" w:sz="0" w:space="0" w:color="auto"/>
        <w:left w:val="none" w:sz="0" w:space="0" w:color="auto"/>
        <w:bottom w:val="none" w:sz="0" w:space="0" w:color="auto"/>
        <w:right w:val="none" w:sz="0" w:space="0" w:color="auto"/>
      </w:divBdr>
      <w:divsChild>
        <w:div w:id="1710106618">
          <w:marLeft w:val="0"/>
          <w:marRight w:val="0"/>
          <w:marTop w:val="0"/>
          <w:marBottom w:val="0"/>
          <w:divBdr>
            <w:top w:val="none" w:sz="0" w:space="0" w:color="auto"/>
            <w:left w:val="none" w:sz="0" w:space="0" w:color="auto"/>
            <w:bottom w:val="none" w:sz="0" w:space="0" w:color="auto"/>
            <w:right w:val="none" w:sz="0" w:space="0" w:color="auto"/>
          </w:divBdr>
          <w:divsChild>
            <w:div w:id="9733679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8553092">
          <w:marLeft w:val="0"/>
          <w:marRight w:val="0"/>
          <w:marTop w:val="0"/>
          <w:marBottom w:val="0"/>
          <w:divBdr>
            <w:top w:val="none" w:sz="0" w:space="0" w:color="auto"/>
            <w:left w:val="none" w:sz="0" w:space="0" w:color="auto"/>
            <w:bottom w:val="none" w:sz="0" w:space="0" w:color="auto"/>
            <w:right w:val="none" w:sz="0" w:space="0" w:color="auto"/>
          </w:divBdr>
          <w:divsChild>
            <w:div w:id="6345304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59579612">
      <w:bodyDiv w:val="1"/>
      <w:marLeft w:val="0"/>
      <w:marRight w:val="0"/>
      <w:marTop w:val="0"/>
      <w:marBottom w:val="0"/>
      <w:divBdr>
        <w:top w:val="none" w:sz="0" w:space="0" w:color="auto"/>
        <w:left w:val="none" w:sz="0" w:space="0" w:color="auto"/>
        <w:bottom w:val="none" w:sz="0" w:space="0" w:color="auto"/>
        <w:right w:val="none" w:sz="0" w:space="0" w:color="auto"/>
      </w:divBdr>
    </w:div>
    <w:div w:id="1774277575">
      <w:bodyDiv w:val="1"/>
      <w:marLeft w:val="0"/>
      <w:marRight w:val="0"/>
      <w:marTop w:val="0"/>
      <w:marBottom w:val="0"/>
      <w:divBdr>
        <w:top w:val="none" w:sz="0" w:space="0" w:color="auto"/>
        <w:left w:val="none" w:sz="0" w:space="0" w:color="auto"/>
        <w:bottom w:val="none" w:sz="0" w:space="0" w:color="auto"/>
        <w:right w:val="none" w:sz="0" w:space="0" w:color="auto"/>
      </w:divBdr>
      <w:divsChild>
        <w:div w:id="1900093005">
          <w:marLeft w:val="0"/>
          <w:marRight w:val="0"/>
          <w:marTop w:val="0"/>
          <w:marBottom w:val="0"/>
          <w:divBdr>
            <w:top w:val="none" w:sz="0" w:space="0" w:color="auto"/>
            <w:left w:val="none" w:sz="0" w:space="0" w:color="auto"/>
            <w:bottom w:val="none" w:sz="0" w:space="0" w:color="auto"/>
            <w:right w:val="none" w:sz="0" w:space="0" w:color="auto"/>
          </w:divBdr>
          <w:divsChild>
            <w:div w:id="1297376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85366696">
          <w:marLeft w:val="0"/>
          <w:marRight w:val="0"/>
          <w:marTop w:val="0"/>
          <w:marBottom w:val="0"/>
          <w:divBdr>
            <w:top w:val="none" w:sz="0" w:space="0" w:color="auto"/>
            <w:left w:val="none" w:sz="0" w:space="0" w:color="auto"/>
            <w:bottom w:val="none" w:sz="0" w:space="0" w:color="auto"/>
            <w:right w:val="none" w:sz="0" w:space="0" w:color="auto"/>
          </w:divBdr>
          <w:divsChild>
            <w:div w:id="2096515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1439681">
          <w:marLeft w:val="0"/>
          <w:marRight w:val="0"/>
          <w:marTop w:val="0"/>
          <w:marBottom w:val="0"/>
          <w:divBdr>
            <w:top w:val="none" w:sz="0" w:space="0" w:color="auto"/>
            <w:left w:val="none" w:sz="0" w:space="0" w:color="auto"/>
            <w:bottom w:val="none" w:sz="0" w:space="0" w:color="auto"/>
            <w:right w:val="none" w:sz="0" w:space="0" w:color="auto"/>
          </w:divBdr>
          <w:divsChild>
            <w:div w:id="4886415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41850750">
      <w:bodyDiv w:val="1"/>
      <w:marLeft w:val="0"/>
      <w:marRight w:val="0"/>
      <w:marTop w:val="0"/>
      <w:marBottom w:val="0"/>
      <w:divBdr>
        <w:top w:val="none" w:sz="0" w:space="0" w:color="auto"/>
        <w:left w:val="none" w:sz="0" w:space="0" w:color="auto"/>
        <w:bottom w:val="none" w:sz="0" w:space="0" w:color="auto"/>
        <w:right w:val="none" w:sz="0" w:space="0" w:color="auto"/>
      </w:divBdr>
    </w:div>
    <w:div w:id="1913618035">
      <w:bodyDiv w:val="1"/>
      <w:marLeft w:val="0"/>
      <w:marRight w:val="0"/>
      <w:marTop w:val="0"/>
      <w:marBottom w:val="0"/>
      <w:divBdr>
        <w:top w:val="none" w:sz="0" w:space="0" w:color="auto"/>
        <w:left w:val="none" w:sz="0" w:space="0" w:color="auto"/>
        <w:bottom w:val="none" w:sz="0" w:space="0" w:color="auto"/>
        <w:right w:val="none" w:sz="0" w:space="0" w:color="auto"/>
      </w:divBdr>
      <w:divsChild>
        <w:div w:id="476848693">
          <w:marLeft w:val="0"/>
          <w:marRight w:val="0"/>
          <w:marTop w:val="0"/>
          <w:marBottom w:val="0"/>
          <w:divBdr>
            <w:top w:val="none" w:sz="0" w:space="0" w:color="auto"/>
            <w:left w:val="none" w:sz="0" w:space="0" w:color="auto"/>
            <w:bottom w:val="none" w:sz="0" w:space="0" w:color="auto"/>
            <w:right w:val="none" w:sz="0" w:space="0" w:color="auto"/>
          </w:divBdr>
          <w:divsChild>
            <w:div w:id="4301287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44430811">
          <w:marLeft w:val="0"/>
          <w:marRight w:val="0"/>
          <w:marTop w:val="0"/>
          <w:marBottom w:val="0"/>
          <w:divBdr>
            <w:top w:val="none" w:sz="0" w:space="0" w:color="auto"/>
            <w:left w:val="none" w:sz="0" w:space="0" w:color="auto"/>
            <w:bottom w:val="none" w:sz="0" w:space="0" w:color="auto"/>
            <w:right w:val="none" w:sz="0" w:space="0" w:color="auto"/>
          </w:divBdr>
          <w:divsChild>
            <w:div w:id="15969418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021465">
          <w:marLeft w:val="0"/>
          <w:marRight w:val="0"/>
          <w:marTop w:val="0"/>
          <w:marBottom w:val="0"/>
          <w:divBdr>
            <w:top w:val="none" w:sz="0" w:space="0" w:color="auto"/>
            <w:left w:val="none" w:sz="0" w:space="0" w:color="auto"/>
            <w:bottom w:val="none" w:sz="0" w:space="0" w:color="auto"/>
            <w:right w:val="none" w:sz="0" w:space="0" w:color="auto"/>
          </w:divBdr>
          <w:divsChild>
            <w:div w:id="699296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26456236">
          <w:marLeft w:val="0"/>
          <w:marRight w:val="0"/>
          <w:marTop w:val="0"/>
          <w:marBottom w:val="0"/>
          <w:divBdr>
            <w:top w:val="none" w:sz="0" w:space="0" w:color="auto"/>
            <w:left w:val="none" w:sz="0" w:space="0" w:color="auto"/>
            <w:bottom w:val="none" w:sz="0" w:space="0" w:color="auto"/>
            <w:right w:val="none" w:sz="0" w:space="0" w:color="auto"/>
          </w:divBdr>
          <w:divsChild>
            <w:div w:id="21200264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06737157">
      <w:bodyDiv w:val="1"/>
      <w:marLeft w:val="0"/>
      <w:marRight w:val="0"/>
      <w:marTop w:val="0"/>
      <w:marBottom w:val="0"/>
      <w:divBdr>
        <w:top w:val="none" w:sz="0" w:space="0" w:color="auto"/>
        <w:left w:val="none" w:sz="0" w:space="0" w:color="auto"/>
        <w:bottom w:val="none" w:sz="0" w:space="0" w:color="auto"/>
        <w:right w:val="none" w:sz="0" w:space="0" w:color="auto"/>
      </w:divBdr>
      <w:divsChild>
        <w:div w:id="130711509">
          <w:marLeft w:val="0"/>
          <w:marRight w:val="0"/>
          <w:marTop w:val="160"/>
          <w:marBottom w:val="200"/>
          <w:divBdr>
            <w:top w:val="none" w:sz="0" w:space="0" w:color="auto"/>
            <w:left w:val="none" w:sz="0" w:space="0" w:color="auto"/>
            <w:bottom w:val="none" w:sz="0" w:space="0" w:color="auto"/>
            <w:right w:val="none" w:sz="0" w:space="0" w:color="auto"/>
          </w:divBdr>
        </w:div>
        <w:div w:id="956639328">
          <w:marLeft w:val="0"/>
          <w:marRight w:val="0"/>
          <w:marTop w:val="160"/>
          <w:marBottom w:val="200"/>
          <w:divBdr>
            <w:top w:val="none" w:sz="0" w:space="0" w:color="auto"/>
            <w:left w:val="none" w:sz="0" w:space="0" w:color="auto"/>
            <w:bottom w:val="none" w:sz="0" w:space="0" w:color="auto"/>
            <w:right w:val="none" w:sz="0" w:space="0" w:color="auto"/>
          </w:divBdr>
        </w:div>
        <w:div w:id="140116975">
          <w:marLeft w:val="0"/>
          <w:marRight w:val="0"/>
          <w:marTop w:val="160"/>
          <w:marBottom w:val="200"/>
          <w:divBdr>
            <w:top w:val="none" w:sz="0" w:space="0" w:color="auto"/>
            <w:left w:val="none" w:sz="0" w:space="0" w:color="auto"/>
            <w:bottom w:val="none" w:sz="0" w:space="0" w:color="auto"/>
            <w:right w:val="none" w:sz="0" w:space="0" w:color="auto"/>
          </w:divBdr>
        </w:div>
      </w:divsChild>
    </w:div>
    <w:div w:id="204632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islation.nsw.gov.au/view/html/inforce/current/act-1997-065" TargetMode="Externa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yperlink" Target="https://legislation.nsw.gov.au/view/html/inforce/current/act-1997-065"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legislation.nsw.gov.au/view/html/inforce/current/act-1997-065"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373E7-633A-4777-8CFF-3DA47681B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5817</TotalTime>
  <Pages>1</Pages>
  <Words>13478</Words>
  <Characters>76827</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Lachlan Rodgers</dc:creator>
  <cp:keywords/>
  <dc:description/>
  <cp:lastModifiedBy>Jeremy Swan</cp:lastModifiedBy>
  <cp:revision>395</cp:revision>
  <dcterms:created xsi:type="dcterms:W3CDTF">2021-05-03T23:00:00Z</dcterms:created>
  <dcterms:modified xsi:type="dcterms:W3CDTF">2023-04-23T23:27:00Z</dcterms:modified>
</cp:coreProperties>
</file>